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3CA8" w:rsidRDefault="009A3CA8">
      <w:pPr>
        <w:jc w:val="center"/>
        <w:rPr>
          <w:rFonts w:ascii="宋体" w:hAnsi="宋体" w:cs="宋体"/>
        </w:rPr>
      </w:pPr>
    </w:p>
    <w:p w:rsidR="009A3CA8" w:rsidRDefault="009A3CA8">
      <w:pPr>
        <w:jc w:val="center"/>
        <w:rPr>
          <w:rFonts w:ascii="宋体" w:hAnsi="宋体" w:cs="宋体"/>
        </w:rPr>
      </w:pPr>
    </w:p>
    <w:p w:rsidR="009A3CA8" w:rsidRDefault="009A3CA8">
      <w:pPr>
        <w:jc w:val="center"/>
        <w:rPr>
          <w:rFonts w:ascii="宋体" w:hAnsi="宋体" w:cs="宋体"/>
        </w:rPr>
      </w:pPr>
    </w:p>
    <w:p w:rsidR="009A3CA8" w:rsidRDefault="00655F2D">
      <w:pPr>
        <w:jc w:val="center"/>
        <w:outlineLvl w:val="0"/>
        <w:rPr>
          <w:rFonts w:ascii="宋体" w:hAnsi="宋体" w:cs="宋体"/>
          <w:spacing w:val="80"/>
          <w:sz w:val="112"/>
          <w:szCs w:val="112"/>
        </w:rPr>
      </w:pPr>
      <w:r>
        <w:rPr>
          <w:rFonts w:ascii="宋体" w:hAnsi="宋体" w:cs="宋体" w:hint="eastAsia"/>
          <w:spacing w:val="80"/>
          <w:sz w:val="112"/>
          <w:szCs w:val="112"/>
        </w:rPr>
        <w:t>竞争性谈判文件</w:t>
      </w:r>
    </w:p>
    <w:p w:rsidR="009A3CA8" w:rsidRDefault="009A3CA8">
      <w:pPr>
        <w:spacing w:line="700" w:lineRule="exact"/>
        <w:jc w:val="center"/>
        <w:rPr>
          <w:rFonts w:ascii="宋体" w:hAnsi="宋体" w:cs="宋体"/>
          <w:sz w:val="32"/>
        </w:rPr>
      </w:pPr>
    </w:p>
    <w:p w:rsidR="009A3CA8" w:rsidRDefault="009A3CA8">
      <w:pPr>
        <w:spacing w:line="700" w:lineRule="exact"/>
        <w:jc w:val="center"/>
        <w:rPr>
          <w:rFonts w:ascii="宋体" w:hAnsi="宋体" w:cs="宋体"/>
          <w:sz w:val="32"/>
        </w:rPr>
      </w:pPr>
    </w:p>
    <w:p w:rsidR="009A3CA8" w:rsidRDefault="009A3CA8">
      <w:pPr>
        <w:spacing w:line="700" w:lineRule="exact"/>
        <w:jc w:val="center"/>
        <w:rPr>
          <w:rFonts w:ascii="宋体" w:hAnsi="宋体" w:cs="宋体"/>
          <w:sz w:val="32"/>
        </w:rPr>
      </w:pPr>
    </w:p>
    <w:p w:rsidR="009A3CA8" w:rsidRDefault="009A3CA8">
      <w:pPr>
        <w:spacing w:line="700" w:lineRule="exact"/>
        <w:jc w:val="center"/>
        <w:rPr>
          <w:rFonts w:ascii="宋体" w:hAnsi="宋体" w:cs="宋体"/>
          <w:sz w:val="32"/>
        </w:rPr>
      </w:pPr>
    </w:p>
    <w:p w:rsidR="00906A5E" w:rsidRDefault="00906A5E" w:rsidP="00906A5E">
      <w:pPr>
        <w:pStyle w:val="a5"/>
      </w:pPr>
    </w:p>
    <w:p w:rsidR="00906A5E" w:rsidRDefault="00906A5E" w:rsidP="00906A5E"/>
    <w:p w:rsidR="00906A5E" w:rsidRDefault="00906A5E" w:rsidP="00906A5E">
      <w:pPr>
        <w:pStyle w:val="a5"/>
      </w:pPr>
    </w:p>
    <w:p w:rsidR="00906A5E" w:rsidRDefault="00906A5E" w:rsidP="00906A5E"/>
    <w:p w:rsidR="00906A5E" w:rsidRDefault="00906A5E" w:rsidP="00906A5E">
      <w:pPr>
        <w:spacing w:line="700" w:lineRule="exact"/>
        <w:ind w:firstLineChars="450" w:firstLine="1440"/>
        <w:rPr>
          <w:rFonts w:ascii="仿宋_GB2312" w:eastAsia="仿宋_GB2312"/>
          <w:sz w:val="32"/>
        </w:rPr>
      </w:pPr>
    </w:p>
    <w:p w:rsidR="00906A5E" w:rsidRDefault="00906A5E" w:rsidP="00906A5E">
      <w:pPr>
        <w:spacing w:line="700" w:lineRule="exact"/>
        <w:ind w:firstLineChars="450" w:firstLine="1440"/>
        <w:rPr>
          <w:rFonts w:ascii="仿宋_GB2312" w:eastAsia="仿宋_GB2312"/>
          <w:sz w:val="32"/>
        </w:rPr>
      </w:pPr>
    </w:p>
    <w:p w:rsidR="009A3CA8" w:rsidRDefault="00655F2D" w:rsidP="00103ABA">
      <w:pPr>
        <w:spacing w:line="700" w:lineRule="exact"/>
        <w:rPr>
          <w:rFonts w:ascii="宋体" w:hAnsi="宋体" w:cs="宋体"/>
          <w:b/>
          <w:sz w:val="30"/>
          <w:szCs w:val="30"/>
        </w:rPr>
      </w:pPr>
      <w:r>
        <w:rPr>
          <w:rFonts w:ascii="宋体" w:hAnsi="宋体" w:cs="宋体" w:hint="eastAsia"/>
          <w:sz w:val="36"/>
          <w:szCs w:val="30"/>
        </w:rPr>
        <w:t>谈判项目名称：</w:t>
      </w:r>
      <w:r w:rsidR="00DB6AF7" w:rsidRPr="00DB6AF7">
        <w:rPr>
          <w:rFonts w:ascii="宋体" w:hAnsi="宋体" w:cs="宋体" w:hint="eastAsia"/>
          <w:sz w:val="36"/>
          <w:szCs w:val="30"/>
        </w:rPr>
        <w:t>西南政法大学渝北校区学生活动中心和宝圣湖校区体育场地钢结构安全鉴定服务</w:t>
      </w:r>
    </w:p>
    <w:p w:rsidR="009A3CA8" w:rsidRDefault="009A3CA8">
      <w:pPr>
        <w:spacing w:line="700" w:lineRule="exact"/>
        <w:jc w:val="center"/>
        <w:rPr>
          <w:rFonts w:ascii="宋体" w:hAnsi="宋体" w:cs="宋体"/>
          <w:b/>
          <w:sz w:val="30"/>
          <w:szCs w:val="30"/>
        </w:rPr>
      </w:pPr>
    </w:p>
    <w:p w:rsidR="009A3CA8" w:rsidRDefault="009A3CA8">
      <w:pPr>
        <w:spacing w:line="700" w:lineRule="exact"/>
        <w:rPr>
          <w:rFonts w:ascii="宋体" w:hAnsi="宋体" w:cs="宋体"/>
          <w:b/>
          <w:sz w:val="30"/>
          <w:szCs w:val="30"/>
        </w:rPr>
      </w:pPr>
    </w:p>
    <w:p w:rsidR="009A3CA8" w:rsidRDefault="009A3CA8">
      <w:pPr>
        <w:spacing w:line="700" w:lineRule="exact"/>
        <w:jc w:val="center"/>
        <w:rPr>
          <w:rFonts w:ascii="宋体" w:hAnsi="宋体" w:cs="宋体"/>
          <w:b/>
          <w:sz w:val="30"/>
          <w:szCs w:val="30"/>
        </w:rPr>
      </w:pPr>
    </w:p>
    <w:p w:rsidR="009A3CA8" w:rsidRDefault="00655F2D">
      <w:pPr>
        <w:spacing w:line="700" w:lineRule="exact"/>
        <w:ind w:firstLineChars="500" w:firstLine="1800"/>
        <w:rPr>
          <w:rFonts w:ascii="宋体" w:hAnsi="宋体" w:cs="宋体"/>
          <w:b/>
          <w:sz w:val="32"/>
          <w:szCs w:val="32"/>
        </w:rPr>
      </w:pPr>
      <w:r>
        <w:rPr>
          <w:rFonts w:ascii="宋体" w:hAnsi="宋体" w:cs="宋体" w:hint="eastAsia"/>
          <w:sz w:val="36"/>
          <w:szCs w:val="30"/>
        </w:rPr>
        <w:t>采   购   人：西南政法大学</w:t>
      </w:r>
    </w:p>
    <w:p w:rsidR="00906A5E" w:rsidRDefault="00906A5E">
      <w:pPr>
        <w:spacing w:line="720" w:lineRule="exact"/>
        <w:jc w:val="center"/>
        <w:outlineLvl w:val="0"/>
        <w:rPr>
          <w:rFonts w:ascii="宋体" w:hAnsi="宋体" w:cs="宋体"/>
          <w:sz w:val="36"/>
          <w:szCs w:val="30"/>
        </w:rPr>
      </w:pPr>
    </w:p>
    <w:p w:rsidR="009A3CA8" w:rsidRDefault="00906A5E">
      <w:pPr>
        <w:spacing w:line="720" w:lineRule="exact"/>
        <w:jc w:val="center"/>
        <w:outlineLvl w:val="0"/>
        <w:rPr>
          <w:rFonts w:ascii="宋体" w:hAnsi="宋体" w:cs="宋体"/>
          <w:sz w:val="48"/>
          <w:szCs w:val="32"/>
        </w:rPr>
      </w:pPr>
      <w:r>
        <w:rPr>
          <w:rFonts w:ascii="宋体" w:hAnsi="宋体" w:cs="宋体" w:hint="eastAsia"/>
          <w:sz w:val="48"/>
          <w:szCs w:val="32"/>
        </w:rPr>
        <w:t>2</w:t>
      </w:r>
      <w:r>
        <w:rPr>
          <w:rFonts w:ascii="宋体" w:hAnsi="宋体" w:cs="宋体"/>
          <w:sz w:val="48"/>
          <w:szCs w:val="32"/>
        </w:rPr>
        <w:t>023</w:t>
      </w:r>
      <w:r>
        <w:rPr>
          <w:rFonts w:ascii="宋体" w:hAnsi="宋体" w:cs="宋体" w:hint="eastAsia"/>
          <w:sz w:val="48"/>
          <w:szCs w:val="32"/>
        </w:rPr>
        <w:t>年</w:t>
      </w:r>
      <w:r w:rsidR="00DA0881">
        <w:rPr>
          <w:rFonts w:ascii="宋体" w:hAnsi="宋体" w:cs="宋体"/>
          <w:sz w:val="48"/>
          <w:szCs w:val="32"/>
        </w:rPr>
        <w:t>2</w:t>
      </w:r>
      <w:r>
        <w:rPr>
          <w:rFonts w:ascii="宋体" w:hAnsi="宋体" w:cs="宋体" w:hint="eastAsia"/>
          <w:sz w:val="48"/>
          <w:szCs w:val="32"/>
        </w:rPr>
        <w:t>月</w:t>
      </w:r>
    </w:p>
    <w:p w:rsidR="00184E36" w:rsidRDefault="00655F2D" w:rsidP="00184E36">
      <w:pPr>
        <w:spacing w:line="480" w:lineRule="exact"/>
        <w:jc w:val="center"/>
        <w:outlineLvl w:val="0"/>
        <w:rPr>
          <w:rFonts w:ascii="宋体" w:hAnsi="宋体" w:cs="宋体"/>
          <w:sz w:val="18"/>
          <w:szCs w:val="22"/>
        </w:rPr>
      </w:pPr>
      <w:r>
        <w:rPr>
          <w:rFonts w:ascii="宋体" w:hAnsi="宋体" w:cs="宋体" w:hint="eastAsia"/>
          <w:sz w:val="44"/>
          <w:szCs w:val="28"/>
        </w:rPr>
        <w:br w:type="page"/>
      </w:r>
    </w:p>
    <w:p w:rsidR="009A3CA8" w:rsidRDefault="009A3CA8">
      <w:pPr>
        <w:pStyle w:val="26"/>
        <w:tabs>
          <w:tab w:val="right" w:leader="dot" w:pos="9402"/>
        </w:tabs>
        <w:spacing w:line="480" w:lineRule="exact"/>
        <w:ind w:left="560"/>
        <w:rPr>
          <w:rFonts w:ascii="宋体" w:hAnsi="宋体" w:cs="宋体"/>
          <w:sz w:val="18"/>
          <w:szCs w:val="22"/>
        </w:rPr>
        <w:sectPr w:rsidR="009A3CA8">
          <w:headerReference w:type="default" r:id="rId8"/>
          <w:footerReference w:type="even" r:id="rId9"/>
          <w:footerReference w:type="default" r:id="rId10"/>
          <w:headerReference w:type="first" r:id="rId11"/>
          <w:footerReference w:type="first" r:id="rId12"/>
          <w:pgSz w:w="11907" w:h="16840"/>
          <w:pgMar w:top="1134" w:right="1191" w:bottom="1134" w:left="1304" w:header="851" w:footer="992" w:gutter="0"/>
          <w:pgNumType w:fmt="numberInDash" w:start="1"/>
          <w:cols w:space="720"/>
          <w:docGrid w:linePitch="380" w:charSpace="-5735"/>
        </w:sectPr>
      </w:pPr>
    </w:p>
    <w:p w:rsidR="009A3CA8" w:rsidRDefault="00655F2D">
      <w:pPr>
        <w:pStyle w:val="23"/>
        <w:spacing w:line="360" w:lineRule="auto"/>
        <w:jc w:val="center"/>
        <w:rPr>
          <w:rFonts w:ascii="宋体" w:eastAsia="宋体" w:hAnsi="宋体" w:cs="宋体"/>
          <w:b w:val="0"/>
          <w:szCs w:val="30"/>
        </w:rPr>
      </w:pPr>
      <w:bookmarkStart w:id="0" w:name="_Toc11641050"/>
      <w:bookmarkStart w:id="1" w:name="_Toc7467"/>
      <w:bookmarkStart w:id="2" w:name="_Toc12789052"/>
      <w:r>
        <w:rPr>
          <w:rFonts w:ascii="宋体" w:eastAsia="宋体" w:hAnsi="宋体" w:cs="宋体" w:hint="eastAsia"/>
          <w:b w:val="0"/>
          <w:sz w:val="36"/>
          <w:szCs w:val="30"/>
        </w:rPr>
        <w:lastRenderedPageBreak/>
        <w:t>第一篇  竞争性谈判邀请书</w:t>
      </w:r>
      <w:bookmarkEnd w:id="0"/>
      <w:bookmarkEnd w:id="1"/>
      <w:bookmarkEnd w:id="2"/>
    </w:p>
    <w:p w:rsidR="009A3CA8" w:rsidRDefault="00655F2D">
      <w:pPr>
        <w:pStyle w:val="3"/>
        <w:spacing w:before="0" w:after="0" w:line="400" w:lineRule="exact"/>
        <w:rPr>
          <w:rFonts w:ascii="宋体" w:hAnsi="宋体" w:cs="宋体"/>
          <w:sz w:val="24"/>
          <w:szCs w:val="24"/>
        </w:rPr>
      </w:pPr>
      <w:bookmarkStart w:id="3" w:name="_Toc317775175"/>
      <w:bookmarkStart w:id="4" w:name="_Toc313893526"/>
      <w:bookmarkStart w:id="5" w:name="_Toc29422"/>
      <w:r>
        <w:rPr>
          <w:rFonts w:ascii="宋体" w:hAnsi="宋体" w:cs="宋体" w:hint="eastAsia"/>
          <w:sz w:val="24"/>
          <w:szCs w:val="24"/>
        </w:rPr>
        <w:t>一、竞争性谈判内容</w:t>
      </w:r>
      <w:bookmarkEnd w:id="3"/>
      <w:bookmarkEnd w:id="4"/>
      <w:bookmarkEnd w:id="5"/>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1193"/>
        <w:gridCol w:w="2251"/>
        <w:gridCol w:w="1473"/>
        <w:gridCol w:w="2534"/>
      </w:tblGrid>
      <w:tr w:rsidR="009A3CA8">
        <w:trPr>
          <w:jc w:val="center"/>
        </w:trPr>
        <w:tc>
          <w:tcPr>
            <w:tcW w:w="2115" w:type="dxa"/>
            <w:vAlign w:val="center"/>
          </w:tcPr>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项目名称</w:t>
            </w:r>
          </w:p>
        </w:tc>
        <w:tc>
          <w:tcPr>
            <w:tcW w:w="1193" w:type="dxa"/>
            <w:vAlign w:val="center"/>
          </w:tcPr>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最高限价</w:t>
            </w:r>
          </w:p>
          <w:p w:rsidR="009A3CA8" w:rsidRDefault="00655F2D" w:rsidP="005A72B9">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（元）</w:t>
            </w:r>
          </w:p>
        </w:tc>
        <w:tc>
          <w:tcPr>
            <w:tcW w:w="2251" w:type="dxa"/>
            <w:vAlign w:val="center"/>
          </w:tcPr>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投标保证金</w:t>
            </w:r>
          </w:p>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（万元）</w:t>
            </w:r>
          </w:p>
        </w:tc>
        <w:tc>
          <w:tcPr>
            <w:tcW w:w="1473" w:type="dxa"/>
            <w:vAlign w:val="center"/>
          </w:tcPr>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中标人数量（名）</w:t>
            </w:r>
          </w:p>
        </w:tc>
        <w:tc>
          <w:tcPr>
            <w:tcW w:w="2534" w:type="dxa"/>
            <w:vAlign w:val="center"/>
          </w:tcPr>
          <w:p w:rsidR="009A3CA8" w:rsidRDefault="00655F2D">
            <w:pPr>
              <w:pStyle w:val="ae"/>
              <w:spacing w:line="240" w:lineRule="auto"/>
              <w:ind w:left="0"/>
              <w:jc w:val="center"/>
              <w:outlineLvl w:val="0"/>
              <w:rPr>
                <w:rFonts w:ascii="方正仿宋_GBK" w:eastAsia="方正仿宋_GBK" w:hAnsi="宋体"/>
                <w:b/>
                <w:sz w:val="21"/>
                <w:szCs w:val="21"/>
              </w:rPr>
            </w:pPr>
            <w:r>
              <w:rPr>
                <w:rFonts w:ascii="方正仿宋_GBK" w:eastAsia="方正仿宋_GBK" w:hAnsi="宋体" w:cs="宋体" w:hint="eastAsia"/>
                <w:b/>
                <w:bCs/>
                <w:kern w:val="0"/>
                <w:sz w:val="21"/>
                <w:szCs w:val="24"/>
              </w:rPr>
              <w:t>采购标的对应的中小企业划分标准所属行业</w:t>
            </w:r>
          </w:p>
        </w:tc>
      </w:tr>
      <w:tr w:rsidR="009A3CA8">
        <w:trPr>
          <w:trHeight w:val="443"/>
          <w:jc w:val="center"/>
        </w:trPr>
        <w:tc>
          <w:tcPr>
            <w:tcW w:w="2115" w:type="dxa"/>
            <w:vAlign w:val="center"/>
          </w:tcPr>
          <w:p w:rsidR="009A3CA8" w:rsidRPr="00495520" w:rsidRDefault="0072548D">
            <w:pPr>
              <w:pStyle w:val="a9"/>
              <w:spacing w:line="240" w:lineRule="auto"/>
              <w:ind w:firstLine="0"/>
              <w:outlineLvl w:val="0"/>
              <w:rPr>
                <w:rFonts w:asciiTheme="minorEastAsia" w:eastAsiaTheme="minorEastAsia" w:hAnsiTheme="minorEastAsia"/>
                <w:sz w:val="21"/>
                <w:szCs w:val="21"/>
              </w:rPr>
            </w:pPr>
            <w:r w:rsidRPr="0072548D">
              <w:rPr>
                <w:rFonts w:asciiTheme="minorEastAsia" w:eastAsiaTheme="minorEastAsia" w:hAnsiTheme="minorEastAsia" w:cs="宋体" w:hint="eastAsia"/>
                <w:kern w:val="0"/>
                <w:sz w:val="21"/>
                <w:szCs w:val="24"/>
              </w:rPr>
              <w:t>西南政法大学渝北校区学生活动中心和宝圣湖校区体育场地钢结构安全鉴定服务</w:t>
            </w:r>
          </w:p>
        </w:tc>
        <w:tc>
          <w:tcPr>
            <w:tcW w:w="1193" w:type="dxa"/>
            <w:vAlign w:val="center"/>
          </w:tcPr>
          <w:p w:rsidR="009A3CA8" w:rsidRPr="00495520" w:rsidRDefault="0072548D">
            <w:pPr>
              <w:pStyle w:val="ae"/>
              <w:spacing w:line="240" w:lineRule="auto"/>
              <w:ind w:left="0"/>
              <w:jc w:val="center"/>
              <w:outlineLvl w:val="0"/>
              <w:rPr>
                <w:rFonts w:asciiTheme="minorEastAsia" w:eastAsiaTheme="minorEastAsia" w:hAnsiTheme="minorEastAsia"/>
                <w:sz w:val="21"/>
                <w:szCs w:val="21"/>
              </w:rPr>
            </w:pPr>
            <w:r>
              <w:rPr>
                <w:rFonts w:asciiTheme="minorEastAsia" w:eastAsiaTheme="minorEastAsia" w:hAnsiTheme="minorEastAsia" w:cs="宋体"/>
                <w:kern w:val="0"/>
                <w:sz w:val="21"/>
                <w:szCs w:val="24"/>
              </w:rPr>
              <w:t>75000</w:t>
            </w:r>
          </w:p>
        </w:tc>
        <w:tc>
          <w:tcPr>
            <w:tcW w:w="2251" w:type="dxa"/>
            <w:vAlign w:val="center"/>
          </w:tcPr>
          <w:p w:rsidR="009A3CA8" w:rsidRPr="00495520" w:rsidRDefault="005338C5">
            <w:pPr>
              <w:pStyle w:val="a9"/>
              <w:spacing w:line="240" w:lineRule="auto"/>
              <w:ind w:firstLine="0"/>
              <w:jc w:val="center"/>
              <w:outlineLvl w:val="0"/>
              <w:rPr>
                <w:rFonts w:asciiTheme="minorEastAsia" w:eastAsiaTheme="minorEastAsia" w:hAnsiTheme="minorEastAsia"/>
                <w:sz w:val="21"/>
                <w:szCs w:val="21"/>
              </w:rPr>
            </w:pPr>
            <w:r w:rsidRPr="00495520">
              <w:rPr>
                <w:rFonts w:asciiTheme="minorEastAsia" w:eastAsiaTheme="minorEastAsia" w:hAnsiTheme="minorEastAsia" w:cs="宋体"/>
                <w:sz w:val="21"/>
                <w:szCs w:val="21"/>
              </w:rPr>
              <w:t>0</w:t>
            </w:r>
          </w:p>
        </w:tc>
        <w:tc>
          <w:tcPr>
            <w:tcW w:w="1473" w:type="dxa"/>
          </w:tcPr>
          <w:p w:rsidR="009A3CA8" w:rsidRPr="00495520" w:rsidRDefault="009A3CA8">
            <w:pPr>
              <w:pStyle w:val="a9"/>
              <w:spacing w:line="240" w:lineRule="auto"/>
              <w:ind w:firstLine="0"/>
              <w:jc w:val="center"/>
              <w:outlineLvl w:val="0"/>
              <w:rPr>
                <w:rFonts w:asciiTheme="minorEastAsia" w:eastAsiaTheme="minorEastAsia" w:hAnsiTheme="minorEastAsia" w:cs="宋体"/>
                <w:kern w:val="0"/>
                <w:sz w:val="21"/>
                <w:szCs w:val="24"/>
              </w:rPr>
            </w:pPr>
          </w:p>
          <w:p w:rsidR="009A3CA8" w:rsidRPr="00495520" w:rsidRDefault="00655F2D">
            <w:pPr>
              <w:pStyle w:val="a9"/>
              <w:spacing w:line="240" w:lineRule="auto"/>
              <w:ind w:firstLine="0"/>
              <w:jc w:val="center"/>
              <w:outlineLvl w:val="0"/>
              <w:rPr>
                <w:rFonts w:asciiTheme="minorEastAsia" w:eastAsiaTheme="minorEastAsia" w:hAnsiTheme="minorEastAsia"/>
                <w:sz w:val="21"/>
                <w:szCs w:val="21"/>
              </w:rPr>
            </w:pPr>
            <w:r w:rsidRPr="00495520">
              <w:rPr>
                <w:rFonts w:asciiTheme="minorEastAsia" w:eastAsiaTheme="minorEastAsia" w:hAnsiTheme="minorEastAsia" w:cs="宋体" w:hint="eastAsia"/>
                <w:kern w:val="0"/>
                <w:sz w:val="21"/>
                <w:szCs w:val="24"/>
              </w:rPr>
              <w:t>1</w:t>
            </w:r>
          </w:p>
        </w:tc>
        <w:tc>
          <w:tcPr>
            <w:tcW w:w="2534" w:type="dxa"/>
          </w:tcPr>
          <w:p w:rsidR="009A3CA8" w:rsidRPr="00495520" w:rsidRDefault="009A3CA8">
            <w:pPr>
              <w:pStyle w:val="a9"/>
              <w:spacing w:line="240" w:lineRule="auto"/>
              <w:ind w:firstLine="0"/>
              <w:jc w:val="center"/>
              <w:outlineLvl w:val="0"/>
              <w:rPr>
                <w:rFonts w:asciiTheme="minorEastAsia" w:eastAsiaTheme="minorEastAsia" w:hAnsiTheme="minorEastAsia" w:cs="宋体"/>
                <w:kern w:val="0"/>
                <w:sz w:val="21"/>
                <w:szCs w:val="24"/>
              </w:rPr>
            </w:pPr>
          </w:p>
          <w:p w:rsidR="009A3CA8" w:rsidRPr="00495520" w:rsidRDefault="00655F2D">
            <w:pPr>
              <w:pStyle w:val="a9"/>
              <w:spacing w:line="240" w:lineRule="auto"/>
              <w:ind w:firstLine="0"/>
              <w:jc w:val="center"/>
              <w:outlineLvl w:val="0"/>
              <w:rPr>
                <w:rFonts w:asciiTheme="minorEastAsia" w:eastAsiaTheme="minorEastAsia" w:hAnsiTheme="minorEastAsia"/>
                <w:sz w:val="21"/>
                <w:szCs w:val="21"/>
              </w:rPr>
            </w:pPr>
            <w:r w:rsidRPr="00495520">
              <w:rPr>
                <w:rFonts w:asciiTheme="minorEastAsia" w:eastAsiaTheme="minorEastAsia" w:hAnsiTheme="minorEastAsia" w:cs="宋体" w:hint="eastAsia"/>
                <w:kern w:val="0"/>
                <w:sz w:val="21"/>
                <w:szCs w:val="24"/>
              </w:rPr>
              <w:t>其他未列明行业</w:t>
            </w:r>
          </w:p>
        </w:tc>
      </w:tr>
    </w:tbl>
    <w:p w:rsidR="009A3CA8" w:rsidRDefault="00655F2D">
      <w:pPr>
        <w:pStyle w:val="3"/>
        <w:spacing w:before="0" w:after="0" w:line="400" w:lineRule="exact"/>
        <w:rPr>
          <w:rFonts w:ascii="宋体" w:hAnsi="宋体" w:cs="宋体"/>
          <w:sz w:val="24"/>
          <w:szCs w:val="24"/>
        </w:rPr>
      </w:pPr>
      <w:bookmarkStart w:id="6" w:name="_Toc17201"/>
      <w:bookmarkStart w:id="7" w:name="_Toc373860293"/>
      <w:bookmarkStart w:id="8" w:name="_Toc317775178"/>
      <w:r>
        <w:rPr>
          <w:rFonts w:ascii="宋体" w:hAnsi="宋体" w:cs="宋体" w:hint="eastAsia"/>
          <w:sz w:val="24"/>
          <w:szCs w:val="24"/>
        </w:rPr>
        <w:t>二、资金来源</w:t>
      </w:r>
      <w:bookmarkEnd w:id="6"/>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学校自有资金，采购预算</w:t>
      </w:r>
      <w:r w:rsidR="0072548D">
        <w:rPr>
          <w:rFonts w:ascii="宋体" w:hAnsi="宋体" w:cs="宋体"/>
          <w:sz w:val="24"/>
          <w:szCs w:val="24"/>
        </w:rPr>
        <w:t>75000</w:t>
      </w:r>
      <w:r>
        <w:rPr>
          <w:rFonts w:ascii="宋体" w:hAnsi="宋体" w:cs="宋体" w:hint="eastAsia"/>
          <w:sz w:val="24"/>
          <w:szCs w:val="24"/>
        </w:rPr>
        <w:t>元。</w:t>
      </w:r>
    </w:p>
    <w:p w:rsidR="009A3CA8" w:rsidRDefault="00655F2D">
      <w:pPr>
        <w:pStyle w:val="3"/>
        <w:spacing w:before="0" w:after="0" w:line="400" w:lineRule="exact"/>
        <w:rPr>
          <w:rFonts w:ascii="宋体" w:hAnsi="宋体" w:cs="宋体"/>
          <w:sz w:val="24"/>
          <w:szCs w:val="24"/>
        </w:rPr>
      </w:pPr>
      <w:bookmarkStart w:id="9" w:name="_Toc22257"/>
      <w:r>
        <w:rPr>
          <w:rFonts w:ascii="宋体" w:hAnsi="宋体" w:cs="宋体" w:hint="eastAsia"/>
          <w:sz w:val="24"/>
          <w:szCs w:val="24"/>
        </w:rPr>
        <w:t>三、谈判资格</w:t>
      </w:r>
      <w:bookmarkEnd w:id="9"/>
    </w:p>
    <w:p w:rsidR="009A3CA8" w:rsidRPr="008A2F88" w:rsidRDefault="00655F2D" w:rsidP="008A2F88">
      <w:pPr>
        <w:spacing w:line="400" w:lineRule="exact"/>
        <w:ind w:firstLineChars="200" w:firstLine="480"/>
        <w:rPr>
          <w:rFonts w:asciiTheme="minorEastAsia" w:eastAsiaTheme="minorEastAsia" w:hAnsiTheme="minorEastAsia" w:cs="宋体"/>
          <w:sz w:val="24"/>
          <w:szCs w:val="24"/>
        </w:rPr>
      </w:pPr>
      <w:r w:rsidRPr="008A2F88">
        <w:rPr>
          <w:rFonts w:asciiTheme="minorEastAsia" w:eastAsiaTheme="minorEastAsia" w:hAnsiTheme="minorEastAsia" w:cs="宋体" w:hint="eastAsia"/>
          <w:sz w:val="24"/>
          <w:szCs w:val="24"/>
        </w:rPr>
        <w:t>（一）满足《中华人民共和国政府采购法》第二十二条规定；</w:t>
      </w:r>
    </w:p>
    <w:p w:rsidR="000C1020" w:rsidRPr="008A2F88" w:rsidRDefault="009940A1" w:rsidP="008A2F88">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sidR="008077AC">
        <w:rPr>
          <w:rFonts w:asciiTheme="minorEastAsia" w:eastAsiaTheme="minorEastAsia" w:hAnsiTheme="minorEastAsia" w:cs="宋体" w:hint="eastAsia"/>
          <w:sz w:val="24"/>
          <w:szCs w:val="24"/>
        </w:rPr>
        <w:t>二</w:t>
      </w:r>
      <w:r w:rsidR="00655F2D" w:rsidRPr="008A2F88">
        <w:rPr>
          <w:rFonts w:asciiTheme="minorEastAsia" w:eastAsiaTheme="minorEastAsia" w:hAnsiTheme="minorEastAsia" w:cs="宋体" w:hint="eastAsia"/>
          <w:sz w:val="24"/>
          <w:szCs w:val="24"/>
        </w:rPr>
        <w:t>）本项目的特定资格要求：</w:t>
      </w:r>
    </w:p>
    <w:p w:rsidR="002932B8" w:rsidRPr="008A2F88" w:rsidRDefault="000C1020" w:rsidP="008A2F88">
      <w:pPr>
        <w:spacing w:line="400" w:lineRule="exact"/>
        <w:ind w:firstLineChars="200" w:firstLine="480"/>
        <w:rPr>
          <w:rFonts w:asciiTheme="minorEastAsia" w:eastAsiaTheme="minorEastAsia" w:hAnsiTheme="minorEastAsia" w:cs="宋体"/>
          <w:sz w:val="24"/>
          <w:szCs w:val="24"/>
        </w:rPr>
      </w:pPr>
      <w:r w:rsidRPr="008A2F88">
        <w:rPr>
          <w:rFonts w:asciiTheme="minorEastAsia" w:eastAsiaTheme="minorEastAsia" w:hAnsiTheme="minorEastAsia" w:cs="宋体" w:hint="eastAsia"/>
          <w:sz w:val="24"/>
          <w:szCs w:val="24"/>
        </w:rPr>
        <w:t>供应商应录入重庆市建设工程质量检测监管平台（http://jsgl.zfcxjw.cq.gov.cn:7001/CheckUnit），具有见证取样检测、地基基础工程检测、主体结构工程现场检测、钢结构工程检测、建设工程质量鉴定等5项资质类别。请各供应商自行查询后，提供相应的网站截图。</w:t>
      </w:r>
    </w:p>
    <w:p w:rsidR="002932B8" w:rsidRPr="008A2F88" w:rsidRDefault="002932B8" w:rsidP="008077AC">
      <w:pPr>
        <w:spacing w:line="400" w:lineRule="exact"/>
        <w:ind w:firstLineChars="200" w:firstLine="480"/>
        <w:rPr>
          <w:rFonts w:asciiTheme="minorEastAsia" w:eastAsiaTheme="minorEastAsia" w:hAnsiTheme="minorEastAsia"/>
          <w:sz w:val="24"/>
          <w:szCs w:val="24"/>
        </w:rPr>
      </w:pPr>
      <w:bookmarkStart w:id="10" w:name="_Toc25219"/>
    </w:p>
    <w:p w:rsidR="009A3CA8" w:rsidRDefault="00655F2D">
      <w:pPr>
        <w:pStyle w:val="3"/>
        <w:spacing w:before="0" w:after="0" w:line="400" w:lineRule="exact"/>
        <w:rPr>
          <w:rFonts w:ascii="宋体" w:hAnsi="宋体" w:cs="宋体"/>
          <w:sz w:val="24"/>
          <w:szCs w:val="24"/>
        </w:rPr>
      </w:pPr>
      <w:r>
        <w:rPr>
          <w:rFonts w:ascii="宋体" w:hAnsi="宋体" w:cs="宋体" w:hint="eastAsia"/>
          <w:sz w:val="24"/>
          <w:szCs w:val="24"/>
        </w:rPr>
        <w:t>四、谈判有关说明</w:t>
      </w:r>
      <w:bookmarkEnd w:id="7"/>
      <w:bookmarkEnd w:id="10"/>
    </w:p>
    <w:p w:rsidR="009A3CA8" w:rsidRDefault="00655F2D" w:rsidP="00F93D75">
      <w:pPr>
        <w:spacing w:line="400" w:lineRule="exact"/>
        <w:ind w:firstLineChars="200" w:firstLine="480"/>
        <w:rPr>
          <w:rFonts w:ascii="宋体" w:hAnsi="宋体" w:cs="宋体"/>
          <w:sz w:val="24"/>
          <w:szCs w:val="24"/>
        </w:rPr>
      </w:pPr>
      <w:bookmarkStart w:id="11" w:name="_Toc373860294"/>
      <w:bookmarkStart w:id="12" w:name="_Toc525047161"/>
      <w:bookmarkStart w:id="13" w:name="_Toc521053053"/>
      <w:bookmarkEnd w:id="8"/>
      <w:r>
        <w:rPr>
          <w:rFonts w:ascii="宋体" w:hAnsi="宋体" w:cs="宋体" w:hint="eastAsia"/>
          <w:sz w:val="24"/>
          <w:szCs w:val="24"/>
        </w:rPr>
        <w:t>（一）凡有意参加谈判的供应商，请于公告发布之日</w:t>
      </w:r>
      <w:r>
        <w:rPr>
          <w:rFonts w:ascii="宋体" w:hAnsi="宋体" w:cs="宋体" w:hint="eastAsia"/>
          <w:b/>
          <w:sz w:val="24"/>
          <w:szCs w:val="24"/>
        </w:rPr>
        <w:t>（202</w:t>
      </w:r>
      <w:r w:rsidR="00845F82">
        <w:rPr>
          <w:rFonts w:ascii="宋体" w:hAnsi="宋体" w:cs="宋体"/>
          <w:b/>
          <w:sz w:val="24"/>
          <w:szCs w:val="24"/>
        </w:rPr>
        <w:t>3</w:t>
      </w:r>
      <w:r>
        <w:rPr>
          <w:rFonts w:ascii="宋体" w:hAnsi="宋体" w:cs="宋体" w:hint="eastAsia"/>
          <w:b/>
          <w:sz w:val="24"/>
          <w:szCs w:val="24"/>
        </w:rPr>
        <w:t xml:space="preserve">年   </w:t>
      </w:r>
      <w:r w:rsidR="00534D6E">
        <w:rPr>
          <w:rFonts w:ascii="宋体" w:hAnsi="宋体" w:cs="宋体"/>
          <w:b/>
          <w:sz w:val="24"/>
          <w:szCs w:val="24"/>
        </w:rPr>
        <w:t>3</w:t>
      </w:r>
      <w:r>
        <w:rPr>
          <w:rFonts w:ascii="宋体" w:hAnsi="宋体" w:cs="宋体" w:hint="eastAsia"/>
          <w:b/>
          <w:sz w:val="24"/>
          <w:szCs w:val="24"/>
        </w:rPr>
        <w:t xml:space="preserve">月  </w:t>
      </w:r>
      <w:r w:rsidR="00254747">
        <w:rPr>
          <w:rFonts w:ascii="宋体" w:hAnsi="宋体" w:cs="宋体"/>
          <w:b/>
          <w:sz w:val="24"/>
          <w:szCs w:val="24"/>
        </w:rPr>
        <w:t>13</w:t>
      </w:r>
      <w:r>
        <w:rPr>
          <w:rFonts w:ascii="宋体" w:hAnsi="宋体" w:cs="宋体" w:hint="eastAsia"/>
          <w:b/>
          <w:sz w:val="24"/>
          <w:szCs w:val="24"/>
        </w:rPr>
        <w:t xml:space="preserve"> 日）</w:t>
      </w:r>
      <w:r>
        <w:rPr>
          <w:rFonts w:ascii="宋体" w:hAnsi="宋体" w:cs="宋体" w:hint="eastAsia"/>
          <w:sz w:val="24"/>
          <w:szCs w:val="24"/>
        </w:rPr>
        <w:t>起至提交首次响应文件截止时间之前，在</w:t>
      </w:r>
      <w:r w:rsidR="00676A0F">
        <w:rPr>
          <w:rFonts w:ascii="宋体" w:hAnsi="宋体" w:cs="宋体" w:hint="eastAsia"/>
          <w:sz w:val="24"/>
          <w:szCs w:val="24"/>
        </w:rPr>
        <w:t>西南政法大学</w:t>
      </w:r>
      <w:r w:rsidR="00676A0F">
        <w:rPr>
          <w:rFonts w:ascii="宋体" w:hAnsi="宋体" w:cs="宋体"/>
          <w:sz w:val="24"/>
          <w:szCs w:val="24"/>
        </w:rPr>
        <w:t>基建后勤管理处网站</w:t>
      </w:r>
      <w:r w:rsidR="00605D1E">
        <w:rPr>
          <w:rFonts w:ascii="宋体" w:hAnsi="宋体" w:cs="宋体" w:hint="eastAsia"/>
          <w:sz w:val="24"/>
          <w:szCs w:val="24"/>
        </w:rPr>
        <w:t>下载本项目竞争性谈判文件以</w:t>
      </w:r>
      <w:r>
        <w:rPr>
          <w:rFonts w:ascii="宋体" w:hAnsi="宋体" w:cs="宋体" w:hint="eastAsia"/>
          <w:sz w:val="24"/>
          <w:szCs w:val="24"/>
        </w:rPr>
        <w:t>、澄清等谈判前公布的所有项目资料，无论供应商下载与否，均视为已知晓所有谈判实质性要求内容。</w:t>
      </w:r>
    </w:p>
    <w:p w:rsidR="009A3CA8" w:rsidRDefault="00655F2D" w:rsidP="00F93D75">
      <w:pPr>
        <w:spacing w:line="400" w:lineRule="exact"/>
        <w:ind w:firstLineChars="200" w:firstLine="480"/>
        <w:rPr>
          <w:rFonts w:ascii="宋体" w:hAnsi="宋体" w:cs="宋体"/>
          <w:sz w:val="24"/>
          <w:szCs w:val="24"/>
        </w:rPr>
      </w:pPr>
      <w:r>
        <w:rPr>
          <w:rFonts w:ascii="宋体" w:hAnsi="宋体" w:cs="宋体" w:hint="eastAsia"/>
          <w:sz w:val="24"/>
          <w:szCs w:val="24"/>
        </w:rPr>
        <w:t>（二）竞争性谈判公告期限：自采购公告发布之日</w:t>
      </w:r>
      <w:r>
        <w:rPr>
          <w:rFonts w:ascii="宋体" w:hAnsi="宋体" w:cs="宋体" w:hint="eastAsia"/>
          <w:b/>
          <w:sz w:val="24"/>
          <w:szCs w:val="24"/>
        </w:rPr>
        <w:t>（202</w:t>
      </w:r>
      <w:r w:rsidR="00605D1E">
        <w:rPr>
          <w:rFonts w:ascii="宋体" w:hAnsi="宋体" w:cs="宋体"/>
          <w:b/>
          <w:sz w:val="24"/>
          <w:szCs w:val="24"/>
        </w:rPr>
        <w:t>3</w:t>
      </w:r>
      <w:r>
        <w:rPr>
          <w:rFonts w:ascii="宋体" w:hAnsi="宋体" w:cs="宋体" w:hint="eastAsia"/>
          <w:b/>
          <w:sz w:val="24"/>
          <w:szCs w:val="24"/>
        </w:rPr>
        <w:t xml:space="preserve">年  </w:t>
      </w:r>
      <w:r w:rsidR="00534D6E">
        <w:rPr>
          <w:rFonts w:ascii="宋体" w:hAnsi="宋体" w:cs="宋体"/>
          <w:b/>
          <w:sz w:val="24"/>
          <w:szCs w:val="24"/>
        </w:rPr>
        <w:t>3</w:t>
      </w:r>
      <w:r>
        <w:rPr>
          <w:rFonts w:ascii="宋体" w:hAnsi="宋体" w:cs="宋体" w:hint="eastAsia"/>
          <w:b/>
          <w:sz w:val="24"/>
          <w:szCs w:val="24"/>
        </w:rPr>
        <w:t xml:space="preserve"> 月 </w:t>
      </w:r>
      <w:r w:rsidR="00254747">
        <w:rPr>
          <w:rFonts w:ascii="宋体" w:hAnsi="宋体" w:cs="宋体"/>
          <w:b/>
          <w:sz w:val="24"/>
          <w:szCs w:val="24"/>
        </w:rPr>
        <w:t>13</w:t>
      </w:r>
      <w:r>
        <w:rPr>
          <w:rFonts w:ascii="宋体" w:hAnsi="宋体" w:cs="宋体" w:hint="eastAsia"/>
          <w:b/>
          <w:sz w:val="24"/>
          <w:szCs w:val="24"/>
        </w:rPr>
        <w:t xml:space="preserve">   日）</w:t>
      </w:r>
      <w:r>
        <w:rPr>
          <w:rFonts w:ascii="宋体" w:hAnsi="宋体" w:cs="宋体" w:hint="eastAsia"/>
          <w:sz w:val="24"/>
          <w:szCs w:val="24"/>
        </w:rPr>
        <w:t>起三个工作日。</w:t>
      </w:r>
    </w:p>
    <w:p w:rsidR="009A3CA8" w:rsidRDefault="00655F2D" w:rsidP="00F93D75">
      <w:pPr>
        <w:spacing w:line="400" w:lineRule="exact"/>
        <w:ind w:firstLineChars="200" w:firstLine="480"/>
        <w:rPr>
          <w:rFonts w:ascii="宋体" w:hAnsi="宋体" w:cs="宋体"/>
          <w:sz w:val="24"/>
          <w:szCs w:val="24"/>
        </w:rPr>
      </w:pPr>
      <w:r>
        <w:rPr>
          <w:rFonts w:ascii="宋体" w:hAnsi="宋体" w:cs="宋体" w:hint="eastAsia"/>
          <w:sz w:val="24"/>
          <w:szCs w:val="24"/>
        </w:rPr>
        <w:t>（三）竞争性谈判文件发售期限</w:t>
      </w:r>
    </w:p>
    <w:p w:rsidR="009A3CA8" w:rsidRDefault="00655F2D" w:rsidP="00F93D75">
      <w:pPr>
        <w:spacing w:line="400" w:lineRule="exact"/>
        <w:ind w:firstLineChars="200" w:firstLine="482"/>
        <w:rPr>
          <w:rFonts w:ascii="宋体" w:hAnsi="宋体" w:cs="宋体"/>
          <w:b/>
          <w:sz w:val="24"/>
          <w:szCs w:val="24"/>
        </w:rPr>
      </w:pPr>
      <w:r>
        <w:rPr>
          <w:rFonts w:ascii="宋体" w:hAnsi="宋体" w:cs="宋体" w:hint="eastAsia"/>
          <w:b/>
          <w:sz w:val="24"/>
          <w:szCs w:val="24"/>
        </w:rPr>
        <w:t>1.竞争性谈判文件发售期：202</w:t>
      </w:r>
      <w:r w:rsidR="00605D1E">
        <w:rPr>
          <w:rFonts w:ascii="宋体" w:hAnsi="宋体" w:cs="宋体"/>
          <w:b/>
          <w:sz w:val="24"/>
          <w:szCs w:val="24"/>
        </w:rPr>
        <w:t>3</w:t>
      </w:r>
      <w:r>
        <w:rPr>
          <w:rFonts w:ascii="宋体" w:hAnsi="宋体" w:cs="宋体" w:hint="eastAsia"/>
          <w:b/>
          <w:sz w:val="24"/>
          <w:szCs w:val="24"/>
        </w:rPr>
        <w:t>年</w:t>
      </w:r>
      <w:r w:rsidR="0031165B">
        <w:rPr>
          <w:rFonts w:ascii="宋体" w:hAnsi="宋体" w:cs="宋体"/>
          <w:b/>
          <w:sz w:val="24"/>
          <w:szCs w:val="24"/>
        </w:rPr>
        <w:t>3</w:t>
      </w:r>
      <w:r>
        <w:rPr>
          <w:rFonts w:ascii="宋体" w:hAnsi="宋体" w:cs="宋体" w:hint="eastAsia"/>
          <w:b/>
          <w:sz w:val="24"/>
          <w:szCs w:val="24"/>
        </w:rPr>
        <w:t xml:space="preserve">  月  </w:t>
      </w:r>
      <w:r w:rsidR="00254747">
        <w:rPr>
          <w:rFonts w:ascii="宋体" w:hAnsi="宋体" w:cs="宋体"/>
          <w:b/>
          <w:sz w:val="24"/>
          <w:szCs w:val="24"/>
        </w:rPr>
        <w:t>13</w:t>
      </w:r>
      <w:r>
        <w:rPr>
          <w:rFonts w:ascii="宋体" w:hAnsi="宋体" w:cs="宋体" w:hint="eastAsia"/>
          <w:b/>
          <w:sz w:val="24"/>
          <w:szCs w:val="24"/>
        </w:rPr>
        <w:t xml:space="preserve">  日-投标截止日。</w:t>
      </w:r>
    </w:p>
    <w:p w:rsidR="009A3CA8" w:rsidRDefault="00655F2D" w:rsidP="00F93D75">
      <w:pPr>
        <w:spacing w:line="400" w:lineRule="exact"/>
        <w:ind w:firstLineChars="200" w:firstLine="480"/>
        <w:rPr>
          <w:rFonts w:ascii="宋体" w:hAnsi="宋体" w:cs="宋体"/>
          <w:sz w:val="24"/>
          <w:szCs w:val="24"/>
        </w:rPr>
      </w:pPr>
      <w:r>
        <w:rPr>
          <w:rFonts w:ascii="宋体" w:hAnsi="宋体" w:cs="宋体" w:hint="eastAsia"/>
          <w:sz w:val="24"/>
          <w:szCs w:val="24"/>
        </w:rPr>
        <w:t>2.竞争性谈判文件售价：人民币</w:t>
      </w:r>
      <w:r w:rsidR="006444E1">
        <w:rPr>
          <w:rFonts w:ascii="宋体" w:hAnsi="宋体" w:cs="宋体"/>
          <w:sz w:val="24"/>
          <w:szCs w:val="24"/>
        </w:rPr>
        <w:t>0</w:t>
      </w:r>
      <w:r>
        <w:rPr>
          <w:rFonts w:ascii="宋体" w:hAnsi="宋体" w:cs="宋体" w:hint="eastAsia"/>
          <w:sz w:val="24"/>
          <w:szCs w:val="24"/>
        </w:rPr>
        <w:t>元/分包。</w:t>
      </w:r>
    </w:p>
    <w:p w:rsidR="009A3CA8" w:rsidRDefault="00655F2D" w:rsidP="00F93D75">
      <w:pPr>
        <w:spacing w:line="400" w:lineRule="exact"/>
        <w:ind w:firstLineChars="200" w:firstLine="480"/>
        <w:rPr>
          <w:rFonts w:ascii="宋体" w:hAnsi="宋体" w:cs="宋体"/>
          <w:sz w:val="24"/>
          <w:szCs w:val="24"/>
        </w:rPr>
      </w:pPr>
      <w:r>
        <w:rPr>
          <w:rFonts w:ascii="宋体" w:hAnsi="宋体" w:cs="宋体" w:hint="eastAsia"/>
          <w:sz w:val="24"/>
          <w:szCs w:val="24"/>
        </w:rPr>
        <w:t>（四）递交响应文件地点：</w:t>
      </w:r>
      <w:r w:rsidR="00636794">
        <w:rPr>
          <w:rFonts w:ascii="宋体" w:hAnsi="宋体" w:cs="宋体" w:hint="eastAsia"/>
          <w:sz w:val="24"/>
          <w:szCs w:val="24"/>
        </w:rPr>
        <w:t>西南政法大学渝北</w:t>
      </w:r>
      <w:r w:rsidR="00636794">
        <w:rPr>
          <w:rFonts w:ascii="宋体" w:hAnsi="宋体" w:cs="宋体"/>
          <w:sz w:val="24"/>
          <w:szCs w:val="24"/>
        </w:rPr>
        <w:t>校区基建后勤管理处</w:t>
      </w:r>
      <w:r w:rsidR="0005721E">
        <w:rPr>
          <w:rFonts w:ascii="宋体" w:hAnsi="宋体" w:cs="宋体" w:hint="eastAsia"/>
          <w:sz w:val="24"/>
          <w:szCs w:val="24"/>
        </w:rPr>
        <w:t>2楼会议室</w:t>
      </w:r>
      <w:r>
        <w:rPr>
          <w:rFonts w:ascii="宋体" w:hAnsi="宋体" w:cs="宋体" w:hint="eastAsia"/>
          <w:sz w:val="24"/>
          <w:szCs w:val="24"/>
        </w:rPr>
        <w:t>（地址：</w:t>
      </w:r>
      <w:r w:rsidR="009746F4">
        <w:rPr>
          <w:rFonts w:ascii="宋体" w:hAnsi="宋体" w:cs="宋体" w:hint="eastAsia"/>
          <w:sz w:val="24"/>
          <w:szCs w:val="24"/>
        </w:rPr>
        <w:t>重庆市渝北区宝圣大道301号博学楼-1层</w:t>
      </w:r>
      <w:r>
        <w:rPr>
          <w:rFonts w:ascii="宋体" w:hAnsi="宋体" w:cs="宋体" w:hint="eastAsia"/>
          <w:sz w:val="24"/>
          <w:szCs w:val="24"/>
        </w:rPr>
        <w:t>）</w:t>
      </w:r>
    </w:p>
    <w:p w:rsidR="009A3CA8" w:rsidRDefault="00655F2D" w:rsidP="00F93D75">
      <w:pPr>
        <w:spacing w:line="400" w:lineRule="exact"/>
        <w:ind w:firstLineChars="200" w:firstLine="482"/>
        <w:rPr>
          <w:rFonts w:ascii="宋体" w:hAnsi="宋体" w:cs="宋体"/>
          <w:b/>
          <w:sz w:val="24"/>
          <w:szCs w:val="24"/>
        </w:rPr>
      </w:pPr>
      <w:r>
        <w:rPr>
          <w:rFonts w:ascii="宋体" w:hAnsi="宋体" w:cs="宋体" w:hint="eastAsia"/>
          <w:b/>
          <w:sz w:val="24"/>
          <w:szCs w:val="24"/>
        </w:rPr>
        <w:t>（五）响应文件递交截止时间：202</w:t>
      </w:r>
      <w:r w:rsidR="00A31B11">
        <w:rPr>
          <w:rFonts w:ascii="宋体" w:hAnsi="宋体" w:cs="宋体"/>
          <w:b/>
          <w:sz w:val="24"/>
          <w:szCs w:val="24"/>
        </w:rPr>
        <w:t>3</w:t>
      </w:r>
      <w:r>
        <w:rPr>
          <w:rFonts w:ascii="宋体" w:hAnsi="宋体" w:cs="宋体" w:hint="eastAsia"/>
          <w:b/>
          <w:sz w:val="24"/>
          <w:szCs w:val="24"/>
        </w:rPr>
        <w:t xml:space="preserve">年  </w:t>
      </w:r>
      <w:r w:rsidR="00C31A97">
        <w:rPr>
          <w:rFonts w:ascii="宋体" w:hAnsi="宋体" w:cs="宋体"/>
          <w:b/>
          <w:sz w:val="24"/>
          <w:szCs w:val="24"/>
        </w:rPr>
        <w:t>3</w:t>
      </w:r>
      <w:r>
        <w:rPr>
          <w:rFonts w:ascii="宋体" w:hAnsi="宋体" w:cs="宋体" w:hint="eastAsia"/>
          <w:b/>
          <w:sz w:val="24"/>
          <w:szCs w:val="24"/>
        </w:rPr>
        <w:t xml:space="preserve"> 月  </w:t>
      </w:r>
      <w:r w:rsidR="00254747">
        <w:rPr>
          <w:rFonts w:ascii="宋体" w:hAnsi="宋体" w:cs="宋体"/>
          <w:b/>
          <w:sz w:val="24"/>
          <w:szCs w:val="24"/>
        </w:rPr>
        <w:t>17</w:t>
      </w:r>
      <w:r>
        <w:rPr>
          <w:rFonts w:ascii="宋体" w:hAnsi="宋体" w:cs="宋体" w:hint="eastAsia"/>
          <w:b/>
          <w:sz w:val="24"/>
          <w:szCs w:val="24"/>
        </w:rPr>
        <w:t xml:space="preserve">  日北京时间10:00</w:t>
      </w:r>
    </w:p>
    <w:p w:rsidR="00F93D75" w:rsidRDefault="00655F2D" w:rsidP="00F93D75">
      <w:pPr>
        <w:spacing w:line="400" w:lineRule="exact"/>
        <w:ind w:firstLineChars="200" w:firstLine="482"/>
        <w:rPr>
          <w:rFonts w:ascii="宋体" w:hAnsi="宋体" w:cs="宋体"/>
          <w:b/>
          <w:sz w:val="24"/>
          <w:szCs w:val="24"/>
        </w:rPr>
      </w:pPr>
      <w:r>
        <w:rPr>
          <w:rFonts w:ascii="宋体" w:hAnsi="宋体" w:cs="宋体" w:hint="eastAsia"/>
          <w:b/>
          <w:sz w:val="24"/>
          <w:szCs w:val="24"/>
        </w:rPr>
        <w:t>（六）谈判开始时间：202</w:t>
      </w:r>
      <w:r w:rsidR="00A8582E">
        <w:rPr>
          <w:rFonts w:ascii="宋体" w:hAnsi="宋体" w:cs="宋体"/>
          <w:b/>
          <w:sz w:val="24"/>
          <w:szCs w:val="24"/>
        </w:rPr>
        <w:t>3</w:t>
      </w:r>
      <w:r>
        <w:rPr>
          <w:rFonts w:ascii="宋体" w:hAnsi="宋体" w:cs="宋体" w:hint="eastAsia"/>
          <w:b/>
          <w:sz w:val="24"/>
          <w:szCs w:val="24"/>
        </w:rPr>
        <w:t xml:space="preserve">年  </w:t>
      </w:r>
      <w:r w:rsidR="00C31A97">
        <w:rPr>
          <w:rFonts w:ascii="宋体" w:hAnsi="宋体" w:cs="宋体"/>
          <w:b/>
          <w:sz w:val="24"/>
          <w:szCs w:val="24"/>
        </w:rPr>
        <w:t>3</w:t>
      </w:r>
      <w:r>
        <w:rPr>
          <w:rFonts w:ascii="宋体" w:hAnsi="宋体" w:cs="宋体" w:hint="eastAsia"/>
          <w:b/>
          <w:sz w:val="24"/>
          <w:szCs w:val="24"/>
        </w:rPr>
        <w:t xml:space="preserve"> 月  </w:t>
      </w:r>
      <w:r w:rsidR="00254747">
        <w:rPr>
          <w:rFonts w:ascii="宋体" w:hAnsi="宋体" w:cs="宋体"/>
          <w:b/>
          <w:sz w:val="24"/>
          <w:szCs w:val="24"/>
        </w:rPr>
        <w:t>17</w:t>
      </w:r>
      <w:r>
        <w:rPr>
          <w:rFonts w:ascii="宋体" w:hAnsi="宋体" w:cs="宋体" w:hint="eastAsia"/>
          <w:b/>
          <w:sz w:val="24"/>
          <w:szCs w:val="24"/>
        </w:rPr>
        <w:t xml:space="preserve"> 日北京时间10:00</w:t>
      </w:r>
    </w:p>
    <w:p w:rsidR="00103ABA" w:rsidRPr="00F93D75" w:rsidRDefault="00103ABA" w:rsidP="00F93D75">
      <w:pPr>
        <w:spacing w:line="400" w:lineRule="exact"/>
        <w:ind w:firstLineChars="200" w:firstLine="480"/>
        <w:rPr>
          <w:rFonts w:ascii="宋体" w:hAnsi="宋体" w:cs="宋体"/>
          <w:b/>
          <w:sz w:val="24"/>
          <w:szCs w:val="24"/>
        </w:rPr>
      </w:pPr>
      <w:r w:rsidRPr="00F93D75">
        <w:rPr>
          <w:rFonts w:asciiTheme="minorEastAsia" w:eastAsiaTheme="minorEastAsia" w:hAnsiTheme="minorEastAsia" w:hint="eastAsia"/>
          <w:sz w:val="24"/>
          <w:szCs w:val="24"/>
        </w:rPr>
        <w:t>（七）</w:t>
      </w:r>
      <w:r w:rsidR="00F93D75" w:rsidRPr="00F93D75">
        <w:rPr>
          <w:rFonts w:asciiTheme="minorEastAsia" w:eastAsiaTheme="minorEastAsia" w:hAnsiTheme="minorEastAsia" w:hint="eastAsia"/>
          <w:sz w:val="24"/>
          <w:szCs w:val="24"/>
        </w:rPr>
        <w:t>因我校疫情防控要求，请投标人在202</w:t>
      </w:r>
      <w:r w:rsidR="00F93D75" w:rsidRPr="00F93D75">
        <w:rPr>
          <w:rFonts w:asciiTheme="minorEastAsia" w:eastAsiaTheme="minorEastAsia" w:hAnsiTheme="minorEastAsia"/>
          <w:sz w:val="24"/>
          <w:szCs w:val="24"/>
        </w:rPr>
        <w:t>3</w:t>
      </w:r>
      <w:r w:rsidR="00F93D75" w:rsidRPr="00F93D75">
        <w:rPr>
          <w:rFonts w:asciiTheme="minorEastAsia" w:eastAsiaTheme="minorEastAsia" w:hAnsiTheme="minorEastAsia" w:hint="eastAsia"/>
          <w:sz w:val="24"/>
          <w:szCs w:val="24"/>
        </w:rPr>
        <w:t>年</w:t>
      </w:r>
      <w:r w:rsidR="00983E30">
        <w:rPr>
          <w:rFonts w:asciiTheme="minorEastAsia" w:eastAsiaTheme="minorEastAsia" w:hAnsiTheme="minorEastAsia"/>
          <w:sz w:val="24"/>
          <w:szCs w:val="24"/>
        </w:rPr>
        <w:t>3</w:t>
      </w:r>
      <w:r w:rsidR="00F93D75" w:rsidRPr="00F93D75">
        <w:rPr>
          <w:rFonts w:asciiTheme="minorEastAsia" w:eastAsiaTheme="minorEastAsia" w:hAnsiTheme="minorEastAsia" w:hint="eastAsia"/>
          <w:sz w:val="24"/>
          <w:szCs w:val="24"/>
        </w:rPr>
        <w:t>月</w:t>
      </w:r>
      <w:r w:rsidR="00254747">
        <w:rPr>
          <w:rFonts w:asciiTheme="minorEastAsia" w:eastAsiaTheme="minorEastAsia" w:hAnsiTheme="minorEastAsia"/>
          <w:sz w:val="24"/>
          <w:szCs w:val="24"/>
        </w:rPr>
        <w:t>16</w:t>
      </w:r>
      <w:r w:rsidR="00F93D75" w:rsidRPr="00F93D75">
        <w:rPr>
          <w:rFonts w:asciiTheme="minorEastAsia" w:eastAsiaTheme="minorEastAsia" w:hAnsiTheme="minorEastAsia" w:hint="eastAsia"/>
          <w:sz w:val="24"/>
          <w:szCs w:val="24"/>
        </w:rPr>
        <w:t>日提供来校人员</w:t>
      </w:r>
      <w:r w:rsidR="00FC131A">
        <w:rPr>
          <w:rFonts w:asciiTheme="minorEastAsia" w:eastAsiaTheme="minorEastAsia" w:hAnsiTheme="minorEastAsia" w:hint="eastAsia"/>
          <w:sz w:val="24"/>
          <w:szCs w:val="24"/>
        </w:rPr>
        <w:t>单位</w:t>
      </w:r>
      <w:r w:rsidR="00FC131A">
        <w:rPr>
          <w:rFonts w:asciiTheme="minorEastAsia" w:eastAsiaTheme="minorEastAsia" w:hAnsiTheme="minorEastAsia"/>
          <w:sz w:val="24"/>
          <w:szCs w:val="24"/>
        </w:rPr>
        <w:t>名称、</w:t>
      </w:r>
      <w:r w:rsidR="0036078E">
        <w:rPr>
          <w:rFonts w:asciiTheme="minorEastAsia" w:eastAsiaTheme="minorEastAsia" w:hAnsiTheme="minorEastAsia" w:hint="eastAsia"/>
          <w:sz w:val="24"/>
          <w:szCs w:val="24"/>
        </w:rPr>
        <w:t>姓名</w:t>
      </w:r>
      <w:r w:rsidR="0036078E">
        <w:rPr>
          <w:rFonts w:asciiTheme="minorEastAsia" w:eastAsiaTheme="minorEastAsia" w:hAnsiTheme="minorEastAsia"/>
          <w:sz w:val="24"/>
          <w:szCs w:val="24"/>
        </w:rPr>
        <w:t>、</w:t>
      </w:r>
      <w:r w:rsidR="00F93D75" w:rsidRPr="00F93D75">
        <w:rPr>
          <w:rFonts w:asciiTheme="minorEastAsia" w:eastAsiaTheme="minorEastAsia" w:hAnsiTheme="minorEastAsia" w:hint="eastAsia"/>
          <w:sz w:val="24"/>
          <w:szCs w:val="24"/>
        </w:rPr>
        <w:t>身份证号、电话号码等信息，发送至QQ邮箱：</w:t>
      </w:r>
      <w:r w:rsidR="008558AC" w:rsidRPr="008558AC">
        <w:rPr>
          <w:rFonts w:asciiTheme="minorEastAsia" w:eastAsiaTheme="minorEastAsia" w:hAnsiTheme="minorEastAsia"/>
          <w:sz w:val="24"/>
          <w:szCs w:val="24"/>
        </w:rPr>
        <w:t>845263392@qq.com</w:t>
      </w:r>
      <w:r w:rsidR="00F93D75" w:rsidRPr="00F93D75">
        <w:rPr>
          <w:rFonts w:asciiTheme="minorEastAsia" w:eastAsiaTheme="minorEastAsia" w:hAnsiTheme="minorEastAsia" w:hint="eastAsia"/>
          <w:sz w:val="24"/>
          <w:szCs w:val="24"/>
        </w:rPr>
        <w:t>，方便我方办理进出校相关手续（邮箱截止时间：202</w:t>
      </w:r>
      <w:r w:rsidR="00F93D75" w:rsidRPr="00F93D75">
        <w:rPr>
          <w:rFonts w:asciiTheme="minorEastAsia" w:eastAsiaTheme="minorEastAsia" w:hAnsiTheme="minorEastAsia"/>
          <w:sz w:val="24"/>
          <w:szCs w:val="24"/>
        </w:rPr>
        <w:t>3</w:t>
      </w:r>
      <w:r w:rsidR="00F93D75" w:rsidRPr="00F93D75">
        <w:rPr>
          <w:rFonts w:asciiTheme="minorEastAsia" w:eastAsiaTheme="minorEastAsia" w:hAnsiTheme="minorEastAsia" w:hint="eastAsia"/>
          <w:sz w:val="24"/>
          <w:szCs w:val="24"/>
        </w:rPr>
        <w:t>年</w:t>
      </w:r>
      <w:r w:rsidR="0078018D">
        <w:rPr>
          <w:rFonts w:asciiTheme="minorEastAsia" w:eastAsiaTheme="minorEastAsia" w:hAnsiTheme="minorEastAsia" w:hint="eastAsia"/>
          <w:sz w:val="24"/>
          <w:szCs w:val="24"/>
        </w:rPr>
        <w:t>3</w:t>
      </w:r>
      <w:r w:rsidR="00F93D75" w:rsidRPr="00F93D75">
        <w:rPr>
          <w:rFonts w:asciiTheme="minorEastAsia" w:eastAsiaTheme="minorEastAsia" w:hAnsiTheme="minorEastAsia" w:hint="eastAsia"/>
          <w:sz w:val="24"/>
          <w:szCs w:val="24"/>
        </w:rPr>
        <w:t>月</w:t>
      </w:r>
      <w:r w:rsidR="0053046D">
        <w:rPr>
          <w:rFonts w:asciiTheme="minorEastAsia" w:eastAsiaTheme="minorEastAsia" w:hAnsiTheme="minorEastAsia"/>
          <w:sz w:val="24"/>
          <w:szCs w:val="24"/>
        </w:rPr>
        <w:t>16</w:t>
      </w:r>
      <w:bookmarkStart w:id="14" w:name="_GoBack"/>
      <w:bookmarkEnd w:id="14"/>
      <w:r w:rsidR="00F93D75" w:rsidRPr="00F93D75">
        <w:rPr>
          <w:rFonts w:asciiTheme="minorEastAsia" w:eastAsiaTheme="minorEastAsia" w:hAnsiTheme="minorEastAsia" w:hint="eastAsia"/>
          <w:sz w:val="24"/>
          <w:szCs w:val="24"/>
        </w:rPr>
        <w:t>下午17：00，逾期不予办理进校手续，无</w:t>
      </w:r>
      <w:r w:rsidR="00F93D75" w:rsidRPr="00F93D75">
        <w:rPr>
          <w:rFonts w:asciiTheme="minorEastAsia" w:eastAsiaTheme="minorEastAsia" w:hAnsiTheme="minorEastAsia" w:hint="eastAsia"/>
          <w:sz w:val="24"/>
          <w:szCs w:val="24"/>
        </w:rPr>
        <w:lastRenderedPageBreak/>
        <w:t>法进校投标）。</w:t>
      </w:r>
    </w:p>
    <w:p w:rsidR="009A3CA8" w:rsidRDefault="00495520" w:rsidP="00F93D75">
      <w:pPr>
        <w:pStyle w:val="3"/>
        <w:spacing w:before="0" w:after="0" w:line="400" w:lineRule="exact"/>
        <w:rPr>
          <w:rFonts w:ascii="宋体" w:hAnsi="宋体" w:cs="宋体"/>
          <w:sz w:val="24"/>
          <w:szCs w:val="24"/>
        </w:rPr>
      </w:pPr>
      <w:bookmarkStart w:id="15" w:name="_Toc525047164"/>
      <w:bookmarkStart w:id="16" w:name="_Toc26965"/>
      <w:bookmarkStart w:id="17" w:name="_Toc521053056"/>
      <w:bookmarkEnd w:id="11"/>
      <w:bookmarkEnd w:id="12"/>
      <w:bookmarkEnd w:id="13"/>
      <w:r>
        <w:rPr>
          <w:rFonts w:ascii="宋体" w:hAnsi="宋体" w:cs="宋体" w:hint="eastAsia"/>
          <w:sz w:val="24"/>
          <w:szCs w:val="24"/>
        </w:rPr>
        <w:t>五</w:t>
      </w:r>
      <w:r w:rsidR="00655F2D">
        <w:rPr>
          <w:rFonts w:ascii="宋体" w:hAnsi="宋体" w:cs="宋体" w:hint="eastAsia"/>
          <w:sz w:val="24"/>
          <w:szCs w:val="24"/>
        </w:rPr>
        <w:t>、联系方式</w:t>
      </w:r>
      <w:bookmarkEnd w:id="15"/>
      <w:bookmarkEnd w:id="16"/>
      <w:bookmarkEnd w:id="17"/>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采购人：西南政法大学</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联系人：</w:t>
      </w:r>
      <w:r w:rsidR="00C32A1E">
        <w:rPr>
          <w:rFonts w:ascii="宋体" w:hAnsi="宋体" w:cs="宋体" w:hint="eastAsia"/>
          <w:sz w:val="24"/>
        </w:rPr>
        <w:t>张</w:t>
      </w:r>
      <w:r>
        <w:rPr>
          <w:rFonts w:ascii="宋体" w:hAnsi="宋体" w:cs="宋体" w:hint="eastAsia"/>
          <w:sz w:val="24"/>
          <w:szCs w:val="24"/>
        </w:rPr>
        <w:t xml:space="preserve">老师 </w:t>
      </w:r>
    </w:p>
    <w:p w:rsidR="00C32A1E"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电  话：023-67258374</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地  址：重庆市渝北区宝圣大道301号</w:t>
      </w:r>
    </w:p>
    <w:p w:rsidR="00C32A1E" w:rsidRDefault="00C32A1E">
      <w:pPr>
        <w:pStyle w:val="23"/>
        <w:spacing w:line="360" w:lineRule="auto"/>
        <w:jc w:val="center"/>
        <w:rPr>
          <w:rFonts w:ascii="宋体" w:eastAsia="宋体" w:hAnsi="宋体" w:cs="宋体"/>
          <w:b w:val="0"/>
          <w:sz w:val="36"/>
          <w:szCs w:val="30"/>
        </w:rPr>
      </w:pPr>
      <w:bookmarkStart w:id="18" w:name="_Toc23856"/>
      <w:bookmarkStart w:id="19" w:name="_Toc102227313"/>
    </w:p>
    <w:p w:rsidR="009A3CA8" w:rsidRDefault="00655F2D">
      <w:pPr>
        <w:pStyle w:val="23"/>
        <w:spacing w:line="360" w:lineRule="auto"/>
        <w:jc w:val="center"/>
        <w:rPr>
          <w:rFonts w:ascii="宋体" w:eastAsia="宋体" w:hAnsi="宋体" w:cs="宋体"/>
          <w:b w:val="0"/>
          <w:sz w:val="36"/>
          <w:szCs w:val="30"/>
        </w:rPr>
      </w:pPr>
      <w:r>
        <w:rPr>
          <w:rFonts w:ascii="宋体" w:eastAsia="宋体" w:hAnsi="宋体" w:cs="宋体" w:hint="eastAsia"/>
          <w:b w:val="0"/>
          <w:sz w:val="36"/>
          <w:szCs w:val="30"/>
        </w:rPr>
        <w:t>第二篇  谈判项目</w:t>
      </w:r>
      <w:r>
        <w:rPr>
          <w:rFonts w:ascii="宋体" w:eastAsia="宋体" w:hAnsi="宋体" w:cs="宋体"/>
          <w:b w:val="0"/>
          <w:sz w:val="36"/>
          <w:szCs w:val="30"/>
        </w:rPr>
        <w:t>技术（质量）需求</w:t>
      </w:r>
      <w:bookmarkEnd w:id="18"/>
    </w:p>
    <w:p w:rsidR="009A3CA8" w:rsidRPr="008A2F88" w:rsidRDefault="00655F2D" w:rsidP="008A2F88">
      <w:pPr>
        <w:spacing w:line="400" w:lineRule="exact"/>
        <w:ind w:firstLineChars="200" w:firstLine="482"/>
        <w:rPr>
          <w:rFonts w:asciiTheme="minorEastAsia" w:eastAsiaTheme="minorEastAsia" w:hAnsiTheme="minorEastAsia" w:cs="仿宋_GB2312"/>
          <w:b/>
          <w:sz w:val="24"/>
          <w:szCs w:val="24"/>
        </w:rPr>
      </w:pPr>
      <w:r w:rsidRPr="008A2F88">
        <w:rPr>
          <w:rFonts w:asciiTheme="minorEastAsia" w:eastAsiaTheme="minorEastAsia" w:hAnsiTheme="minorEastAsia" w:cs="仿宋_GB2312" w:hint="eastAsia"/>
          <w:b/>
          <w:sz w:val="24"/>
          <w:szCs w:val="24"/>
        </w:rPr>
        <w:t>一、项目基本信息</w:t>
      </w:r>
    </w:p>
    <w:p w:rsidR="009A3CA8" w:rsidRPr="008A2F88" w:rsidRDefault="00655F2D" w:rsidP="008A2F88">
      <w:pPr>
        <w:spacing w:line="400" w:lineRule="exact"/>
        <w:ind w:firstLineChars="200" w:firstLine="482"/>
        <w:rPr>
          <w:rFonts w:asciiTheme="minorEastAsia" w:eastAsiaTheme="minorEastAsia" w:hAnsiTheme="minorEastAsia"/>
          <w:sz w:val="24"/>
          <w:szCs w:val="24"/>
        </w:rPr>
      </w:pPr>
      <w:r w:rsidRPr="008A2F88">
        <w:rPr>
          <w:rFonts w:asciiTheme="minorEastAsia" w:eastAsiaTheme="minorEastAsia" w:hAnsiTheme="minorEastAsia" w:cs="仿宋_GB2312" w:hint="eastAsia"/>
          <w:b/>
          <w:sz w:val="24"/>
          <w:szCs w:val="24"/>
        </w:rPr>
        <w:t>项目概况：</w:t>
      </w:r>
      <w:r w:rsidR="00056B5E" w:rsidRPr="000D391E">
        <w:rPr>
          <w:rFonts w:asciiTheme="minorEastAsia" w:eastAsiaTheme="minorEastAsia" w:hAnsiTheme="minorEastAsia" w:hint="eastAsia"/>
          <w:sz w:val="24"/>
          <w:szCs w:val="28"/>
        </w:rPr>
        <w:t>根据《工程质量管理条例》、《建设工程质量检测管理办法》（原建设部令第141号）、《重庆市建设工程质量检测管理规定》（渝建发[2009]）123号）、《既有建筑鉴定与加固通用规范》、《民用建筑可靠性鉴定标准》、《建筑抗震鉴定标准》相关要求，对我校渝北校区学生活动中心和宝圣湖校区体育场地钢结构安全状况和使用状况进行鉴别、评定，满足后期设计技术需求</w:t>
      </w:r>
      <w:r w:rsidR="00371050" w:rsidRPr="000D391E">
        <w:rPr>
          <w:rFonts w:asciiTheme="minorEastAsia" w:eastAsiaTheme="minorEastAsia" w:hAnsiTheme="minorEastAsia" w:hint="eastAsia"/>
          <w:sz w:val="24"/>
          <w:szCs w:val="28"/>
        </w:rPr>
        <w:t>, 钢结构总面积约为7500平方米</w:t>
      </w:r>
      <w:r w:rsidR="00056B5E" w:rsidRPr="000D391E">
        <w:rPr>
          <w:rFonts w:asciiTheme="minorEastAsia" w:eastAsiaTheme="minorEastAsia" w:hAnsiTheme="minorEastAsia" w:hint="eastAsia"/>
          <w:sz w:val="24"/>
          <w:szCs w:val="28"/>
        </w:rPr>
        <w:t>。</w:t>
      </w:r>
    </w:p>
    <w:p w:rsidR="00E66C39" w:rsidRPr="008A2F88" w:rsidRDefault="00E66C39" w:rsidP="008A2F88">
      <w:pPr>
        <w:pStyle w:val="a5"/>
        <w:spacing w:line="400" w:lineRule="exact"/>
        <w:ind w:firstLineChars="200" w:firstLine="482"/>
        <w:rPr>
          <w:rFonts w:asciiTheme="minorEastAsia" w:eastAsiaTheme="minorEastAsia" w:hAnsiTheme="minorEastAsia"/>
          <w:b/>
          <w:sz w:val="24"/>
          <w:szCs w:val="24"/>
        </w:rPr>
      </w:pPr>
      <w:r w:rsidRPr="008A2F88">
        <w:rPr>
          <w:rFonts w:asciiTheme="minorEastAsia" w:eastAsiaTheme="minorEastAsia" w:hAnsiTheme="minorEastAsia" w:hint="eastAsia"/>
          <w:b/>
          <w:sz w:val="24"/>
          <w:szCs w:val="24"/>
        </w:rPr>
        <w:t>二、技术商务要求</w:t>
      </w:r>
    </w:p>
    <w:p w:rsidR="00E66C39" w:rsidRPr="008A2F88" w:rsidRDefault="00E66C39" w:rsidP="008A2F88">
      <w:pPr>
        <w:spacing w:line="400" w:lineRule="exact"/>
        <w:ind w:firstLineChars="200" w:firstLine="480"/>
        <w:rPr>
          <w:rFonts w:ascii="方正楷体_GBK" w:eastAsia="方正楷体_GBK" w:hAnsiTheme="minorEastAsia"/>
          <w:sz w:val="24"/>
          <w:szCs w:val="24"/>
        </w:rPr>
      </w:pPr>
      <w:r w:rsidRPr="008A2F88">
        <w:rPr>
          <w:rFonts w:ascii="方正楷体_GBK" w:eastAsia="方正楷体_GBK" w:hAnsiTheme="minorEastAsia" w:hint="eastAsia"/>
          <w:sz w:val="24"/>
          <w:szCs w:val="24"/>
        </w:rPr>
        <w:t>（一）技术要求</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hint="eastAsia"/>
          <w:sz w:val="24"/>
          <w:szCs w:val="24"/>
        </w:rPr>
        <w:t>1.本项目约定</w:t>
      </w:r>
      <w:r w:rsidRPr="008A2F88">
        <w:rPr>
          <w:rFonts w:asciiTheme="minorEastAsia" w:eastAsiaTheme="minorEastAsia" w:hAnsiTheme="minorEastAsia"/>
          <w:sz w:val="24"/>
          <w:szCs w:val="24"/>
        </w:rPr>
        <w:t>的评估校舍图纸</w:t>
      </w:r>
      <w:r w:rsidR="00E13364">
        <w:rPr>
          <w:rFonts w:asciiTheme="minorEastAsia" w:eastAsiaTheme="minorEastAsia" w:hAnsiTheme="minorEastAsia" w:hint="eastAsia"/>
          <w:sz w:val="24"/>
          <w:szCs w:val="24"/>
        </w:rPr>
        <w:t>不全</w:t>
      </w:r>
      <w:r w:rsidRPr="008A2F88">
        <w:rPr>
          <w:rFonts w:asciiTheme="minorEastAsia" w:eastAsiaTheme="minorEastAsia" w:hAnsiTheme="minorEastAsia"/>
          <w:sz w:val="24"/>
          <w:szCs w:val="24"/>
        </w:rPr>
        <w:t>，</w:t>
      </w:r>
      <w:r w:rsidRPr="008A2F88">
        <w:rPr>
          <w:rFonts w:asciiTheme="minorEastAsia" w:eastAsiaTheme="minorEastAsia" w:hAnsiTheme="minorEastAsia" w:hint="eastAsia"/>
          <w:sz w:val="24"/>
          <w:szCs w:val="24"/>
        </w:rPr>
        <w:t>供应商中选</w:t>
      </w:r>
      <w:r w:rsidRPr="008A2F88">
        <w:rPr>
          <w:rFonts w:asciiTheme="minorEastAsia" w:eastAsiaTheme="minorEastAsia" w:hAnsiTheme="minorEastAsia"/>
          <w:sz w:val="24"/>
          <w:szCs w:val="24"/>
        </w:rPr>
        <w:t>后，</w:t>
      </w:r>
      <w:r w:rsidRPr="008A2F88">
        <w:rPr>
          <w:rFonts w:asciiTheme="minorEastAsia" w:eastAsiaTheme="minorEastAsia" w:hAnsiTheme="minorEastAsia" w:hint="eastAsia"/>
          <w:sz w:val="24"/>
          <w:szCs w:val="24"/>
        </w:rPr>
        <w:t>自行</w:t>
      </w:r>
      <w:r w:rsidRPr="008A2F88">
        <w:rPr>
          <w:rFonts w:asciiTheme="minorEastAsia" w:eastAsiaTheme="minorEastAsia" w:hAnsiTheme="minorEastAsia"/>
          <w:sz w:val="24"/>
          <w:szCs w:val="24"/>
        </w:rPr>
        <w:t>对每栋校舍的</w:t>
      </w:r>
      <w:r w:rsidRPr="008A2F88">
        <w:rPr>
          <w:rFonts w:asciiTheme="minorEastAsia" w:eastAsiaTheme="minorEastAsia" w:hAnsiTheme="minorEastAsia" w:hint="eastAsia"/>
          <w:sz w:val="24"/>
          <w:szCs w:val="24"/>
        </w:rPr>
        <w:t>结构</w:t>
      </w:r>
      <w:r w:rsidRPr="008A2F88">
        <w:rPr>
          <w:rFonts w:asciiTheme="minorEastAsia" w:eastAsiaTheme="minorEastAsia" w:hAnsiTheme="minorEastAsia"/>
          <w:sz w:val="24"/>
          <w:szCs w:val="24"/>
        </w:rPr>
        <w:t>设施情况进行</w:t>
      </w:r>
      <w:r w:rsidRPr="008A2F88">
        <w:rPr>
          <w:rFonts w:asciiTheme="minorEastAsia" w:eastAsiaTheme="minorEastAsia" w:hAnsiTheme="minorEastAsia" w:hint="eastAsia"/>
          <w:sz w:val="24"/>
          <w:szCs w:val="24"/>
        </w:rPr>
        <w:t>踏勘。</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hint="eastAsia"/>
          <w:sz w:val="24"/>
          <w:szCs w:val="24"/>
        </w:rPr>
        <w:t>2.供应商需严格</w:t>
      </w:r>
      <w:r w:rsidRPr="008A2F88">
        <w:rPr>
          <w:rFonts w:asciiTheme="minorEastAsia" w:eastAsiaTheme="minorEastAsia" w:hAnsiTheme="minorEastAsia"/>
          <w:sz w:val="24"/>
          <w:szCs w:val="24"/>
        </w:rPr>
        <w:t>按照</w:t>
      </w:r>
      <w:r w:rsidRPr="008A2F88">
        <w:rPr>
          <w:rFonts w:asciiTheme="minorEastAsia" w:eastAsiaTheme="minorEastAsia" w:hAnsiTheme="minorEastAsia" w:hint="eastAsia"/>
          <w:sz w:val="24"/>
          <w:szCs w:val="24"/>
        </w:rPr>
        <w:t>《重庆市住房和城乡建设委员会关于进一步规范房屋建筑鉴定工作的通知》（渝建〔2022〕16号）开展校舍安全</w:t>
      </w:r>
      <w:r w:rsidRPr="008A2F88">
        <w:rPr>
          <w:rFonts w:asciiTheme="minorEastAsia" w:eastAsiaTheme="minorEastAsia" w:hAnsiTheme="minorEastAsia"/>
          <w:sz w:val="24"/>
          <w:szCs w:val="24"/>
        </w:rPr>
        <w:t>鉴定工作</w:t>
      </w:r>
      <w:r w:rsidRPr="008A2F88">
        <w:rPr>
          <w:rFonts w:asciiTheme="minorEastAsia" w:eastAsiaTheme="minorEastAsia" w:hAnsiTheme="minorEastAsia" w:hint="eastAsia"/>
          <w:sz w:val="24"/>
          <w:szCs w:val="24"/>
        </w:rPr>
        <w:t>，采购人将</w:t>
      </w:r>
      <w:r w:rsidRPr="008A2F88">
        <w:rPr>
          <w:rFonts w:asciiTheme="minorEastAsia" w:eastAsiaTheme="minorEastAsia" w:hAnsiTheme="minorEastAsia"/>
          <w:sz w:val="24"/>
          <w:szCs w:val="24"/>
        </w:rPr>
        <w:t>严格</w:t>
      </w:r>
      <w:r w:rsidRPr="008A2F88">
        <w:rPr>
          <w:rFonts w:asciiTheme="minorEastAsia" w:eastAsiaTheme="minorEastAsia" w:hAnsiTheme="minorEastAsia" w:hint="eastAsia"/>
          <w:sz w:val="24"/>
          <w:szCs w:val="24"/>
        </w:rPr>
        <w:t>按该</w:t>
      </w:r>
      <w:r w:rsidRPr="008A2F88">
        <w:rPr>
          <w:rFonts w:asciiTheme="minorEastAsia" w:eastAsiaTheme="minorEastAsia" w:hAnsiTheme="minorEastAsia"/>
          <w:sz w:val="24"/>
          <w:szCs w:val="24"/>
        </w:rPr>
        <w:t>《</w:t>
      </w:r>
      <w:r w:rsidRPr="008A2F88">
        <w:rPr>
          <w:rFonts w:asciiTheme="minorEastAsia" w:eastAsiaTheme="minorEastAsia" w:hAnsiTheme="minorEastAsia" w:hint="eastAsia"/>
          <w:sz w:val="24"/>
          <w:szCs w:val="24"/>
        </w:rPr>
        <w:t>通知</w:t>
      </w:r>
      <w:r w:rsidRPr="008A2F88">
        <w:rPr>
          <w:rFonts w:asciiTheme="minorEastAsia" w:eastAsiaTheme="minorEastAsia" w:hAnsiTheme="minorEastAsia"/>
          <w:sz w:val="24"/>
          <w:szCs w:val="24"/>
        </w:rPr>
        <w:t>》</w:t>
      </w:r>
      <w:r w:rsidRPr="008A2F88">
        <w:rPr>
          <w:rFonts w:asciiTheme="minorEastAsia" w:eastAsiaTheme="minorEastAsia" w:hAnsiTheme="minorEastAsia" w:hint="eastAsia"/>
          <w:sz w:val="24"/>
          <w:szCs w:val="24"/>
        </w:rPr>
        <w:t>规定</w:t>
      </w:r>
      <w:r w:rsidRPr="008A2F88">
        <w:rPr>
          <w:rFonts w:asciiTheme="minorEastAsia" w:eastAsiaTheme="minorEastAsia" w:hAnsiTheme="minorEastAsia"/>
          <w:sz w:val="24"/>
          <w:szCs w:val="24"/>
        </w:rPr>
        <w:t>的</w:t>
      </w:r>
      <w:r w:rsidRPr="008A2F88">
        <w:rPr>
          <w:rFonts w:asciiTheme="minorEastAsia" w:eastAsiaTheme="minorEastAsia" w:hAnsiTheme="minorEastAsia" w:hint="eastAsia"/>
          <w:sz w:val="24"/>
          <w:szCs w:val="24"/>
        </w:rPr>
        <w:t>鉴定</w:t>
      </w:r>
      <w:r w:rsidRPr="008A2F88">
        <w:rPr>
          <w:rFonts w:asciiTheme="minorEastAsia" w:eastAsiaTheme="minorEastAsia" w:hAnsiTheme="minorEastAsia"/>
          <w:sz w:val="24"/>
          <w:szCs w:val="24"/>
        </w:rPr>
        <w:t>工作程序</w:t>
      </w:r>
      <w:r w:rsidRPr="008A2F88">
        <w:rPr>
          <w:rFonts w:asciiTheme="minorEastAsia" w:eastAsiaTheme="minorEastAsia" w:hAnsiTheme="minorEastAsia" w:hint="eastAsia"/>
          <w:sz w:val="24"/>
          <w:szCs w:val="24"/>
        </w:rPr>
        <w:t>及“房屋建筑鉴定报告（参考样式）”逐项开展服务</w:t>
      </w:r>
      <w:r w:rsidRPr="008A2F88">
        <w:rPr>
          <w:rFonts w:asciiTheme="minorEastAsia" w:eastAsiaTheme="minorEastAsia" w:hAnsiTheme="minorEastAsia"/>
          <w:sz w:val="24"/>
          <w:szCs w:val="24"/>
        </w:rPr>
        <w:t>过程监督及</w:t>
      </w:r>
      <w:r w:rsidRPr="008A2F88">
        <w:rPr>
          <w:rFonts w:asciiTheme="minorEastAsia" w:eastAsiaTheme="minorEastAsia" w:hAnsiTheme="minorEastAsia" w:hint="eastAsia"/>
          <w:sz w:val="24"/>
          <w:szCs w:val="24"/>
        </w:rPr>
        <w:t>成果</w:t>
      </w:r>
      <w:r w:rsidRPr="008A2F88">
        <w:rPr>
          <w:rFonts w:asciiTheme="minorEastAsia" w:eastAsiaTheme="minorEastAsia" w:hAnsiTheme="minorEastAsia"/>
          <w:sz w:val="24"/>
          <w:szCs w:val="24"/>
        </w:rPr>
        <w:t>审核</w:t>
      </w:r>
      <w:r w:rsidRPr="008A2F88">
        <w:rPr>
          <w:rFonts w:asciiTheme="minorEastAsia" w:eastAsiaTheme="minorEastAsia" w:hAnsiTheme="minorEastAsia" w:hint="eastAsia"/>
          <w:sz w:val="24"/>
          <w:szCs w:val="24"/>
        </w:rPr>
        <w:t>。</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sz w:val="24"/>
          <w:szCs w:val="24"/>
        </w:rPr>
        <w:t>3</w:t>
      </w:r>
      <w:r w:rsidRPr="008A2F88">
        <w:rPr>
          <w:rFonts w:asciiTheme="minorEastAsia" w:eastAsiaTheme="minorEastAsia" w:hAnsiTheme="minorEastAsia" w:hint="eastAsia"/>
          <w:sz w:val="24"/>
          <w:szCs w:val="24"/>
        </w:rPr>
        <w:t>.服务期</w:t>
      </w:r>
      <w:r w:rsidRPr="008A2F88">
        <w:rPr>
          <w:rFonts w:asciiTheme="minorEastAsia" w:eastAsiaTheme="minorEastAsia" w:hAnsiTheme="minorEastAsia"/>
          <w:sz w:val="24"/>
          <w:szCs w:val="24"/>
        </w:rPr>
        <w:t>为</w:t>
      </w:r>
      <w:r w:rsidR="000E385B">
        <w:rPr>
          <w:rFonts w:asciiTheme="minorEastAsia" w:eastAsiaTheme="minorEastAsia" w:hAnsiTheme="minorEastAsia"/>
          <w:sz w:val="24"/>
          <w:szCs w:val="24"/>
        </w:rPr>
        <w:t>30</w:t>
      </w:r>
      <w:r w:rsidR="000E385B">
        <w:rPr>
          <w:rFonts w:asciiTheme="minorEastAsia" w:eastAsiaTheme="minorEastAsia" w:hAnsiTheme="minorEastAsia" w:hint="eastAsia"/>
          <w:sz w:val="24"/>
          <w:szCs w:val="24"/>
        </w:rPr>
        <w:t>日历日</w:t>
      </w:r>
      <w:r w:rsidRPr="008A2F88">
        <w:rPr>
          <w:rFonts w:asciiTheme="minorEastAsia" w:eastAsiaTheme="minorEastAsia" w:hAnsiTheme="minorEastAsia" w:hint="eastAsia"/>
          <w:sz w:val="24"/>
          <w:szCs w:val="24"/>
        </w:rPr>
        <w:t>，自采购人</w:t>
      </w:r>
      <w:r w:rsidRPr="008A2F88">
        <w:rPr>
          <w:rFonts w:asciiTheme="minorEastAsia" w:eastAsiaTheme="minorEastAsia" w:hAnsiTheme="minorEastAsia"/>
          <w:sz w:val="24"/>
          <w:szCs w:val="24"/>
        </w:rPr>
        <w:t>发出开工通知日起</w:t>
      </w:r>
      <w:r w:rsidRPr="008A2F88">
        <w:rPr>
          <w:rFonts w:asciiTheme="minorEastAsia" w:eastAsiaTheme="minorEastAsia" w:hAnsiTheme="minorEastAsia" w:hint="eastAsia"/>
          <w:sz w:val="24"/>
          <w:szCs w:val="24"/>
        </w:rPr>
        <w:t>，采购人</w:t>
      </w:r>
      <w:r w:rsidRPr="008A2F88">
        <w:rPr>
          <w:rFonts w:asciiTheme="minorEastAsia" w:eastAsiaTheme="minorEastAsia" w:hAnsiTheme="minorEastAsia"/>
          <w:sz w:val="24"/>
          <w:szCs w:val="24"/>
        </w:rPr>
        <w:t>审核修改成果资料时间</w:t>
      </w:r>
      <w:r w:rsidRPr="008A2F88">
        <w:rPr>
          <w:rFonts w:asciiTheme="minorEastAsia" w:eastAsiaTheme="minorEastAsia" w:hAnsiTheme="minorEastAsia" w:hint="eastAsia"/>
          <w:sz w:val="24"/>
          <w:szCs w:val="24"/>
        </w:rPr>
        <w:t>不计入</w:t>
      </w:r>
      <w:r w:rsidRPr="008A2F88">
        <w:rPr>
          <w:rFonts w:asciiTheme="minorEastAsia" w:eastAsiaTheme="minorEastAsia" w:hAnsiTheme="minorEastAsia"/>
          <w:sz w:val="24"/>
          <w:szCs w:val="24"/>
        </w:rPr>
        <w:t>服务期</w:t>
      </w:r>
      <w:r w:rsidRPr="008A2F88">
        <w:rPr>
          <w:rFonts w:asciiTheme="minorEastAsia" w:eastAsiaTheme="minorEastAsia" w:hAnsiTheme="minorEastAsia" w:hint="eastAsia"/>
          <w:sz w:val="24"/>
          <w:szCs w:val="24"/>
        </w:rPr>
        <w:t>时间</w:t>
      </w:r>
      <w:r w:rsidRPr="008A2F88">
        <w:rPr>
          <w:rFonts w:asciiTheme="minorEastAsia" w:eastAsiaTheme="minorEastAsia" w:hAnsiTheme="minorEastAsia"/>
          <w:sz w:val="24"/>
          <w:szCs w:val="24"/>
        </w:rPr>
        <w:t>。</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hint="eastAsia"/>
          <w:sz w:val="24"/>
          <w:szCs w:val="24"/>
        </w:rPr>
        <w:t>4.评估工作需要，</w:t>
      </w:r>
      <w:r w:rsidRPr="008A2F88">
        <w:rPr>
          <w:rFonts w:asciiTheme="minorEastAsia" w:eastAsiaTheme="minorEastAsia" w:hAnsiTheme="minorEastAsia"/>
          <w:sz w:val="24"/>
          <w:szCs w:val="24"/>
        </w:rPr>
        <w:t>或经</w:t>
      </w:r>
      <w:r w:rsidRPr="008A2F88">
        <w:rPr>
          <w:rFonts w:asciiTheme="minorEastAsia" w:eastAsiaTheme="minorEastAsia" w:hAnsiTheme="minorEastAsia" w:hint="eastAsia"/>
          <w:sz w:val="24"/>
          <w:szCs w:val="24"/>
        </w:rPr>
        <w:t>采购人</w:t>
      </w:r>
      <w:r w:rsidRPr="008A2F88">
        <w:rPr>
          <w:rFonts w:asciiTheme="minorEastAsia" w:eastAsiaTheme="minorEastAsia" w:hAnsiTheme="minorEastAsia"/>
          <w:sz w:val="24"/>
          <w:szCs w:val="24"/>
        </w:rPr>
        <w:t>组织专家论证要求，需</w:t>
      </w:r>
      <w:r w:rsidRPr="008A2F88">
        <w:rPr>
          <w:rFonts w:asciiTheme="minorEastAsia" w:eastAsiaTheme="minorEastAsia" w:hAnsiTheme="minorEastAsia" w:hint="eastAsia"/>
          <w:sz w:val="24"/>
          <w:szCs w:val="24"/>
        </w:rPr>
        <w:t>由</w:t>
      </w:r>
      <w:r w:rsidRPr="008A2F88">
        <w:rPr>
          <w:rFonts w:asciiTheme="minorEastAsia" w:eastAsiaTheme="minorEastAsia" w:hAnsiTheme="minorEastAsia"/>
          <w:sz w:val="24"/>
          <w:szCs w:val="24"/>
        </w:rPr>
        <w:t>供应商</w:t>
      </w:r>
      <w:r w:rsidRPr="008A2F88">
        <w:rPr>
          <w:rFonts w:asciiTheme="minorEastAsia" w:eastAsiaTheme="minorEastAsia" w:hAnsiTheme="minorEastAsia" w:hint="eastAsia"/>
          <w:sz w:val="24"/>
          <w:szCs w:val="24"/>
        </w:rPr>
        <w:t>实施</w:t>
      </w:r>
      <w:r w:rsidRPr="008A2F88">
        <w:rPr>
          <w:rFonts w:asciiTheme="minorEastAsia" w:eastAsiaTheme="minorEastAsia" w:hAnsiTheme="minorEastAsia"/>
          <w:sz w:val="24"/>
          <w:szCs w:val="24"/>
        </w:rPr>
        <w:t>的</w:t>
      </w:r>
      <w:r w:rsidRPr="008A2F88">
        <w:rPr>
          <w:rFonts w:asciiTheme="minorEastAsia" w:eastAsiaTheme="minorEastAsia" w:hAnsiTheme="minorEastAsia" w:hint="eastAsia"/>
          <w:sz w:val="24"/>
          <w:szCs w:val="24"/>
        </w:rPr>
        <w:t>地质勘察</w:t>
      </w:r>
      <w:r w:rsidRPr="008A2F88">
        <w:rPr>
          <w:rFonts w:asciiTheme="minorEastAsia" w:eastAsiaTheme="minorEastAsia" w:hAnsiTheme="minorEastAsia"/>
          <w:sz w:val="24"/>
          <w:szCs w:val="24"/>
        </w:rPr>
        <w:t>、</w:t>
      </w:r>
      <w:r w:rsidRPr="008A2F88">
        <w:rPr>
          <w:rFonts w:asciiTheme="minorEastAsia" w:eastAsiaTheme="minorEastAsia" w:hAnsiTheme="minorEastAsia" w:hint="eastAsia"/>
          <w:sz w:val="24"/>
          <w:szCs w:val="24"/>
        </w:rPr>
        <w:t>现状</w:t>
      </w:r>
      <w:r w:rsidRPr="008A2F88">
        <w:rPr>
          <w:rFonts w:asciiTheme="minorEastAsia" w:eastAsiaTheme="minorEastAsia" w:hAnsiTheme="minorEastAsia"/>
          <w:sz w:val="24"/>
          <w:szCs w:val="24"/>
        </w:rPr>
        <w:t>测绘、</w:t>
      </w:r>
      <w:r w:rsidRPr="008A2F88">
        <w:rPr>
          <w:rFonts w:asciiTheme="minorEastAsia" w:eastAsiaTheme="minorEastAsia" w:hAnsiTheme="minorEastAsia" w:hint="eastAsia"/>
          <w:sz w:val="24"/>
          <w:szCs w:val="24"/>
        </w:rPr>
        <w:t>建筑</w:t>
      </w:r>
      <w:r w:rsidRPr="008A2F88">
        <w:rPr>
          <w:rFonts w:asciiTheme="minorEastAsia" w:eastAsiaTheme="minorEastAsia" w:hAnsiTheme="minorEastAsia"/>
          <w:sz w:val="24"/>
          <w:szCs w:val="24"/>
        </w:rPr>
        <w:t>构件送检</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搭建脚手架</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高空作业保护措施</w:t>
      </w:r>
      <w:r w:rsidRPr="008A2F88">
        <w:rPr>
          <w:rFonts w:asciiTheme="minorEastAsia" w:eastAsiaTheme="minorEastAsia" w:hAnsiTheme="minorEastAsia" w:hint="eastAsia"/>
          <w:sz w:val="24"/>
          <w:szCs w:val="24"/>
        </w:rPr>
        <w:t>（包括</w:t>
      </w:r>
      <w:r w:rsidRPr="008A2F88">
        <w:rPr>
          <w:rFonts w:asciiTheme="minorEastAsia" w:eastAsiaTheme="minorEastAsia" w:hAnsiTheme="minorEastAsia"/>
          <w:sz w:val="24"/>
          <w:szCs w:val="24"/>
        </w:rPr>
        <w:t>且不限于</w:t>
      </w:r>
      <w:r w:rsidRPr="008A2F88">
        <w:rPr>
          <w:rFonts w:asciiTheme="minorEastAsia" w:eastAsiaTheme="minorEastAsia" w:hAnsiTheme="minorEastAsia" w:hint="eastAsia"/>
          <w:sz w:val="24"/>
          <w:szCs w:val="24"/>
        </w:rPr>
        <w:t>上述</w:t>
      </w:r>
      <w:r w:rsidRPr="008A2F88">
        <w:rPr>
          <w:rFonts w:asciiTheme="minorEastAsia" w:eastAsiaTheme="minorEastAsia" w:hAnsiTheme="minorEastAsia"/>
          <w:sz w:val="24"/>
          <w:szCs w:val="24"/>
        </w:rPr>
        <w:t>工作</w:t>
      </w:r>
      <w:r w:rsidRPr="008A2F88">
        <w:rPr>
          <w:rFonts w:asciiTheme="minorEastAsia" w:eastAsiaTheme="minorEastAsia" w:hAnsiTheme="minorEastAsia" w:hint="eastAsia"/>
          <w:sz w:val="24"/>
          <w:szCs w:val="24"/>
        </w:rPr>
        <w:t>）、特种</w:t>
      </w:r>
      <w:r w:rsidRPr="008A2F88">
        <w:rPr>
          <w:rFonts w:asciiTheme="minorEastAsia" w:eastAsiaTheme="minorEastAsia" w:hAnsiTheme="minorEastAsia"/>
          <w:sz w:val="24"/>
          <w:szCs w:val="24"/>
        </w:rPr>
        <w:t>人员工伤保险</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现状</w:t>
      </w:r>
      <w:r w:rsidRPr="008A2F88">
        <w:rPr>
          <w:rFonts w:asciiTheme="minorEastAsia" w:eastAsiaTheme="minorEastAsia" w:hAnsiTheme="minorEastAsia" w:hint="eastAsia"/>
          <w:sz w:val="24"/>
          <w:szCs w:val="24"/>
        </w:rPr>
        <w:t>主体</w:t>
      </w:r>
      <w:r w:rsidRPr="008A2F88">
        <w:rPr>
          <w:rFonts w:asciiTheme="minorEastAsia" w:eastAsiaTheme="minorEastAsia" w:hAnsiTheme="minorEastAsia"/>
          <w:sz w:val="24"/>
          <w:szCs w:val="24"/>
        </w:rPr>
        <w:t>结构及装饰结构的拆除和</w:t>
      </w:r>
      <w:r w:rsidRPr="008A2F88">
        <w:rPr>
          <w:rFonts w:asciiTheme="minorEastAsia" w:eastAsiaTheme="minorEastAsia" w:hAnsiTheme="minorEastAsia" w:hint="eastAsia"/>
          <w:sz w:val="24"/>
          <w:szCs w:val="24"/>
        </w:rPr>
        <w:t>专项恢复</w:t>
      </w:r>
      <w:r w:rsidRPr="008A2F88">
        <w:rPr>
          <w:rFonts w:asciiTheme="minorEastAsia" w:eastAsiaTheme="minorEastAsia" w:hAnsiTheme="minorEastAsia"/>
          <w:sz w:val="24"/>
          <w:szCs w:val="24"/>
        </w:rPr>
        <w:t>等工作</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供应商</w:t>
      </w:r>
      <w:r w:rsidRPr="008A2F88">
        <w:rPr>
          <w:rFonts w:asciiTheme="minorEastAsia" w:eastAsiaTheme="minorEastAsia" w:hAnsiTheme="minorEastAsia" w:hint="eastAsia"/>
          <w:sz w:val="24"/>
          <w:szCs w:val="24"/>
        </w:rPr>
        <w:t>不得</w:t>
      </w:r>
      <w:r w:rsidRPr="008A2F88">
        <w:rPr>
          <w:rFonts w:asciiTheme="minorEastAsia" w:eastAsiaTheme="minorEastAsia" w:hAnsiTheme="minorEastAsia"/>
          <w:sz w:val="24"/>
          <w:szCs w:val="24"/>
        </w:rPr>
        <w:t>以任何理由拒绝</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供应商无相关资质的，需自行分包给相应的有资质单位</w:t>
      </w:r>
      <w:r w:rsidRPr="008A2F88">
        <w:rPr>
          <w:rFonts w:asciiTheme="minorEastAsia" w:eastAsiaTheme="minorEastAsia" w:hAnsiTheme="minorEastAsia" w:hint="eastAsia"/>
          <w:sz w:val="24"/>
          <w:szCs w:val="24"/>
        </w:rPr>
        <w:t>履行。上述</w:t>
      </w:r>
      <w:r w:rsidRPr="008A2F88">
        <w:rPr>
          <w:rFonts w:asciiTheme="minorEastAsia" w:eastAsiaTheme="minorEastAsia" w:hAnsiTheme="minorEastAsia"/>
          <w:sz w:val="24"/>
          <w:szCs w:val="24"/>
        </w:rPr>
        <w:t>工作的费用，</w:t>
      </w:r>
      <w:r w:rsidRPr="008A2F88">
        <w:rPr>
          <w:rFonts w:asciiTheme="minorEastAsia" w:eastAsiaTheme="minorEastAsia" w:hAnsiTheme="minorEastAsia" w:hint="eastAsia"/>
          <w:sz w:val="24"/>
          <w:szCs w:val="24"/>
        </w:rPr>
        <w:t>均包括</w:t>
      </w:r>
      <w:r w:rsidRPr="008A2F88">
        <w:rPr>
          <w:rFonts w:asciiTheme="minorEastAsia" w:eastAsiaTheme="minorEastAsia" w:hAnsiTheme="minorEastAsia"/>
          <w:sz w:val="24"/>
          <w:szCs w:val="24"/>
        </w:rPr>
        <w:t>在供应商的投标总价内。</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hint="eastAsia"/>
          <w:sz w:val="24"/>
          <w:szCs w:val="24"/>
        </w:rPr>
        <w:t>5.采购人</w:t>
      </w:r>
      <w:r w:rsidRPr="008A2F88">
        <w:rPr>
          <w:rFonts w:asciiTheme="minorEastAsia" w:eastAsiaTheme="minorEastAsia" w:hAnsiTheme="minorEastAsia"/>
          <w:sz w:val="24"/>
          <w:szCs w:val="24"/>
        </w:rPr>
        <w:t>将组织专家对</w:t>
      </w:r>
      <w:r w:rsidRPr="008A2F88">
        <w:rPr>
          <w:rFonts w:asciiTheme="minorEastAsia" w:eastAsiaTheme="minorEastAsia" w:hAnsiTheme="minorEastAsia" w:hint="eastAsia"/>
          <w:sz w:val="24"/>
          <w:szCs w:val="24"/>
        </w:rPr>
        <w:t>鉴定服务</w:t>
      </w:r>
      <w:r w:rsidRPr="008A2F88">
        <w:rPr>
          <w:rFonts w:asciiTheme="minorEastAsia" w:eastAsiaTheme="minorEastAsia" w:hAnsiTheme="minorEastAsia"/>
          <w:sz w:val="24"/>
          <w:szCs w:val="24"/>
        </w:rPr>
        <w:t>方案、鉴定服务报告</w:t>
      </w:r>
      <w:r w:rsidRPr="008A2F88">
        <w:rPr>
          <w:rFonts w:asciiTheme="minorEastAsia" w:eastAsiaTheme="minorEastAsia" w:hAnsiTheme="minorEastAsia" w:hint="eastAsia"/>
          <w:sz w:val="24"/>
          <w:szCs w:val="24"/>
        </w:rPr>
        <w:t>等</w:t>
      </w:r>
      <w:r w:rsidRPr="008A2F88">
        <w:rPr>
          <w:rFonts w:asciiTheme="minorEastAsia" w:eastAsiaTheme="minorEastAsia" w:hAnsiTheme="minorEastAsia"/>
          <w:sz w:val="24"/>
          <w:szCs w:val="24"/>
        </w:rPr>
        <w:t>进行论证。</w:t>
      </w:r>
    </w:p>
    <w:p w:rsidR="00E66C39" w:rsidRPr="00361227" w:rsidRDefault="00E66C39" w:rsidP="008A2F88">
      <w:pPr>
        <w:spacing w:line="400" w:lineRule="exact"/>
        <w:ind w:firstLineChars="200" w:firstLine="480"/>
        <w:rPr>
          <w:rFonts w:ascii="方正楷体_GBK" w:eastAsia="方正楷体_GBK" w:hAnsiTheme="minorEastAsia"/>
          <w:sz w:val="24"/>
          <w:szCs w:val="24"/>
        </w:rPr>
      </w:pPr>
      <w:r w:rsidRPr="00361227">
        <w:rPr>
          <w:rFonts w:ascii="方正楷体_GBK" w:eastAsia="方正楷体_GBK" w:hAnsiTheme="minorEastAsia" w:hint="eastAsia"/>
          <w:sz w:val="24"/>
          <w:szCs w:val="24"/>
        </w:rPr>
        <w:t>（二）商务要求</w:t>
      </w:r>
    </w:p>
    <w:p w:rsidR="00E66C39" w:rsidRPr="008A2F88" w:rsidRDefault="00E66C39" w:rsidP="008A2F88">
      <w:pPr>
        <w:spacing w:line="400" w:lineRule="exact"/>
        <w:ind w:firstLineChars="200" w:firstLine="480"/>
        <w:rPr>
          <w:rFonts w:asciiTheme="minorEastAsia" w:eastAsiaTheme="minorEastAsia" w:hAnsiTheme="minorEastAsia"/>
          <w:sz w:val="24"/>
          <w:szCs w:val="24"/>
        </w:rPr>
      </w:pPr>
      <w:r w:rsidRPr="008A2F88">
        <w:rPr>
          <w:rFonts w:asciiTheme="minorEastAsia" w:eastAsiaTheme="minorEastAsia" w:hAnsiTheme="minorEastAsia" w:hint="eastAsia"/>
          <w:sz w:val="24"/>
          <w:szCs w:val="24"/>
        </w:rPr>
        <w:t>投标人</w:t>
      </w:r>
      <w:r w:rsidRPr="008A2F88">
        <w:rPr>
          <w:rFonts w:asciiTheme="minorEastAsia" w:eastAsiaTheme="minorEastAsia" w:hAnsiTheme="minorEastAsia"/>
          <w:sz w:val="24"/>
          <w:szCs w:val="24"/>
        </w:rPr>
        <w:t>近三年内（</w:t>
      </w:r>
      <w:r w:rsidRPr="008A2F88">
        <w:rPr>
          <w:rFonts w:asciiTheme="minorEastAsia" w:eastAsiaTheme="minorEastAsia" w:hAnsiTheme="minorEastAsia" w:hint="eastAsia"/>
          <w:sz w:val="24"/>
          <w:szCs w:val="24"/>
        </w:rPr>
        <w:t>2019年1月1日</w:t>
      </w:r>
      <w:r w:rsidRPr="008A2F88">
        <w:rPr>
          <w:rFonts w:asciiTheme="minorEastAsia" w:eastAsiaTheme="minorEastAsia" w:hAnsiTheme="minorEastAsia"/>
          <w:sz w:val="24"/>
          <w:szCs w:val="24"/>
        </w:rPr>
        <w:t>起）</w:t>
      </w:r>
      <w:r w:rsidRPr="008A2F88">
        <w:rPr>
          <w:rFonts w:asciiTheme="minorEastAsia" w:eastAsiaTheme="minorEastAsia" w:hAnsiTheme="minorEastAsia" w:hint="eastAsia"/>
          <w:sz w:val="24"/>
          <w:szCs w:val="24"/>
        </w:rPr>
        <w:t>，</w:t>
      </w:r>
      <w:r w:rsidRPr="008A2F88">
        <w:rPr>
          <w:rFonts w:asciiTheme="minorEastAsia" w:eastAsiaTheme="minorEastAsia" w:hAnsiTheme="minorEastAsia"/>
          <w:sz w:val="24"/>
          <w:szCs w:val="24"/>
        </w:rPr>
        <w:t>完成</w:t>
      </w:r>
      <w:r w:rsidRPr="008A2F88">
        <w:rPr>
          <w:rFonts w:asciiTheme="minorEastAsia" w:eastAsiaTheme="minorEastAsia" w:hAnsiTheme="minorEastAsia" w:hint="eastAsia"/>
          <w:sz w:val="24"/>
          <w:szCs w:val="24"/>
        </w:rPr>
        <w:t>1个</w:t>
      </w:r>
      <w:r w:rsidRPr="008A2F88">
        <w:rPr>
          <w:rFonts w:asciiTheme="minorEastAsia" w:eastAsiaTheme="minorEastAsia" w:hAnsiTheme="minorEastAsia"/>
          <w:sz w:val="24"/>
          <w:szCs w:val="24"/>
        </w:rPr>
        <w:t>合同金额不低于5</w:t>
      </w:r>
      <w:r w:rsidRPr="008A2F88">
        <w:rPr>
          <w:rFonts w:asciiTheme="minorEastAsia" w:eastAsiaTheme="minorEastAsia" w:hAnsiTheme="minorEastAsia" w:hint="eastAsia"/>
          <w:sz w:val="24"/>
          <w:szCs w:val="24"/>
        </w:rPr>
        <w:t>元</w:t>
      </w:r>
      <w:r w:rsidRPr="008A2F88">
        <w:rPr>
          <w:rFonts w:asciiTheme="minorEastAsia" w:eastAsiaTheme="minorEastAsia" w:hAnsiTheme="minorEastAsia"/>
          <w:sz w:val="24"/>
          <w:szCs w:val="24"/>
        </w:rPr>
        <w:t>的钢结构安全</w:t>
      </w:r>
      <w:r w:rsidRPr="008A2F88">
        <w:rPr>
          <w:rFonts w:asciiTheme="minorEastAsia" w:eastAsiaTheme="minorEastAsia" w:hAnsiTheme="minorEastAsia" w:hint="eastAsia"/>
          <w:sz w:val="24"/>
          <w:szCs w:val="24"/>
        </w:rPr>
        <w:lastRenderedPageBreak/>
        <w:t>性鉴定服务项目。（提供</w:t>
      </w:r>
      <w:r w:rsidRPr="008A2F88">
        <w:rPr>
          <w:rFonts w:asciiTheme="minorEastAsia" w:eastAsiaTheme="minorEastAsia" w:hAnsiTheme="minorEastAsia"/>
          <w:sz w:val="24"/>
          <w:szCs w:val="24"/>
        </w:rPr>
        <w:t>合同</w:t>
      </w:r>
      <w:r w:rsidRPr="008A2F88">
        <w:rPr>
          <w:rFonts w:asciiTheme="minorEastAsia" w:eastAsiaTheme="minorEastAsia" w:hAnsiTheme="minorEastAsia" w:hint="eastAsia"/>
          <w:sz w:val="24"/>
          <w:szCs w:val="24"/>
        </w:rPr>
        <w:t>复印件）</w:t>
      </w:r>
    </w:p>
    <w:p w:rsidR="009A3CA8" w:rsidRPr="008A2F88" w:rsidRDefault="009A3CA8" w:rsidP="008A2F88">
      <w:pPr>
        <w:widowControl/>
        <w:spacing w:line="400" w:lineRule="exact"/>
        <w:ind w:firstLineChars="200" w:firstLine="480"/>
        <w:rPr>
          <w:rFonts w:asciiTheme="minorEastAsia" w:eastAsiaTheme="minorEastAsia" w:hAnsiTheme="minorEastAsia" w:cs="宋体"/>
          <w:kern w:val="0"/>
          <w:sz w:val="24"/>
          <w:szCs w:val="24"/>
        </w:rPr>
      </w:pPr>
    </w:p>
    <w:p w:rsidR="009A3CA8" w:rsidRPr="008A2F88" w:rsidRDefault="009A3CA8" w:rsidP="008A2F88">
      <w:pPr>
        <w:pStyle w:val="a5"/>
        <w:widowControl/>
        <w:spacing w:line="400" w:lineRule="exact"/>
        <w:ind w:firstLineChars="200" w:firstLine="480"/>
        <w:rPr>
          <w:rFonts w:asciiTheme="minorEastAsia" w:eastAsiaTheme="minorEastAsia" w:hAnsiTheme="minorEastAsia" w:cs="宋体"/>
          <w:kern w:val="0"/>
          <w:sz w:val="24"/>
          <w:szCs w:val="24"/>
        </w:rPr>
        <w:sectPr w:rsidR="009A3CA8" w:rsidRPr="008A2F88">
          <w:pgSz w:w="11907" w:h="16840"/>
          <w:pgMar w:top="1134" w:right="1191" w:bottom="1134" w:left="1304" w:header="964" w:footer="992" w:gutter="0"/>
          <w:pgNumType w:fmt="numberInDash"/>
          <w:cols w:space="720"/>
          <w:docGrid w:linePitch="312"/>
        </w:sectPr>
      </w:pPr>
    </w:p>
    <w:p w:rsidR="009A3CA8" w:rsidRDefault="00655F2D">
      <w:pPr>
        <w:pStyle w:val="23"/>
        <w:spacing w:line="360" w:lineRule="auto"/>
        <w:jc w:val="center"/>
        <w:rPr>
          <w:rFonts w:ascii="宋体" w:eastAsia="宋体" w:hAnsi="宋体" w:cs="宋体"/>
          <w:b w:val="0"/>
          <w:szCs w:val="30"/>
        </w:rPr>
      </w:pPr>
      <w:bookmarkStart w:id="20" w:name="_Toc18878"/>
      <w:r>
        <w:rPr>
          <w:rFonts w:ascii="宋体" w:eastAsia="宋体" w:hAnsi="宋体" w:cs="宋体" w:hint="eastAsia"/>
          <w:b w:val="0"/>
          <w:sz w:val="36"/>
          <w:szCs w:val="30"/>
        </w:rPr>
        <w:lastRenderedPageBreak/>
        <w:t xml:space="preserve">第三篇  </w:t>
      </w:r>
      <w:bookmarkEnd w:id="19"/>
      <w:r>
        <w:rPr>
          <w:rFonts w:ascii="宋体" w:eastAsia="宋体" w:hAnsi="宋体" w:cs="宋体" w:hint="eastAsia"/>
          <w:b w:val="0"/>
          <w:sz w:val="36"/>
          <w:szCs w:val="30"/>
        </w:rPr>
        <w:t>谈判项目服务要求</w:t>
      </w:r>
      <w:bookmarkEnd w:id="20"/>
    </w:p>
    <w:p w:rsidR="009A3CA8" w:rsidRPr="0024352B" w:rsidRDefault="00655F2D" w:rsidP="0024352B">
      <w:pPr>
        <w:pStyle w:val="3"/>
        <w:spacing w:before="0" w:after="0" w:line="400" w:lineRule="exact"/>
        <w:ind w:firstLineChars="200" w:firstLine="482"/>
        <w:rPr>
          <w:rFonts w:asciiTheme="minorEastAsia" w:eastAsiaTheme="minorEastAsia" w:hAnsiTheme="minorEastAsia" w:cs="宋体"/>
          <w:sz w:val="24"/>
          <w:szCs w:val="24"/>
        </w:rPr>
      </w:pPr>
      <w:bookmarkStart w:id="21" w:name="_Toc7843"/>
      <w:bookmarkStart w:id="22" w:name="_Toc342913389"/>
      <w:r w:rsidRPr="0024352B">
        <w:rPr>
          <w:rFonts w:asciiTheme="minorEastAsia" w:eastAsiaTheme="minorEastAsia" w:hAnsiTheme="minorEastAsia" w:cs="宋体" w:hint="eastAsia"/>
          <w:sz w:val="24"/>
          <w:szCs w:val="24"/>
        </w:rPr>
        <w:t>※一、交货时间、地点及验收方式</w:t>
      </w:r>
      <w:bookmarkEnd w:id="21"/>
    </w:p>
    <w:p w:rsidR="009A3CA8" w:rsidRPr="0024352B" w:rsidRDefault="00655F2D" w:rsidP="0024352B">
      <w:pPr>
        <w:pStyle w:val="25"/>
        <w:spacing w:line="400" w:lineRule="exact"/>
        <w:ind w:firstLineChars="200" w:firstLine="480"/>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（一）服务期限</w:t>
      </w:r>
    </w:p>
    <w:p w:rsidR="009A3CA8" w:rsidRPr="0024352B" w:rsidRDefault="00655F2D" w:rsidP="0024352B">
      <w:pPr>
        <w:pStyle w:val="25"/>
        <w:spacing w:line="400" w:lineRule="exact"/>
        <w:ind w:firstLineChars="200" w:firstLine="480"/>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服务期为</w:t>
      </w:r>
      <w:r w:rsidR="00B15AA8" w:rsidRPr="0024352B">
        <w:rPr>
          <w:rFonts w:asciiTheme="minorEastAsia" w:eastAsiaTheme="minorEastAsia" w:hAnsiTheme="minorEastAsia" w:cs="宋体"/>
          <w:sz w:val="24"/>
          <w:szCs w:val="24"/>
        </w:rPr>
        <w:t>30</w:t>
      </w:r>
      <w:r w:rsidR="006F0004" w:rsidRPr="0024352B">
        <w:rPr>
          <w:rFonts w:asciiTheme="minorEastAsia" w:eastAsiaTheme="minorEastAsia" w:hAnsiTheme="minorEastAsia" w:cs="宋体" w:hint="eastAsia"/>
          <w:sz w:val="24"/>
          <w:szCs w:val="24"/>
        </w:rPr>
        <w:t>日历日</w:t>
      </w:r>
      <w:r w:rsidRPr="0024352B">
        <w:rPr>
          <w:rFonts w:asciiTheme="minorEastAsia" w:eastAsiaTheme="minorEastAsia" w:hAnsiTheme="minorEastAsia" w:cs="宋体" w:hint="eastAsia"/>
          <w:sz w:val="24"/>
          <w:szCs w:val="24"/>
        </w:rPr>
        <w:t>，自采购人发出开工通知日起，采购人审核修改成果资料时间不计入服务期时间。</w:t>
      </w:r>
    </w:p>
    <w:p w:rsidR="009A3CA8" w:rsidRPr="0024352B" w:rsidRDefault="00655F2D" w:rsidP="0024352B">
      <w:pPr>
        <w:pStyle w:val="25"/>
        <w:spacing w:line="400" w:lineRule="exact"/>
        <w:ind w:firstLineChars="200" w:firstLine="480"/>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（二）</w:t>
      </w:r>
      <w:r w:rsidRPr="0024352B">
        <w:rPr>
          <w:rFonts w:asciiTheme="minorEastAsia" w:eastAsiaTheme="minorEastAsia" w:hAnsiTheme="minorEastAsia" w:cs="宋体"/>
          <w:sz w:val="24"/>
          <w:szCs w:val="24"/>
        </w:rPr>
        <w:t>服务</w:t>
      </w:r>
      <w:r w:rsidRPr="0024352B">
        <w:rPr>
          <w:rFonts w:asciiTheme="minorEastAsia" w:eastAsiaTheme="minorEastAsia" w:hAnsiTheme="minorEastAsia" w:cs="宋体" w:hint="eastAsia"/>
          <w:sz w:val="24"/>
          <w:szCs w:val="24"/>
        </w:rPr>
        <w:t>地点</w:t>
      </w:r>
    </w:p>
    <w:p w:rsidR="009A3CA8" w:rsidRPr="0024352B" w:rsidRDefault="00655F2D" w:rsidP="0024352B">
      <w:pPr>
        <w:spacing w:line="400" w:lineRule="exact"/>
        <w:ind w:firstLineChars="200" w:firstLine="480"/>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服务地点：西南政法大学</w:t>
      </w:r>
      <w:r w:rsidR="00B15AA8" w:rsidRPr="0024352B">
        <w:rPr>
          <w:rFonts w:asciiTheme="minorEastAsia" w:eastAsiaTheme="minorEastAsia" w:hAnsiTheme="minorEastAsia" w:cs="宋体" w:hint="eastAsia"/>
          <w:sz w:val="24"/>
          <w:szCs w:val="24"/>
        </w:rPr>
        <w:t>渝北</w:t>
      </w:r>
      <w:r w:rsidRPr="0024352B">
        <w:rPr>
          <w:rFonts w:asciiTheme="minorEastAsia" w:eastAsiaTheme="minorEastAsia" w:hAnsiTheme="minorEastAsia" w:cs="宋体" w:hint="eastAsia"/>
          <w:sz w:val="24"/>
          <w:szCs w:val="24"/>
        </w:rPr>
        <w:t>校区内。</w:t>
      </w:r>
    </w:p>
    <w:p w:rsidR="009A3CA8" w:rsidRPr="0024352B" w:rsidRDefault="00655F2D" w:rsidP="0024352B">
      <w:pPr>
        <w:pStyle w:val="3"/>
        <w:spacing w:before="0" w:after="0" w:line="400" w:lineRule="exact"/>
        <w:ind w:firstLineChars="200" w:firstLine="482"/>
        <w:rPr>
          <w:rFonts w:asciiTheme="minorEastAsia" w:eastAsiaTheme="minorEastAsia" w:hAnsiTheme="minorEastAsia" w:cs="宋体"/>
          <w:sz w:val="24"/>
          <w:szCs w:val="24"/>
        </w:rPr>
      </w:pPr>
      <w:bookmarkStart w:id="23" w:name="_Toc14197"/>
      <w:r w:rsidRPr="0024352B">
        <w:rPr>
          <w:rFonts w:asciiTheme="minorEastAsia" w:eastAsiaTheme="minorEastAsia" w:hAnsiTheme="minorEastAsia" w:cs="宋体" w:hint="eastAsia"/>
          <w:sz w:val="24"/>
          <w:szCs w:val="24"/>
        </w:rPr>
        <w:t>※二、报价要求</w:t>
      </w:r>
      <w:bookmarkEnd w:id="23"/>
    </w:p>
    <w:p w:rsidR="009A3CA8" w:rsidRPr="0024352B" w:rsidRDefault="00655F2D" w:rsidP="0024352B">
      <w:pPr>
        <w:spacing w:line="400" w:lineRule="exact"/>
        <w:ind w:firstLineChars="200" w:firstLine="480"/>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谈判报价</w:t>
      </w:r>
      <w:r w:rsidRPr="0024352B">
        <w:rPr>
          <w:rFonts w:asciiTheme="minorEastAsia" w:eastAsiaTheme="minorEastAsia" w:hAnsiTheme="minorEastAsia" w:cs="宋体" w:hint="eastAsia"/>
          <w:kern w:val="0"/>
          <w:sz w:val="24"/>
          <w:szCs w:val="24"/>
        </w:rPr>
        <w:t>须为人民币报价</w:t>
      </w:r>
      <w:r w:rsidRPr="0024352B">
        <w:rPr>
          <w:rFonts w:asciiTheme="minorEastAsia" w:eastAsiaTheme="minorEastAsia" w:hAnsiTheme="minorEastAsia" w:cs="宋体" w:hint="eastAsia"/>
          <w:sz w:val="24"/>
          <w:szCs w:val="24"/>
        </w:rPr>
        <w:t>，</w:t>
      </w:r>
      <w:r w:rsidRPr="0024352B">
        <w:rPr>
          <w:rFonts w:asciiTheme="minorEastAsia" w:eastAsiaTheme="minorEastAsia" w:hAnsiTheme="minorEastAsia" w:cs="宋体" w:hint="eastAsia"/>
          <w:kern w:val="0"/>
          <w:sz w:val="24"/>
          <w:szCs w:val="24"/>
        </w:rPr>
        <w:t>包含但不限于勘察检测费用、咨询分析费用、评估鉴定费用、观测费用等一切费用。</w:t>
      </w:r>
      <w:r w:rsidRPr="0024352B">
        <w:rPr>
          <w:rFonts w:asciiTheme="minorEastAsia" w:eastAsiaTheme="minorEastAsia" w:hAnsiTheme="minorEastAsia" w:cs="宋体" w:hint="eastAsia"/>
          <w:sz w:val="24"/>
          <w:szCs w:val="24"/>
        </w:rPr>
        <w:t>因成交供应商自身原因造成漏报、少报皆由其自行承担责任，采购人不再补偿。</w:t>
      </w:r>
    </w:p>
    <w:p w:rsidR="009A3CA8" w:rsidRPr="0024352B" w:rsidRDefault="00655F2D" w:rsidP="0024352B">
      <w:pPr>
        <w:pStyle w:val="3"/>
        <w:numPr>
          <w:ilvl w:val="0"/>
          <w:numId w:val="13"/>
        </w:numPr>
        <w:spacing w:before="0" w:after="0" w:line="400" w:lineRule="exact"/>
        <w:ind w:firstLineChars="200" w:firstLine="482"/>
        <w:rPr>
          <w:rFonts w:asciiTheme="minorEastAsia" w:eastAsiaTheme="minorEastAsia" w:hAnsiTheme="minorEastAsia" w:cs="宋体"/>
          <w:sz w:val="24"/>
          <w:szCs w:val="24"/>
        </w:rPr>
      </w:pPr>
      <w:bookmarkStart w:id="24" w:name="_Toc12528"/>
      <w:r w:rsidRPr="0024352B">
        <w:rPr>
          <w:rFonts w:asciiTheme="minorEastAsia" w:eastAsiaTheme="minorEastAsia" w:hAnsiTheme="minorEastAsia" w:cs="宋体" w:hint="eastAsia"/>
          <w:sz w:val="24"/>
          <w:szCs w:val="24"/>
        </w:rPr>
        <w:t>付款方式</w:t>
      </w:r>
      <w:bookmarkEnd w:id="24"/>
    </w:p>
    <w:p w:rsidR="00AB54E1" w:rsidRPr="0024352B" w:rsidRDefault="00AB54E1" w:rsidP="0024352B">
      <w:pPr>
        <w:spacing w:line="400" w:lineRule="exact"/>
        <w:ind w:firstLineChars="200" w:firstLine="480"/>
        <w:rPr>
          <w:rFonts w:asciiTheme="minorEastAsia" w:eastAsiaTheme="minorEastAsia" w:hAnsiTheme="minorEastAsia"/>
          <w:sz w:val="24"/>
          <w:szCs w:val="24"/>
        </w:rPr>
      </w:pPr>
      <w:bookmarkStart w:id="25" w:name="_Toc6492"/>
      <w:r w:rsidRPr="0024352B">
        <w:rPr>
          <w:rFonts w:asciiTheme="minorEastAsia" w:eastAsiaTheme="minorEastAsia" w:hAnsiTheme="minorEastAsia" w:hint="eastAsia"/>
          <w:sz w:val="24"/>
          <w:szCs w:val="24"/>
        </w:rPr>
        <w:t>1.本项目</w:t>
      </w:r>
      <w:r w:rsidRPr="0024352B">
        <w:rPr>
          <w:rFonts w:asciiTheme="minorEastAsia" w:eastAsiaTheme="minorEastAsia" w:hAnsiTheme="minorEastAsia"/>
          <w:sz w:val="24"/>
          <w:szCs w:val="24"/>
        </w:rPr>
        <w:t>实行固定总价合同</w:t>
      </w:r>
      <w:r w:rsidRPr="0024352B">
        <w:rPr>
          <w:rFonts w:asciiTheme="minorEastAsia" w:eastAsiaTheme="minorEastAsia" w:hAnsiTheme="minorEastAsia" w:hint="eastAsia"/>
          <w:sz w:val="24"/>
          <w:szCs w:val="24"/>
        </w:rPr>
        <w:t>。供应商履行</w:t>
      </w:r>
      <w:r w:rsidRPr="0024352B">
        <w:rPr>
          <w:rFonts w:asciiTheme="minorEastAsia" w:eastAsiaTheme="minorEastAsia" w:hAnsiTheme="minorEastAsia"/>
          <w:sz w:val="24"/>
          <w:szCs w:val="24"/>
        </w:rPr>
        <w:t>本项目所需要的的一切费用</w:t>
      </w:r>
      <w:r w:rsidRPr="0024352B">
        <w:rPr>
          <w:rFonts w:asciiTheme="minorEastAsia" w:eastAsiaTheme="minorEastAsia" w:hAnsiTheme="minorEastAsia" w:hint="eastAsia"/>
          <w:sz w:val="24"/>
          <w:szCs w:val="24"/>
        </w:rPr>
        <w:t>均在</w:t>
      </w:r>
      <w:r w:rsidRPr="0024352B">
        <w:rPr>
          <w:rFonts w:asciiTheme="minorEastAsia" w:eastAsiaTheme="minorEastAsia" w:hAnsiTheme="minorEastAsia"/>
          <w:sz w:val="24"/>
          <w:szCs w:val="24"/>
        </w:rPr>
        <w:t>合同总价内</w:t>
      </w:r>
      <w:r w:rsidRPr="0024352B">
        <w:rPr>
          <w:rFonts w:asciiTheme="minorEastAsia" w:eastAsiaTheme="minorEastAsia" w:hAnsiTheme="minorEastAsia" w:hint="eastAsia"/>
          <w:sz w:val="24"/>
          <w:szCs w:val="24"/>
        </w:rPr>
        <w:t>，实际</w:t>
      </w:r>
      <w:r w:rsidRPr="0024352B">
        <w:rPr>
          <w:rFonts w:asciiTheme="minorEastAsia" w:eastAsiaTheme="minorEastAsia" w:hAnsiTheme="minorEastAsia"/>
          <w:sz w:val="24"/>
          <w:szCs w:val="24"/>
        </w:rPr>
        <w:t>付款金额按照</w:t>
      </w:r>
      <w:r w:rsidRPr="0024352B">
        <w:rPr>
          <w:rFonts w:asciiTheme="minorEastAsia" w:eastAsiaTheme="minorEastAsia" w:hAnsiTheme="minorEastAsia" w:hint="eastAsia"/>
          <w:sz w:val="24"/>
          <w:szCs w:val="24"/>
        </w:rPr>
        <w:t>实际</w:t>
      </w:r>
      <w:r w:rsidRPr="0024352B">
        <w:rPr>
          <w:rFonts w:asciiTheme="minorEastAsia" w:eastAsiaTheme="minorEastAsia" w:hAnsiTheme="minorEastAsia"/>
          <w:sz w:val="24"/>
          <w:szCs w:val="24"/>
        </w:rPr>
        <w:t>合同价支付。</w:t>
      </w:r>
    </w:p>
    <w:p w:rsidR="00AB54E1" w:rsidRPr="0024352B" w:rsidRDefault="00AB54E1"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签约</w:t>
      </w:r>
      <w:r w:rsidRPr="0024352B">
        <w:rPr>
          <w:rFonts w:asciiTheme="minorEastAsia" w:eastAsiaTheme="minorEastAsia" w:hAnsiTheme="minorEastAsia"/>
          <w:sz w:val="24"/>
          <w:szCs w:val="24"/>
        </w:rPr>
        <w:t>合同价=投标报价</w:t>
      </w:r>
    </w:p>
    <w:p w:rsidR="00AB54E1" w:rsidRPr="0024352B" w:rsidRDefault="00AB54E1"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实际</w:t>
      </w:r>
      <w:r w:rsidRPr="0024352B">
        <w:rPr>
          <w:rFonts w:asciiTheme="minorEastAsia" w:eastAsiaTheme="minorEastAsia" w:hAnsiTheme="minorEastAsia"/>
          <w:sz w:val="24"/>
          <w:szCs w:val="24"/>
        </w:rPr>
        <w:t>合同价=</w:t>
      </w:r>
      <w:r w:rsidRPr="0024352B">
        <w:rPr>
          <w:rFonts w:asciiTheme="minorEastAsia" w:eastAsiaTheme="minorEastAsia" w:hAnsiTheme="minorEastAsia" w:hint="eastAsia"/>
          <w:sz w:val="24"/>
          <w:szCs w:val="24"/>
        </w:rPr>
        <w:t>签约合同金额-违约扣款金额合计</w:t>
      </w:r>
    </w:p>
    <w:p w:rsidR="00AB54E1" w:rsidRPr="0024352B" w:rsidRDefault="00AB54E1"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2.本项目</w:t>
      </w:r>
      <w:r w:rsidRPr="0024352B">
        <w:rPr>
          <w:rFonts w:asciiTheme="minorEastAsia" w:eastAsiaTheme="minorEastAsia" w:hAnsiTheme="minorEastAsia"/>
          <w:sz w:val="24"/>
          <w:szCs w:val="24"/>
        </w:rPr>
        <w:t>分</w:t>
      </w:r>
      <w:r w:rsidRPr="0024352B">
        <w:rPr>
          <w:rFonts w:asciiTheme="minorEastAsia" w:eastAsiaTheme="minorEastAsia" w:hAnsiTheme="minorEastAsia" w:hint="eastAsia"/>
          <w:sz w:val="24"/>
          <w:szCs w:val="24"/>
        </w:rPr>
        <w:t>2次</w:t>
      </w:r>
      <w:r w:rsidRPr="0024352B">
        <w:rPr>
          <w:rFonts w:asciiTheme="minorEastAsia" w:eastAsiaTheme="minorEastAsia" w:hAnsiTheme="minorEastAsia"/>
          <w:sz w:val="24"/>
          <w:szCs w:val="24"/>
        </w:rPr>
        <w:t>付款</w:t>
      </w:r>
      <w:r w:rsidRPr="0024352B">
        <w:rPr>
          <w:rFonts w:asciiTheme="minorEastAsia" w:eastAsiaTheme="minorEastAsia" w:hAnsiTheme="minorEastAsia" w:hint="eastAsia"/>
          <w:sz w:val="24"/>
          <w:szCs w:val="24"/>
        </w:rPr>
        <w:t>。</w:t>
      </w:r>
    </w:p>
    <w:p w:rsidR="00AB54E1" w:rsidRPr="0024352B" w:rsidRDefault="00AB54E1" w:rsidP="0024352B">
      <w:pPr>
        <w:tabs>
          <w:tab w:val="left" w:pos="567"/>
        </w:tabs>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第一次</w:t>
      </w:r>
      <w:r w:rsidRPr="0024352B">
        <w:rPr>
          <w:rFonts w:asciiTheme="minorEastAsia" w:eastAsiaTheme="minorEastAsia" w:hAnsiTheme="minorEastAsia"/>
          <w:sz w:val="24"/>
          <w:szCs w:val="24"/>
        </w:rPr>
        <w:t>付款：</w:t>
      </w:r>
      <w:r w:rsidRPr="0024352B">
        <w:rPr>
          <w:rFonts w:asciiTheme="minorEastAsia" w:eastAsiaTheme="minorEastAsia" w:hAnsiTheme="minorEastAsia" w:hint="eastAsia"/>
          <w:sz w:val="24"/>
          <w:szCs w:val="24"/>
        </w:rPr>
        <w:t>供应商完成校舍结构安全性鉴定服务，提交相关成果文件，经采购人审核同意，采购人支付供应商</w:t>
      </w:r>
      <w:r w:rsidRPr="0024352B">
        <w:rPr>
          <w:rFonts w:asciiTheme="minorEastAsia" w:eastAsiaTheme="minorEastAsia" w:hAnsiTheme="minorEastAsia" w:hint="eastAsia"/>
          <w:sz w:val="24"/>
          <w:szCs w:val="24"/>
          <w:u w:val="single"/>
        </w:rPr>
        <w:t>实际合同金额的</w:t>
      </w:r>
      <w:r w:rsidRPr="0024352B">
        <w:rPr>
          <w:rFonts w:asciiTheme="minorEastAsia" w:eastAsiaTheme="minorEastAsia" w:hAnsiTheme="minorEastAsia"/>
          <w:sz w:val="24"/>
          <w:szCs w:val="24"/>
          <w:u w:val="single"/>
        </w:rPr>
        <w:t>30</w:t>
      </w:r>
      <w:r w:rsidRPr="0024352B">
        <w:rPr>
          <w:rFonts w:asciiTheme="minorEastAsia" w:eastAsiaTheme="minorEastAsia" w:hAnsiTheme="minorEastAsia" w:hint="eastAsia"/>
          <w:sz w:val="24"/>
          <w:szCs w:val="24"/>
          <w:u w:val="single"/>
        </w:rPr>
        <w:t>%</w:t>
      </w:r>
      <w:r w:rsidRPr="0024352B">
        <w:rPr>
          <w:rFonts w:asciiTheme="minorEastAsia" w:eastAsiaTheme="minorEastAsia" w:hAnsiTheme="minorEastAsia" w:hint="eastAsia"/>
          <w:sz w:val="24"/>
          <w:szCs w:val="24"/>
        </w:rPr>
        <w:t>。</w:t>
      </w:r>
    </w:p>
    <w:p w:rsidR="00AB54E1" w:rsidRPr="0024352B" w:rsidRDefault="00AB54E1" w:rsidP="0024352B">
      <w:pPr>
        <w:tabs>
          <w:tab w:val="left" w:pos="567"/>
        </w:tabs>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第二次</w:t>
      </w:r>
      <w:r w:rsidRPr="0024352B">
        <w:rPr>
          <w:rFonts w:asciiTheme="minorEastAsia" w:eastAsiaTheme="minorEastAsia" w:hAnsiTheme="minorEastAsia"/>
          <w:sz w:val="24"/>
          <w:szCs w:val="24"/>
        </w:rPr>
        <w:t>付款：</w:t>
      </w:r>
      <w:r w:rsidRPr="0024352B">
        <w:rPr>
          <w:rFonts w:asciiTheme="minorEastAsia" w:eastAsiaTheme="minorEastAsia" w:hAnsiTheme="minorEastAsia" w:hint="eastAsia"/>
          <w:sz w:val="24"/>
          <w:szCs w:val="24"/>
        </w:rPr>
        <w:t>采购人</w:t>
      </w:r>
      <w:r w:rsidRPr="0024352B">
        <w:rPr>
          <w:rFonts w:asciiTheme="minorEastAsia" w:eastAsiaTheme="minorEastAsia" w:hAnsiTheme="minorEastAsia"/>
          <w:sz w:val="24"/>
          <w:szCs w:val="24"/>
        </w:rPr>
        <w:t>签收正式</w:t>
      </w:r>
      <w:r w:rsidRPr="0024352B">
        <w:rPr>
          <w:rFonts w:asciiTheme="minorEastAsia" w:eastAsiaTheme="minorEastAsia" w:hAnsiTheme="minorEastAsia" w:hint="eastAsia"/>
          <w:sz w:val="24"/>
          <w:szCs w:val="24"/>
        </w:rPr>
        <w:t>的</w:t>
      </w:r>
      <w:r w:rsidRPr="0024352B">
        <w:rPr>
          <w:rFonts w:asciiTheme="minorEastAsia" w:eastAsiaTheme="minorEastAsia" w:hAnsiTheme="minorEastAsia"/>
          <w:sz w:val="24"/>
          <w:szCs w:val="24"/>
        </w:rPr>
        <w:t>服务成果文件往后</w:t>
      </w:r>
      <w:r w:rsidRPr="0024352B">
        <w:rPr>
          <w:rFonts w:asciiTheme="minorEastAsia" w:eastAsiaTheme="minorEastAsia" w:hAnsiTheme="minorEastAsia" w:hint="eastAsia"/>
          <w:sz w:val="24"/>
          <w:szCs w:val="24"/>
        </w:rPr>
        <w:t>60天</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期间</w:t>
      </w:r>
      <w:r w:rsidRPr="0024352B">
        <w:rPr>
          <w:rFonts w:asciiTheme="minorEastAsia" w:eastAsiaTheme="minorEastAsia" w:hAnsiTheme="minorEastAsia"/>
          <w:sz w:val="24"/>
          <w:szCs w:val="24"/>
        </w:rPr>
        <w:t>供应商需完成</w:t>
      </w:r>
      <w:r w:rsidRPr="0024352B">
        <w:rPr>
          <w:rFonts w:asciiTheme="minorEastAsia" w:eastAsiaTheme="minorEastAsia" w:hAnsiTheme="minorEastAsia" w:hint="eastAsia"/>
          <w:sz w:val="24"/>
          <w:szCs w:val="24"/>
        </w:rPr>
        <w:t>采购</w:t>
      </w:r>
      <w:r w:rsidRPr="0024352B">
        <w:rPr>
          <w:rFonts w:asciiTheme="minorEastAsia" w:eastAsiaTheme="minorEastAsia" w:hAnsiTheme="minorEastAsia"/>
          <w:sz w:val="24"/>
          <w:szCs w:val="24"/>
        </w:rPr>
        <w:t>人布置的</w:t>
      </w:r>
      <w:r w:rsidRPr="0024352B">
        <w:rPr>
          <w:rFonts w:asciiTheme="minorEastAsia" w:eastAsiaTheme="minorEastAsia" w:hAnsiTheme="minorEastAsia" w:hint="eastAsia"/>
          <w:sz w:val="24"/>
          <w:szCs w:val="24"/>
        </w:rPr>
        <w:t>有关</w:t>
      </w:r>
      <w:r w:rsidRPr="0024352B">
        <w:rPr>
          <w:rFonts w:asciiTheme="minorEastAsia" w:eastAsiaTheme="minorEastAsia" w:hAnsiTheme="minorEastAsia"/>
          <w:sz w:val="24"/>
          <w:szCs w:val="24"/>
        </w:rPr>
        <w:t>本项目的</w:t>
      </w:r>
      <w:r w:rsidRPr="0024352B">
        <w:rPr>
          <w:rFonts w:asciiTheme="minorEastAsia" w:eastAsiaTheme="minorEastAsia" w:hAnsiTheme="minorEastAsia" w:hint="eastAsia"/>
          <w:sz w:val="24"/>
          <w:szCs w:val="24"/>
        </w:rPr>
        <w:t>补充</w:t>
      </w:r>
      <w:r w:rsidRPr="0024352B">
        <w:rPr>
          <w:rFonts w:asciiTheme="minorEastAsia" w:eastAsiaTheme="minorEastAsia" w:hAnsiTheme="minorEastAsia"/>
          <w:sz w:val="24"/>
          <w:szCs w:val="24"/>
        </w:rPr>
        <w:t>服务</w:t>
      </w:r>
      <w:r w:rsidRPr="0024352B">
        <w:rPr>
          <w:rFonts w:asciiTheme="minorEastAsia" w:eastAsiaTheme="minorEastAsia" w:hAnsiTheme="minorEastAsia" w:hint="eastAsia"/>
          <w:sz w:val="24"/>
          <w:szCs w:val="24"/>
        </w:rPr>
        <w:t>或</w:t>
      </w:r>
      <w:r w:rsidRPr="0024352B">
        <w:rPr>
          <w:rFonts w:asciiTheme="minorEastAsia" w:eastAsiaTheme="minorEastAsia" w:hAnsiTheme="minorEastAsia"/>
          <w:sz w:val="24"/>
          <w:szCs w:val="24"/>
        </w:rPr>
        <w:t>咨询问答</w:t>
      </w:r>
      <w:r w:rsidRPr="0024352B">
        <w:rPr>
          <w:rFonts w:asciiTheme="minorEastAsia" w:eastAsiaTheme="minorEastAsia" w:hAnsiTheme="minorEastAsia" w:hint="eastAsia"/>
          <w:sz w:val="24"/>
          <w:szCs w:val="24"/>
        </w:rPr>
        <w:t>。到期后</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供应商</w:t>
      </w:r>
      <w:r w:rsidRPr="0024352B">
        <w:rPr>
          <w:rFonts w:asciiTheme="minorEastAsia" w:eastAsiaTheme="minorEastAsia" w:hAnsiTheme="minorEastAsia"/>
          <w:sz w:val="24"/>
          <w:szCs w:val="24"/>
        </w:rPr>
        <w:t>向采购人提出</w:t>
      </w:r>
      <w:r w:rsidRPr="0024352B">
        <w:rPr>
          <w:rFonts w:asciiTheme="minorEastAsia" w:eastAsiaTheme="minorEastAsia" w:hAnsiTheme="minorEastAsia" w:hint="eastAsia"/>
          <w:sz w:val="24"/>
          <w:szCs w:val="24"/>
        </w:rPr>
        <w:t>付款</w:t>
      </w:r>
      <w:r w:rsidRPr="0024352B">
        <w:rPr>
          <w:rFonts w:asciiTheme="minorEastAsia" w:eastAsiaTheme="minorEastAsia" w:hAnsiTheme="minorEastAsia"/>
          <w:sz w:val="24"/>
          <w:szCs w:val="24"/>
        </w:rPr>
        <w:t>申请</w:t>
      </w:r>
      <w:r w:rsidRPr="0024352B">
        <w:rPr>
          <w:rFonts w:asciiTheme="minorEastAsia" w:eastAsiaTheme="minorEastAsia" w:hAnsiTheme="minorEastAsia" w:hint="eastAsia"/>
          <w:sz w:val="24"/>
          <w:szCs w:val="24"/>
        </w:rPr>
        <w:t>，</w:t>
      </w:r>
      <w:r w:rsidRPr="0024352B">
        <w:rPr>
          <w:rFonts w:asciiTheme="minorEastAsia" w:eastAsiaTheme="minorEastAsia" w:hAnsiTheme="minorEastAsia"/>
          <w:sz w:val="24"/>
          <w:szCs w:val="24"/>
        </w:rPr>
        <w:t>经采购人审核同意后</w:t>
      </w:r>
      <w:r w:rsidRPr="0024352B">
        <w:rPr>
          <w:rFonts w:asciiTheme="minorEastAsia" w:eastAsiaTheme="minorEastAsia" w:hAnsiTheme="minorEastAsia" w:hint="eastAsia"/>
          <w:sz w:val="24"/>
          <w:szCs w:val="24"/>
        </w:rPr>
        <w:t>支付至</w:t>
      </w:r>
      <w:r w:rsidRPr="0024352B">
        <w:rPr>
          <w:rFonts w:asciiTheme="minorEastAsia" w:eastAsiaTheme="minorEastAsia" w:hAnsiTheme="minorEastAsia"/>
          <w:sz w:val="24"/>
          <w:szCs w:val="24"/>
        </w:rPr>
        <w:t>实际合同金额的100%。</w:t>
      </w:r>
    </w:p>
    <w:p w:rsidR="009A3CA8" w:rsidRPr="0024352B" w:rsidRDefault="00831110" w:rsidP="0024352B">
      <w:pPr>
        <w:pStyle w:val="3"/>
        <w:spacing w:before="0" w:after="0" w:line="400" w:lineRule="exact"/>
        <w:ind w:firstLineChars="200" w:firstLine="482"/>
        <w:rPr>
          <w:rFonts w:asciiTheme="minorEastAsia" w:eastAsiaTheme="minorEastAsia" w:hAnsiTheme="minorEastAsia" w:cs="宋体"/>
          <w:sz w:val="24"/>
          <w:szCs w:val="24"/>
        </w:rPr>
      </w:pPr>
      <w:r w:rsidRPr="0024352B">
        <w:rPr>
          <w:rFonts w:asciiTheme="minorEastAsia" w:eastAsiaTheme="minorEastAsia" w:hAnsiTheme="minorEastAsia" w:cs="宋体" w:hint="eastAsia"/>
          <w:sz w:val="24"/>
          <w:szCs w:val="24"/>
        </w:rPr>
        <w:t>※四</w:t>
      </w:r>
      <w:r w:rsidR="00655F2D" w:rsidRPr="0024352B">
        <w:rPr>
          <w:rFonts w:asciiTheme="minorEastAsia" w:eastAsiaTheme="minorEastAsia" w:hAnsiTheme="minorEastAsia" w:cs="宋体" w:hint="eastAsia"/>
          <w:sz w:val="24"/>
          <w:szCs w:val="24"/>
        </w:rPr>
        <w:t>、其它要求</w:t>
      </w:r>
      <w:bookmarkEnd w:id="25"/>
    </w:p>
    <w:p w:rsidR="008756B5" w:rsidRPr="0024352B" w:rsidRDefault="008756B5" w:rsidP="0024352B">
      <w:pPr>
        <w:spacing w:line="400" w:lineRule="exact"/>
        <w:ind w:firstLineChars="200" w:firstLine="480"/>
        <w:rPr>
          <w:rFonts w:asciiTheme="minorEastAsia" w:eastAsiaTheme="minorEastAsia" w:hAnsiTheme="minorEastAsia" w:cs="仿宋_GB2312"/>
          <w:sz w:val="24"/>
          <w:szCs w:val="24"/>
        </w:rPr>
      </w:pPr>
      <w:r w:rsidRPr="0024352B">
        <w:rPr>
          <w:rFonts w:asciiTheme="minorEastAsia" w:eastAsiaTheme="minorEastAsia" w:hAnsiTheme="minorEastAsia" w:cs="仿宋_GB2312" w:hint="eastAsia"/>
          <w:sz w:val="24"/>
          <w:szCs w:val="24"/>
        </w:rPr>
        <w:t>1.供应商应录入“</w:t>
      </w:r>
      <w:r w:rsidRPr="0024352B">
        <w:rPr>
          <w:rFonts w:asciiTheme="minorEastAsia" w:eastAsiaTheme="minorEastAsia" w:hAnsiTheme="minorEastAsia" w:cs="宋体" w:hint="eastAsia"/>
          <w:sz w:val="24"/>
          <w:szCs w:val="24"/>
        </w:rPr>
        <w:t>重庆市建设工程质量检测监管平台</w:t>
      </w:r>
      <w:r w:rsidRPr="0024352B">
        <w:rPr>
          <w:rFonts w:asciiTheme="minorEastAsia" w:eastAsiaTheme="minorEastAsia" w:hAnsiTheme="minorEastAsia" w:cs="仿宋_GB2312" w:hint="eastAsia"/>
          <w:sz w:val="24"/>
          <w:szCs w:val="24"/>
        </w:rPr>
        <w:t>”，提供相应的网站截图，</w:t>
      </w:r>
      <w:r w:rsidRPr="0024352B">
        <w:rPr>
          <w:rFonts w:asciiTheme="minorEastAsia" w:eastAsiaTheme="minorEastAsia" w:hAnsiTheme="minorEastAsia" w:cs="仿宋_GB2312"/>
          <w:sz w:val="24"/>
          <w:szCs w:val="24"/>
        </w:rPr>
        <w:t>截图</w:t>
      </w:r>
      <w:r w:rsidRPr="0024352B">
        <w:rPr>
          <w:rFonts w:asciiTheme="minorEastAsia" w:eastAsiaTheme="minorEastAsia" w:hAnsiTheme="minorEastAsia" w:cs="仿宋_GB2312" w:hint="eastAsia"/>
          <w:sz w:val="24"/>
          <w:szCs w:val="24"/>
        </w:rPr>
        <w:t>内容文字应清晰可辨认，文字不清或无法辨认视同未提供本资料。</w:t>
      </w:r>
      <w:r w:rsidRPr="0024352B">
        <w:rPr>
          <w:rFonts w:asciiTheme="minorEastAsia" w:eastAsiaTheme="minorEastAsia" w:hAnsiTheme="minorEastAsia" w:cs="仿宋_GB2312"/>
          <w:sz w:val="24"/>
          <w:szCs w:val="24"/>
        </w:rPr>
        <w:t xml:space="preserve"> </w:t>
      </w:r>
    </w:p>
    <w:p w:rsidR="008756B5" w:rsidRPr="0024352B" w:rsidRDefault="008756B5"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2</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供应商需</w:t>
      </w:r>
      <w:r w:rsidRPr="0024352B">
        <w:rPr>
          <w:rFonts w:asciiTheme="minorEastAsia" w:eastAsiaTheme="minorEastAsia" w:hAnsiTheme="minorEastAsia"/>
          <w:sz w:val="24"/>
          <w:szCs w:val="24"/>
        </w:rPr>
        <w:t>为本项目配置项目</w:t>
      </w:r>
      <w:r w:rsidRPr="0024352B">
        <w:rPr>
          <w:rFonts w:asciiTheme="minorEastAsia" w:eastAsiaTheme="minorEastAsia" w:hAnsiTheme="minorEastAsia" w:hint="eastAsia"/>
          <w:sz w:val="24"/>
          <w:szCs w:val="24"/>
        </w:rPr>
        <w:t>负责人1名</w:t>
      </w:r>
      <w:r w:rsidRPr="0024352B">
        <w:rPr>
          <w:rFonts w:asciiTheme="minorEastAsia" w:eastAsiaTheme="minorEastAsia" w:hAnsiTheme="minorEastAsia"/>
          <w:sz w:val="24"/>
          <w:szCs w:val="24"/>
        </w:rPr>
        <w:t>、技术负责人</w:t>
      </w:r>
      <w:r w:rsidRPr="0024352B">
        <w:rPr>
          <w:rFonts w:asciiTheme="minorEastAsia" w:eastAsiaTheme="minorEastAsia" w:hAnsiTheme="minorEastAsia" w:hint="eastAsia"/>
          <w:sz w:val="24"/>
          <w:szCs w:val="24"/>
        </w:rPr>
        <w:t>1名、专业</w:t>
      </w:r>
      <w:r w:rsidRPr="0024352B">
        <w:rPr>
          <w:rFonts w:asciiTheme="minorEastAsia" w:eastAsiaTheme="minorEastAsia" w:hAnsiTheme="minorEastAsia"/>
          <w:sz w:val="24"/>
          <w:szCs w:val="24"/>
        </w:rPr>
        <w:t>技术人员</w:t>
      </w:r>
      <w:r w:rsidRPr="0024352B">
        <w:rPr>
          <w:rFonts w:asciiTheme="minorEastAsia" w:eastAsiaTheme="minorEastAsia" w:hAnsiTheme="minorEastAsia" w:hint="eastAsia"/>
          <w:sz w:val="24"/>
          <w:szCs w:val="24"/>
        </w:rPr>
        <w:t>不少于</w:t>
      </w:r>
      <w:r w:rsidRPr="0024352B">
        <w:rPr>
          <w:rFonts w:asciiTheme="minorEastAsia" w:eastAsiaTheme="minorEastAsia" w:hAnsiTheme="minorEastAsia"/>
          <w:sz w:val="24"/>
          <w:szCs w:val="24"/>
        </w:rPr>
        <w:t>5</w:t>
      </w:r>
      <w:r w:rsidRPr="0024352B">
        <w:rPr>
          <w:rFonts w:asciiTheme="minorEastAsia" w:eastAsiaTheme="minorEastAsia" w:hAnsiTheme="minorEastAsia" w:hint="eastAsia"/>
          <w:sz w:val="24"/>
          <w:szCs w:val="24"/>
        </w:rPr>
        <w:t>名，</w:t>
      </w:r>
      <w:r w:rsidRPr="0024352B">
        <w:rPr>
          <w:rFonts w:asciiTheme="minorEastAsia" w:eastAsiaTheme="minorEastAsia" w:hAnsiTheme="minorEastAsia"/>
          <w:sz w:val="24"/>
          <w:szCs w:val="24"/>
        </w:rPr>
        <w:t>并在</w:t>
      </w:r>
      <w:r w:rsidRPr="0024352B">
        <w:rPr>
          <w:rFonts w:asciiTheme="minorEastAsia" w:eastAsiaTheme="minorEastAsia" w:hAnsiTheme="minorEastAsia" w:hint="eastAsia"/>
          <w:sz w:val="24"/>
          <w:szCs w:val="24"/>
        </w:rPr>
        <w:t>响应</w:t>
      </w:r>
      <w:r w:rsidRPr="0024352B">
        <w:rPr>
          <w:rFonts w:asciiTheme="minorEastAsia" w:eastAsiaTheme="minorEastAsia" w:hAnsiTheme="minorEastAsia"/>
          <w:sz w:val="24"/>
          <w:szCs w:val="24"/>
        </w:rPr>
        <w:t>文件中</w:t>
      </w:r>
      <w:r w:rsidRPr="0024352B">
        <w:rPr>
          <w:rFonts w:asciiTheme="minorEastAsia" w:eastAsiaTheme="minorEastAsia" w:hAnsiTheme="minorEastAsia" w:hint="eastAsia"/>
          <w:sz w:val="24"/>
          <w:szCs w:val="24"/>
        </w:rPr>
        <w:t>详细</w:t>
      </w:r>
      <w:r w:rsidRPr="0024352B">
        <w:rPr>
          <w:rFonts w:asciiTheme="minorEastAsia" w:eastAsiaTheme="minorEastAsia" w:hAnsiTheme="minorEastAsia"/>
          <w:sz w:val="24"/>
          <w:szCs w:val="24"/>
        </w:rPr>
        <w:t>填报拟</w:t>
      </w:r>
      <w:r w:rsidRPr="0024352B">
        <w:rPr>
          <w:rFonts w:asciiTheme="minorEastAsia" w:eastAsiaTheme="minorEastAsia" w:hAnsiTheme="minorEastAsia" w:hint="eastAsia"/>
          <w:sz w:val="24"/>
          <w:szCs w:val="24"/>
        </w:rPr>
        <w:t>委派</w:t>
      </w:r>
      <w:r w:rsidRPr="0024352B">
        <w:rPr>
          <w:rFonts w:asciiTheme="minorEastAsia" w:eastAsiaTheme="minorEastAsia" w:hAnsiTheme="minorEastAsia"/>
          <w:sz w:val="24"/>
          <w:szCs w:val="24"/>
        </w:rPr>
        <w:t>人员的简历情况</w:t>
      </w:r>
      <w:r w:rsidRPr="0024352B">
        <w:rPr>
          <w:rFonts w:asciiTheme="minorEastAsia" w:eastAsiaTheme="minorEastAsia" w:hAnsiTheme="minorEastAsia" w:hint="eastAsia"/>
          <w:sz w:val="24"/>
          <w:szCs w:val="24"/>
        </w:rPr>
        <w:t>。严禁供应商在</w:t>
      </w:r>
      <w:r w:rsidRPr="0024352B">
        <w:rPr>
          <w:rFonts w:asciiTheme="minorEastAsia" w:eastAsiaTheme="minorEastAsia" w:hAnsiTheme="minorEastAsia"/>
          <w:sz w:val="24"/>
          <w:szCs w:val="24"/>
        </w:rPr>
        <w:t>签订合同及实施过程中</w:t>
      </w:r>
      <w:r w:rsidRPr="0024352B">
        <w:rPr>
          <w:rFonts w:asciiTheme="minorEastAsia" w:eastAsiaTheme="minorEastAsia" w:hAnsiTheme="minorEastAsia" w:hint="eastAsia"/>
          <w:sz w:val="24"/>
          <w:szCs w:val="24"/>
        </w:rPr>
        <w:t>擅自</w:t>
      </w:r>
      <w:r w:rsidRPr="0024352B">
        <w:rPr>
          <w:rFonts w:asciiTheme="minorEastAsia" w:eastAsiaTheme="minorEastAsia" w:hAnsiTheme="minorEastAsia"/>
          <w:sz w:val="24"/>
          <w:szCs w:val="24"/>
        </w:rPr>
        <w:t>更换人员</w:t>
      </w:r>
      <w:r w:rsidRPr="0024352B">
        <w:rPr>
          <w:rFonts w:asciiTheme="minorEastAsia" w:eastAsiaTheme="minorEastAsia" w:hAnsiTheme="minorEastAsia" w:hint="eastAsia"/>
          <w:sz w:val="24"/>
          <w:szCs w:val="24"/>
        </w:rPr>
        <w:t>。</w:t>
      </w:r>
    </w:p>
    <w:p w:rsidR="008756B5" w:rsidRPr="0024352B" w:rsidRDefault="008756B5"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3</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项目负责人和</w:t>
      </w:r>
      <w:r w:rsidRPr="0024352B">
        <w:rPr>
          <w:rFonts w:asciiTheme="minorEastAsia" w:eastAsiaTheme="minorEastAsia" w:hAnsiTheme="minorEastAsia"/>
          <w:sz w:val="24"/>
          <w:szCs w:val="24"/>
        </w:rPr>
        <w:t>技术负责人</w:t>
      </w:r>
      <w:r w:rsidRPr="0024352B">
        <w:rPr>
          <w:rFonts w:asciiTheme="minorEastAsia" w:eastAsiaTheme="minorEastAsia" w:hAnsiTheme="minorEastAsia" w:hint="eastAsia"/>
          <w:sz w:val="24"/>
          <w:szCs w:val="24"/>
        </w:rPr>
        <w:t>应</w:t>
      </w:r>
      <w:r w:rsidRPr="0024352B">
        <w:rPr>
          <w:rFonts w:asciiTheme="minorEastAsia" w:eastAsiaTheme="minorEastAsia" w:hAnsiTheme="minorEastAsia"/>
          <w:sz w:val="24"/>
          <w:szCs w:val="24"/>
        </w:rPr>
        <w:t>具备工程类专业高级工程师及以上职称，具有一级注册结构工程师</w:t>
      </w:r>
      <w:r w:rsidRPr="0024352B">
        <w:rPr>
          <w:rFonts w:asciiTheme="minorEastAsia" w:eastAsiaTheme="minorEastAsia" w:hAnsiTheme="minorEastAsia" w:hint="eastAsia"/>
          <w:sz w:val="24"/>
          <w:szCs w:val="24"/>
        </w:rPr>
        <w:t>证书</w:t>
      </w:r>
      <w:r w:rsidRPr="0024352B">
        <w:rPr>
          <w:rFonts w:asciiTheme="minorEastAsia" w:eastAsiaTheme="minorEastAsia" w:hAnsiTheme="minorEastAsia"/>
          <w:sz w:val="24"/>
          <w:szCs w:val="24"/>
        </w:rPr>
        <w:t>，具有建设行政主管部门颁发的</w:t>
      </w:r>
      <w:r w:rsidR="0007670C">
        <w:rPr>
          <w:rFonts w:asciiTheme="minorEastAsia" w:eastAsiaTheme="minorEastAsia" w:hAnsiTheme="minorEastAsia" w:hint="eastAsia"/>
          <w:sz w:val="24"/>
          <w:szCs w:val="24"/>
        </w:rPr>
        <w:t>钢</w:t>
      </w:r>
      <w:r w:rsidRPr="0024352B">
        <w:rPr>
          <w:rFonts w:asciiTheme="minorEastAsia" w:eastAsiaTheme="minorEastAsia" w:hAnsiTheme="minorEastAsia"/>
          <w:sz w:val="24"/>
          <w:szCs w:val="24"/>
        </w:rPr>
        <w:t>结构检测岗位证书</w:t>
      </w:r>
      <w:r w:rsidRPr="0024352B">
        <w:rPr>
          <w:rFonts w:asciiTheme="minorEastAsia" w:eastAsiaTheme="minorEastAsia" w:hAnsiTheme="minorEastAsia" w:hint="eastAsia"/>
          <w:sz w:val="24"/>
          <w:szCs w:val="24"/>
        </w:rPr>
        <w:t>。提供</w:t>
      </w:r>
      <w:r w:rsidRPr="0024352B">
        <w:rPr>
          <w:rFonts w:asciiTheme="minorEastAsia" w:eastAsiaTheme="minorEastAsia" w:hAnsiTheme="minorEastAsia"/>
          <w:sz w:val="24"/>
          <w:szCs w:val="24"/>
        </w:rPr>
        <w:t>相应的证书复印件</w:t>
      </w:r>
      <w:r w:rsidRPr="0024352B">
        <w:rPr>
          <w:rFonts w:asciiTheme="minorEastAsia" w:eastAsiaTheme="minorEastAsia" w:hAnsiTheme="minorEastAsia" w:hint="eastAsia"/>
          <w:sz w:val="24"/>
          <w:szCs w:val="24"/>
        </w:rPr>
        <w:t>或</w:t>
      </w:r>
      <w:r w:rsidRPr="0024352B">
        <w:rPr>
          <w:rFonts w:asciiTheme="minorEastAsia" w:eastAsiaTheme="minorEastAsia" w:hAnsiTheme="minorEastAsia"/>
          <w:sz w:val="24"/>
          <w:szCs w:val="24"/>
        </w:rPr>
        <w:t>电子证书截图</w:t>
      </w:r>
      <w:r w:rsidRPr="0024352B">
        <w:rPr>
          <w:rFonts w:asciiTheme="minorEastAsia" w:eastAsiaTheme="minorEastAsia" w:hAnsiTheme="minorEastAsia" w:hint="eastAsia"/>
          <w:sz w:val="24"/>
          <w:szCs w:val="24"/>
        </w:rPr>
        <w:t>。提供拟委派</w:t>
      </w:r>
      <w:r w:rsidRPr="0024352B">
        <w:rPr>
          <w:rFonts w:asciiTheme="minorEastAsia" w:eastAsiaTheme="minorEastAsia" w:hAnsiTheme="minorEastAsia"/>
          <w:sz w:val="24"/>
          <w:szCs w:val="24"/>
        </w:rPr>
        <w:t>人员</w:t>
      </w:r>
      <w:r w:rsidRPr="0024352B">
        <w:rPr>
          <w:rFonts w:asciiTheme="minorEastAsia" w:eastAsiaTheme="minorEastAsia" w:hAnsiTheme="minorEastAsia" w:hint="eastAsia"/>
          <w:sz w:val="24"/>
          <w:szCs w:val="24"/>
        </w:rPr>
        <w:t>的</w:t>
      </w:r>
      <w:r w:rsidRPr="0024352B">
        <w:rPr>
          <w:rFonts w:asciiTheme="minorEastAsia" w:eastAsiaTheme="minorEastAsia" w:hAnsiTheme="minorEastAsia"/>
          <w:sz w:val="24"/>
          <w:szCs w:val="24"/>
        </w:rPr>
        <w:t>职业资格注册证复印件或</w:t>
      </w:r>
      <w:r w:rsidRPr="0024352B">
        <w:rPr>
          <w:rFonts w:asciiTheme="minorEastAsia" w:eastAsiaTheme="minorEastAsia" w:hAnsiTheme="minorEastAsia" w:hint="eastAsia"/>
          <w:sz w:val="24"/>
          <w:szCs w:val="24"/>
        </w:rPr>
        <w:t>电子</w:t>
      </w:r>
      <w:r w:rsidRPr="0024352B">
        <w:rPr>
          <w:rFonts w:asciiTheme="minorEastAsia" w:eastAsiaTheme="minorEastAsia" w:hAnsiTheme="minorEastAsia"/>
          <w:sz w:val="24"/>
          <w:szCs w:val="24"/>
        </w:rPr>
        <w:t>注册证书打印件</w:t>
      </w:r>
      <w:r w:rsidRPr="0024352B">
        <w:rPr>
          <w:rFonts w:asciiTheme="minorEastAsia" w:eastAsiaTheme="minorEastAsia" w:hAnsiTheme="minorEastAsia" w:hint="eastAsia"/>
          <w:sz w:val="24"/>
          <w:szCs w:val="24"/>
        </w:rPr>
        <w:t>、养老保险证明（近6个月）。</w:t>
      </w:r>
    </w:p>
    <w:p w:rsidR="008756B5" w:rsidRPr="0024352B" w:rsidRDefault="008756B5"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sz w:val="24"/>
          <w:szCs w:val="24"/>
        </w:rPr>
        <w:t>4.</w:t>
      </w:r>
      <w:r w:rsidRPr="0024352B">
        <w:rPr>
          <w:rFonts w:asciiTheme="minorEastAsia" w:eastAsiaTheme="minorEastAsia" w:hAnsiTheme="minorEastAsia" w:hint="eastAsia"/>
          <w:sz w:val="24"/>
          <w:szCs w:val="24"/>
        </w:rPr>
        <w:t>专业技术</w:t>
      </w:r>
      <w:r w:rsidRPr="0024352B">
        <w:rPr>
          <w:rFonts w:asciiTheme="minorEastAsia" w:eastAsiaTheme="minorEastAsia" w:hAnsiTheme="minorEastAsia"/>
          <w:sz w:val="24"/>
          <w:szCs w:val="24"/>
        </w:rPr>
        <w:t>人员中应具备一级注册结构工程师</w:t>
      </w:r>
      <w:r w:rsidRPr="0024352B">
        <w:rPr>
          <w:rFonts w:asciiTheme="minorEastAsia" w:eastAsiaTheme="minorEastAsia" w:hAnsiTheme="minorEastAsia" w:hint="eastAsia"/>
          <w:sz w:val="24"/>
          <w:szCs w:val="24"/>
        </w:rPr>
        <w:t>、注册</w:t>
      </w:r>
      <w:r w:rsidRPr="0024352B">
        <w:rPr>
          <w:rFonts w:asciiTheme="minorEastAsia" w:eastAsiaTheme="minorEastAsia" w:hAnsiTheme="minorEastAsia"/>
          <w:sz w:val="24"/>
          <w:szCs w:val="24"/>
        </w:rPr>
        <w:t>测绘师各一名</w:t>
      </w:r>
      <w:r w:rsidRPr="0024352B">
        <w:rPr>
          <w:rFonts w:asciiTheme="minorEastAsia" w:eastAsiaTheme="minorEastAsia" w:hAnsiTheme="minorEastAsia" w:hint="eastAsia"/>
          <w:sz w:val="24"/>
          <w:szCs w:val="24"/>
        </w:rPr>
        <w:t>（一人</w:t>
      </w:r>
      <w:r w:rsidRPr="0024352B">
        <w:rPr>
          <w:rFonts w:asciiTheme="minorEastAsia" w:eastAsiaTheme="minorEastAsia" w:hAnsiTheme="minorEastAsia"/>
          <w:sz w:val="24"/>
          <w:szCs w:val="24"/>
        </w:rPr>
        <w:t>同时具有多</w:t>
      </w:r>
      <w:r w:rsidRPr="0024352B">
        <w:rPr>
          <w:rFonts w:asciiTheme="minorEastAsia" w:eastAsiaTheme="minorEastAsia" w:hAnsiTheme="minorEastAsia"/>
          <w:sz w:val="24"/>
          <w:szCs w:val="24"/>
        </w:rPr>
        <w:lastRenderedPageBreak/>
        <w:t>种证书的，只能算满足其中一项</w:t>
      </w:r>
      <w:r w:rsidRPr="0024352B">
        <w:rPr>
          <w:rFonts w:asciiTheme="minorEastAsia" w:eastAsiaTheme="minorEastAsia" w:hAnsiTheme="minorEastAsia" w:hint="eastAsia"/>
          <w:sz w:val="24"/>
          <w:szCs w:val="24"/>
        </w:rPr>
        <w:t>）</w:t>
      </w:r>
      <w:r w:rsidR="004C1A1D">
        <w:rPr>
          <w:rFonts w:asciiTheme="minorEastAsia" w:eastAsiaTheme="minorEastAsia" w:hAnsiTheme="minorEastAsia" w:hint="eastAsia"/>
          <w:sz w:val="24"/>
          <w:szCs w:val="24"/>
        </w:rPr>
        <w:t>，</w:t>
      </w:r>
      <w:r w:rsidRPr="0024352B">
        <w:rPr>
          <w:rFonts w:asciiTheme="minorEastAsia" w:eastAsiaTheme="minorEastAsia" w:hAnsiTheme="minorEastAsia"/>
          <w:sz w:val="24"/>
          <w:szCs w:val="24"/>
        </w:rPr>
        <w:t>具有</w:t>
      </w:r>
      <w:r w:rsidR="004720EB">
        <w:rPr>
          <w:rFonts w:asciiTheme="minorEastAsia" w:eastAsiaTheme="minorEastAsia" w:hAnsiTheme="minorEastAsia" w:hint="eastAsia"/>
          <w:sz w:val="24"/>
          <w:szCs w:val="24"/>
        </w:rPr>
        <w:t>钢</w:t>
      </w:r>
      <w:r w:rsidRPr="0024352B">
        <w:rPr>
          <w:rFonts w:asciiTheme="minorEastAsia" w:eastAsiaTheme="minorEastAsia" w:hAnsiTheme="minorEastAsia"/>
          <w:sz w:val="24"/>
          <w:szCs w:val="24"/>
        </w:rPr>
        <w:t>结构检测岗位证书</w:t>
      </w:r>
      <w:r w:rsidRPr="0024352B">
        <w:rPr>
          <w:rFonts w:asciiTheme="minorEastAsia" w:eastAsiaTheme="minorEastAsia" w:hAnsiTheme="minorEastAsia" w:hint="eastAsia"/>
          <w:sz w:val="24"/>
          <w:szCs w:val="24"/>
        </w:rPr>
        <w:t>的</w:t>
      </w:r>
      <w:r w:rsidRPr="0024352B">
        <w:rPr>
          <w:rFonts w:asciiTheme="minorEastAsia" w:eastAsiaTheme="minorEastAsia" w:hAnsiTheme="minorEastAsia"/>
          <w:sz w:val="24"/>
          <w:szCs w:val="24"/>
        </w:rPr>
        <w:t>人员不低于3</w:t>
      </w:r>
      <w:r w:rsidRPr="0024352B">
        <w:rPr>
          <w:rFonts w:asciiTheme="minorEastAsia" w:eastAsiaTheme="minorEastAsia" w:hAnsiTheme="minorEastAsia" w:hint="eastAsia"/>
          <w:sz w:val="24"/>
          <w:szCs w:val="24"/>
        </w:rPr>
        <w:t>名。提供拟委派</w:t>
      </w:r>
      <w:r w:rsidRPr="0024352B">
        <w:rPr>
          <w:rFonts w:asciiTheme="minorEastAsia" w:eastAsiaTheme="minorEastAsia" w:hAnsiTheme="minorEastAsia"/>
          <w:sz w:val="24"/>
          <w:szCs w:val="24"/>
        </w:rPr>
        <w:t>人员</w:t>
      </w:r>
      <w:r w:rsidRPr="0024352B">
        <w:rPr>
          <w:rFonts w:asciiTheme="minorEastAsia" w:eastAsiaTheme="minorEastAsia" w:hAnsiTheme="minorEastAsia" w:hint="eastAsia"/>
          <w:sz w:val="24"/>
          <w:szCs w:val="24"/>
        </w:rPr>
        <w:t>的</w:t>
      </w:r>
      <w:r w:rsidRPr="0024352B">
        <w:rPr>
          <w:rFonts w:asciiTheme="minorEastAsia" w:eastAsiaTheme="minorEastAsia" w:hAnsiTheme="minorEastAsia"/>
          <w:sz w:val="24"/>
          <w:szCs w:val="24"/>
        </w:rPr>
        <w:t>职业资格注册证复印件或</w:t>
      </w:r>
      <w:r w:rsidRPr="0024352B">
        <w:rPr>
          <w:rFonts w:asciiTheme="minorEastAsia" w:eastAsiaTheme="minorEastAsia" w:hAnsiTheme="minorEastAsia" w:hint="eastAsia"/>
          <w:sz w:val="24"/>
          <w:szCs w:val="24"/>
        </w:rPr>
        <w:t>电子</w:t>
      </w:r>
      <w:r w:rsidRPr="0024352B">
        <w:rPr>
          <w:rFonts w:asciiTheme="minorEastAsia" w:eastAsiaTheme="minorEastAsia" w:hAnsiTheme="minorEastAsia"/>
          <w:sz w:val="24"/>
          <w:szCs w:val="24"/>
        </w:rPr>
        <w:t>注册证书打印件</w:t>
      </w:r>
      <w:r w:rsidRPr="0024352B">
        <w:rPr>
          <w:rFonts w:asciiTheme="minorEastAsia" w:eastAsiaTheme="minorEastAsia" w:hAnsiTheme="minorEastAsia" w:hint="eastAsia"/>
          <w:sz w:val="24"/>
          <w:szCs w:val="24"/>
        </w:rPr>
        <w:t>、养老保险证明（近6个月）。</w:t>
      </w:r>
    </w:p>
    <w:p w:rsidR="008756B5" w:rsidRPr="0024352B" w:rsidRDefault="008756B5" w:rsidP="0024352B">
      <w:pPr>
        <w:spacing w:line="400" w:lineRule="exact"/>
        <w:ind w:firstLineChars="200" w:firstLine="480"/>
        <w:rPr>
          <w:rFonts w:asciiTheme="minorEastAsia" w:eastAsiaTheme="minorEastAsia" w:hAnsiTheme="minorEastAsia"/>
          <w:sz w:val="24"/>
          <w:szCs w:val="24"/>
        </w:rPr>
      </w:pPr>
      <w:r w:rsidRPr="0024352B">
        <w:rPr>
          <w:rFonts w:asciiTheme="minorEastAsia" w:eastAsiaTheme="minorEastAsia" w:hAnsiTheme="minorEastAsia" w:hint="eastAsia"/>
          <w:sz w:val="24"/>
          <w:szCs w:val="24"/>
        </w:rPr>
        <w:t>5</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严格</w:t>
      </w:r>
      <w:r w:rsidRPr="0024352B">
        <w:rPr>
          <w:rFonts w:asciiTheme="minorEastAsia" w:eastAsiaTheme="minorEastAsia" w:hAnsiTheme="minorEastAsia"/>
          <w:sz w:val="24"/>
          <w:szCs w:val="24"/>
        </w:rPr>
        <w:t>现场服务时间和服务质量。</w:t>
      </w:r>
      <w:r w:rsidRPr="0024352B">
        <w:rPr>
          <w:rFonts w:asciiTheme="minorEastAsia" w:eastAsiaTheme="minorEastAsia" w:hAnsiTheme="minorEastAsia" w:hint="eastAsia"/>
          <w:sz w:val="24"/>
          <w:szCs w:val="24"/>
        </w:rPr>
        <w:t>供应商现场</w:t>
      </w:r>
      <w:r w:rsidRPr="0024352B">
        <w:rPr>
          <w:rFonts w:asciiTheme="minorEastAsia" w:eastAsiaTheme="minorEastAsia" w:hAnsiTheme="minorEastAsia"/>
          <w:sz w:val="24"/>
          <w:szCs w:val="24"/>
        </w:rPr>
        <w:t>服务期不少于</w:t>
      </w:r>
      <w:r w:rsidR="0000520D">
        <w:rPr>
          <w:rFonts w:asciiTheme="minorEastAsia" w:eastAsiaTheme="minorEastAsia" w:hAnsiTheme="minorEastAsia"/>
          <w:sz w:val="24"/>
          <w:szCs w:val="24"/>
        </w:rPr>
        <w:t>8</w:t>
      </w:r>
      <w:r w:rsidRPr="0024352B">
        <w:rPr>
          <w:rFonts w:asciiTheme="minorEastAsia" w:eastAsiaTheme="minorEastAsia" w:hAnsiTheme="minorEastAsia" w:hint="eastAsia"/>
          <w:sz w:val="24"/>
          <w:szCs w:val="24"/>
        </w:rPr>
        <w:t>日</w:t>
      </w:r>
      <w:r w:rsidRPr="0024352B">
        <w:rPr>
          <w:rFonts w:asciiTheme="minorEastAsia" w:eastAsiaTheme="minorEastAsia" w:hAnsiTheme="minorEastAsia"/>
          <w:sz w:val="24"/>
          <w:szCs w:val="24"/>
        </w:rPr>
        <w:t>，</w:t>
      </w:r>
      <w:r w:rsidRPr="0024352B">
        <w:rPr>
          <w:rFonts w:asciiTheme="minorEastAsia" w:eastAsiaTheme="minorEastAsia" w:hAnsiTheme="minorEastAsia" w:hint="eastAsia"/>
          <w:sz w:val="24"/>
          <w:szCs w:val="24"/>
        </w:rPr>
        <w:t>其中项目负责人和</w:t>
      </w:r>
      <w:r w:rsidRPr="0024352B">
        <w:rPr>
          <w:rFonts w:asciiTheme="minorEastAsia" w:eastAsiaTheme="minorEastAsia" w:hAnsiTheme="minorEastAsia"/>
          <w:sz w:val="24"/>
          <w:szCs w:val="24"/>
        </w:rPr>
        <w:t>技术负责人在现场的时间不少于7</w:t>
      </w:r>
      <w:r w:rsidRPr="0024352B">
        <w:rPr>
          <w:rFonts w:asciiTheme="minorEastAsia" w:eastAsiaTheme="minorEastAsia" w:hAnsiTheme="minorEastAsia" w:hint="eastAsia"/>
          <w:sz w:val="24"/>
          <w:szCs w:val="24"/>
        </w:rPr>
        <w:t>日，</w:t>
      </w:r>
      <w:r w:rsidR="0050235B">
        <w:rPr>
          <w:rFonts w:asciiTheme="minorEastAsia" w:eastAsiaTheme="minorEastAsia" w:hAnsiTheme="minorEastAsia" w:hint="eastAsia"/>
          <w:sz w:val="24"/>
          <w:szCs w:val="24"/>
        </w:rPr>
        <w:t>其他</w:t>
      </w:r>
      <w:r w:rsidR="0050235B">
        <w:rPr>
          <w:rFonts w:asciiTheme="minorEastAsia" w:eastAsiaTheme="minorEastAsia" w:hAnsiTheme="minorEastAsia"/>
          <w:sz w:val="24"/>
          <w:szCs w:val="24"/>
        </w:rPr>
        <w:t>人</w:t>
      </w:r>
      <w:r w:rsidR="0050235B">
        <w:rPr>
          <w:rFonts w:asciiTheme="minorEastAsia" w:eastAsiaTheme="minorEastAsia" w:hAnsiTheme="minorEastAsia" w:hint="eastAsia"/>
          <w:sz w:val="24"/>
          <w:szCs w:val="24"/>
        </w:rPr>
        <w:t>全员</w:t>
      </w:r>
      <w:r w:rsidR="0050235B">
        <w:rPr>
          <w:rFonts w:asciiTheme="minorEastAsia" w:eastAsiaTheme="minorEastAsia" w:hAnsiTheme="minorEastAsia"/>
          <w:sz w:val="24"/>
          <w:szCs w:val="24"/>
        </w:rPr>
        <w:t>在现场的时间不少于</w:t>
      </w:r>
      <w:r w:rsidR="0050235B">
        <w:rPr>
          <w:rFonts w:asciiTheme="minorEastAsia" w:eastAsiaTheme="minorEastAsia" w:hAnsiTheme="minorEastAsia" w:hint="eastAsia"/>
          <w:sz w:val="24"/>
          <w:szCs w:val="24"/>
        </w:rPr>
        <w:t>8日</w:t>
      </w:r>
      <w:r w:rsidR="00053D9B">
        <w:rPr>
          <w:rFonts w:asciiTheme="minorEastAsia" w:eastAsiaTheme="minorEastAsia" w:hAnsiTheme="minorEastAsia" w:hint="eastAsia"/>
          <w:sz w:val="24"/>
          <w:szCs w:val="24"/>
        </w:rPr>
        <w:t>，</w:t>
      </w:r>
      <w:r w:rsidRPr="0024352B">
        <w:rPr>
          <w:rFonts w:asciiTheme="minorEastAsia" w:eastAsiaTheme="minorEastAsia" w:hAnsiTheme="minorEastAsia" w:hint="eastAsia"/>
          <w:sz w:val="24"/>
          <w:szCs w:val="24"/>
        </w:rPr>
        <w:t>每人每日</w:t>
      </w:r>
      <w:r w:rsidRPr="0024352B">
        <w:rPr>
          <w:rFonts w:asciiTheme="minorEastAsia" w:eastAsiaTheme="minorEastAsia" w:hAnsiTheme="minorEastAsia"/>
          <w:sz w:val="24"/>
          <w:szCs w:val="24"/>
        </w:rPr>
        <w:t>工作时间</w:t>
      </w:r>
      <w:r w:rsidRPr="0024352B">
        <w:rPr>
          <w:rFonts w:asciiTheme="minorEastAsia" w:eastAsiaTheme="minorEastAsia" w:hAnsiTheme="minorEastAsia" w:hint="eastAsia"/>
          <w:sz w:val="24"/>
          <w:szCs w:val="24"/>
        </w:rPr>
        <w:t>均</w:t>
      </w:r>
      <w:r w:rsidRPr="0024352B">
        <w:rPr>
          <w:rFonts w:asciiTheme="minorEastAsia" w:eastAsiaTheme="minorEastAsia" w:hAnsiTheme="minorEastAsia"/>
          <w:sz w:val="24"/>
          <w:szCs w:val="24"/>
        </w:rPr>
        <w:t>不</w:t>
      </w:r>
      <w:r w:rsidRPr="0024352B">
        <w:rPr>
          <w:rFonts w:asciiTheme="minorEastAsia" w:eastAsiaTheme="minorEastAsia" w:hAnsiTheme="minorEastAsia" w:hint="eastAsia"/>
          <w:sz w:val="24"/>
          <w:szCs w:val="24"/>
        </w:rPr>
        <w:t>得</w:t>
      </w:r>
      <w:r w:rsidRPr="0024352B">
        <w:rPr>
          <w:rFonts w:asciiTheme="minorEastAsia" w:eastAsiaTheme="minorEastAsia" w:hAnsiTheme="minorEastAsia"/>
          <w:sz w:val="24"/>
          <w:szCs w:val="24"/>
        </w:rPr>
        <w:t>低于</w:t>
      </w:r>
      <w:r w:rsidRPr="0024352B">
        <w:rPr>
          <w:rFonts w:asciiTheme="minorEastAsia" w:eastAsiaTheme="minorEastAsia" w:hAnsiTheme="minorEastAsia" w:hint="eastAsia"/>
          <w:sz w:val="24"/>
          <w:szCs w:val="24"/>
        </w:rPr>
        <w:t>6小时</w:t>
      </w:r>
      <w:r w:rsidRPr="0024352B">
        <w:rPr>
          <w:rFonts w:asciiTheme="minorEastAsia" w:eastAsiaTheme="minorEastAsia" w:hAnsiTheme="minorEastAsia"/>
          <w:sz w:val="24"/>
          <w:szCs w:val="24"/>
        </w:rPr>
        <w:t>。</w:t>
      </w:r>
    </w:p>
    <w:p w:rsidR="009A3CA8" w:rsidRDefault="00655F2D">
      <w:pPr>
        <w:pStyle w:val="23"/>
        <w:spacing w:line="360" w:lineRule="auto"/>
        <w:jc w:val="center"/>
        <w:rPr>
          <w:rFonts w:ascii="宋体" w:eastAsia="宋体" w:hAnsi="宋体" w:cs="宋体"/>
          <w:b w:val="0"/>
          <w:sz w:val="36"/>
          <w:szCs w:val="30"/>
        </w:rPr>
      </w:pPr>
      <w:r>
        <w:rPr>
          <w:rFonts w:ascii="宋体" w:eastAsia="宋体" w:hAnsi="宋体" w:cs="宋体" w:hint="eastAsia"/>
          <w:b w:val="0"/>
          <w:sz w:val="36"/>
          <w:szCs w:val="30"/>
        </w:rPr>
        <w:br w:type="page"/>
      </w:r>
      <w:bookmarkStart w:id="26" w:name="_Toc21868"/>
      <w:r>
        <w:rPr>
          <w:rFonts w:ascii="宋体" w:eastAsia="宋体" w:hAnsi="宋体" w:cs="宋体" w:hint="eastAsia"/>
          <w:b w:val="0"/>
          <w:sz w:val="36"/>
          <w:szCs w:val="30"/>
        </w:rPr>
        <w:lastRenderedPageBreak/>
        <w:t>第四篇  谈判程序、成交原则、无效谈判及采购终止</w:t>
      </w:r>
      <w:bookmarkEnd w:id="26"/>
    </w:p>
    <w:p w:rsidR="009A3CA8" w:rsidRDefault="00655F2D">
      <w:pPr>
        <w:pStyle w:val="3"/>
        <w:spacing w:before="0" w:after="0" w:line="400" w:lineRule="exact"/>
        <w:rPr>
          <w:rFonts w:ascii="宋体" w:hAnsi="宋体" w:cs="宋体"/>
          <w:sz w:val="24"/>
          <w:szCs w:val="24"/>
        </w:rPr>
      </w:pPr>
      <w:bookmarkStart w:id="27" w:name="_Toc18498"/>
      <w:r>
        <w:rPr>
          <w:rFonts w:ascii="宋体" w:hAnsi="宋体" w:cs="宋体" w:hint="eastAsia"/>
          <w:sz w:val="24"/>
          <w:szCs w:val="24"/>
        </w:rPr>
        <w:t>一、谈判程序</w:t>
      </w:r>
      <w:bookmarkEnd w:id="27"/>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（一）谈判按竞争性谈判文件规定的时间和地点进行。供应商须有法定代表人或其授权代表参加并签到，需提交近一个月的养老保险证明。</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9A3CA8" w:rsidRDefault="00655F2D">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1.资格性检查。依</w:t>
      </w:r>
      <w:r w:rsidR="00EA5D54">
        <w:rPr>
          <w:rFonts w:ascii="宋体" w:hAnsi="宋体" w:cs="宋体" w:hint="eastAsia"/>
          <w:kern w:val="0"/>
          <w:sz w:val="24"/>
          <w:szCs w:val="24"/>
        </w:rPr>
        <w:t>据法律法规和竞争性谈判文件的规定，对响应文件中的资格证明</w:t>
      </w:r>
      <w:r>
        <w:rPr>
          <w:rFonts w:ascii="宋体" w:hAnsi="宋体" w:cs="宋体" w:hint="eastAsia"/>
          <w:kern w:val="0"/>
          <w:sz w:val="24"/>
          <w:szCs w:val="24"/>
        </w:rPr>
        <w:t>等进行审查，以确定供应商是否具备谈判资格。资格性检查资料表如下：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
        <w:gridCol w:w="4536"/>
        <w:gridCol w:w="3991"/>
      </w:tblGrid>
      <w:tr w:rsidR="009A3CA8">
        <w:tc>
          <w:tcPr>
            <w:tcW w:w="676" w:type="dxa"/>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序号</w:t>
            </w:r>
          </w:p>
        </w:tc>
        <w:tc>
          <w:tcPr>
            <w:tcW w:w="4961" w:type="dxa"/>
            <w:gridSpan w:val="2"/>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检查因素</w:t>
            </w:r>
          </w:p>
        </w:tc>
        <w:tc>
          <w:tcPr>
            <w:tcW w:w="3991" w:type="dxa"/>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检查内容</w:t>
            </w:r>
          </w:p>
        </w:tc>
      </w:tr>
      <w:tr w:rsidR="009A3CA8">
        <w:tc>
          <w:tcPr>
            <w:tcW w:w="676" w:type="dxa"/>
            <w:vMerge w:val="restart"/>
            <w:vAlign w:val="center"/>
          </w:tcPr>
          <w:p w:rsidR="009A3CA8" w:rsidRDefault="00655F2D">
            <w:pPr>
              <w:spacing w:line="240" w:lineRule="exact"/>
              <w:jc w:val="center"/>
              <w:rPr>
                <w:rFonts w:ascii="宋体" w:hAnsi="宋体" w:cs="宋体"/>
                <w:sz w:val="21"/>
                <w:szCs w:val="21"/>
              </w:rPr>
            </w:pPr>
            <w:r>
              <w:rPr>
                <w:rFonts w:ascii="宋体" w:hAnsi="宋体" w:cs="宋体" w:hint="eastAsia"/>
                <w:sz w:val="21"/>
                <w:szCs w:val="21"/>
              </w:rPr>
              <w:t>1</w:t>
            </w:r>
          </w:p>
        </w:tc>
        <w:tc>
          <w:tcPr>
            <w:tcW w:w="425" w:type="dxa"/>
            <w:vMerge w:val="restart"/>
            <w:vAlign w:val="center"/>
          </w:tcPr>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供</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应</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商</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基</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本</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资</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格</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条</w:t>
            </w:r>
          </w:p>
          <w:p w:rsidR="009A3CA8" w:rsidRDefault="00655F2D">
            <w:pPr>
              <w:spacing w:line="240" w:lineRule="exact"/>
              <w:jc w:val="center"/>
              <w:rPr>
                <w:rFonts w:ascii="宋体" w:hAnsi="宋体" w:cs="宋体"/>
                <w:sz w:val="21"/>
                <w:szCs w:val="21"/>
                <w:lang w:val="zh-CN"/>
              </w:rPr>
            </w:pPr>
            <w:r>
              <w:rPr>
                <w:rFonts w:ascii="宋体" w:hAnsi="宋体" w:cs="宋体" w:hint="eastAsia"/>
                <w:sz w:val="21"/>
                <w:szCs w:val="21"/>
                <w:lang w:val="zh-CN"/>
              </w:rPr>
              <w:t>件</w:t>
            </w:r>
          </w:p>
        </w:tc>
        <w:tc>
          <w:tcPr>
            <w:tcW w:w="4536" w:type="dxa"/>
            <w:vAlign w:val="center"/>
          </w:tcPr>
          <w:p w:rsidR="009A3CA8" w:rsidRDefault="00655F2D">
            <w:pPr>
              <w:spacing w:line="240" w:lineRule="exact"/>
              <w:rPr>
                <w:rFonts w:ascii="宋体" w:hAnsi="宋体" w:cs="宋体"/>
                <w:sz w:val="21"/>
                <w:szCs w:val="21"/>
              </w:rPr>
            </w:pPr>
            <w:r>
              <w:rPr>
                <w:rFonts w:ascii="宋体" w:hAnsi="宋体" w:cs="宋体" w:hint="eastAsia"/>
                <w:sz w:val="21"/>
                <w:szCs w:val="21"/>
              </w:rPr>
              <w:t>（1）具有独立承担民事责任的能力</w:t>
            </w:r>
          </w:p>
        </w:tc>
        <w:tc>
          <w:tcPr>
            <w:tcW w:w="3991" w:type="dxa"/>
            <w:vAlign w:val="center"/>
          </w:tcPr>
          <w:p w:rsidR="009A3CA8" w:rsidRDefault="00655F2D">
            <w:pPr>
              <w:spacing w:line="240" w:lineRule="exact"/>
              <w:rPr>
                <w:rFonts w:ascii="宋体" w:hAnsi="宋体" w:cs="宋体"/>
                <w:sz w:val="21"/>
                <w:szCs w:val="21"/>
              </w:rPr>
            </w:pPr>
            <w:r>
              <w:rPr>
                <w:rFonts w:ascii="宋体" w:hAnsi="宋体" w:cs="宋体" w:hint="eastAsia"/>
                <w:sz w:val="21"/>
                <w:szCs w:val="21"/>
              </w:rPr>
              <w:t xml:space="preserve">供应商法人营业执照（副本）或事业单位法人证书（副本）或个体工商户营业执照或有效的自然人身份证明或社会团体法人登记证书（提供复印件）； </w:t>
            </w:r>
          </w:p>
          <w:p w:rsidR="009A3CA8" w:rsidRDefault="00655F2D">
            <w:pPr>
              <w:spacing w:line="240" w:lineRule="exact"/>
              <w:rPr>
                <w:rFonts w:ascii="宋体" w:hAnsi="宋体" w:cs="宋体"/>
                <w:sz w:val="21"/>
                <w:szCs w:val="21"/>
              </w:rPr>
            </w:pPr>
            <w:r>
              <w:rPr>
                <w:rFonts w:ascii="宋体" w:hAnsi="宋体" w:cs="宋体" w:hint="eastAsia"/>
                <w:sz w:val="21"/>
                <w:szCs w:val="21"/>
              </w:rPr>
              <w:t>供应商法定代表人身份证明和法定代表人授权代表委托书。</w:t>
            </w:r>
          </w:p>
        </w:tc>
      </w:tr>
      <w:tr w:rsidR="009A3CA8">
        <w:tc>
          <w:tcPr>
            <w:tcW w:w="676" w:type="dxa"/>
            <w:vMerge/>
            <w:vAlign w:val="center"/>
          </w:tcPr>
          <w:p w:rsidR="009A3CA8" w:rsidRDefault="009A3CA8">
            <w:pPr>
              <w:spacing w:line="240" w:lineRule="exact"/>
              <w:jc w:val="center"/>
              <w:rPr>
                <w:rFonts w:ascii="宋体" w:hAnsi="宋体" w:cs="宋体"/>
                <w:sz w:val="21"/>
                <w:szCs w:val="21"/>
              </w:rPr>
            </w:pPr>
          </w:p>
        </w:tc>
        <w:tc>
          <w:tcPr>
            <w:tcW w:w="425" w:type="dxa"/>
            <w:vMerge/>
            <w:vAlign w:val="center"/>
          </w:tcPr>
          <w:p w:rsidR="009A3CA8" w:rsidRDefault="009A3CA8">
            <w:pPr>
              <w:spacing w:line="240" w:lineRule="exact"/>
              <w:rPr>
                <w:rFonts w:ascii="宋体" w:hAnsi="宋体" w:cs="宋体"/>
                <w:sz w:val="21"/>
                <w:szCs w:val="21"/>
                <w:lang w:val="zh-CN"/>
              </w:rPr>
            </w:pPr>
          </w:p>
        </w:tc>
        <w:tc>
          <w:tcPr>
            <w:tcW w:w="4536" w:type="dxa"/>
            <w:vAlign w:val="center"/>
          </w:tcPr>
          <w:p w:rsidR="009A3CA8" w:rsidRDefault="00655F2D">
            <w:pPr>
              <w:spacing w:line="240" w:lineRule="exact"/>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3991" w:type="dxa"/>
            <w:vMerge w:val="restart"/>
            <w:vAlign w:val="center"/>
          </w:tcPr>
          <w:p w:rsidR="009A3CA8" w:rsidRDefault="00655F2D">
            <w:pPr>
              <w:spacing w:line="240" w:lineRule="exact"/>
              <w:jc w:val="center"/>
              <w:rPr>
                <w:rFonts w:ascii="宋体" w:hAnsi="宋体" w:cs="宋体"/>
                <w:sz w:val="21"/>
                <w:szCs w:val="21"/>
              </w:rPr>
            </w:pPr>
            <w:r>
              <w:rPr>
                <w:rFonts w:ascii="宋体" w:hAnsi="宋体" w:cs="宋体" w:hint="eastAsia"/>
                <w:sz w:val="21"/>
                <w:szCs w:val="21"/>
              </w:rPr>
              <w:t>提供基本资格承诺函</w:t>
            </w:r>
          </w:p>
        </w:tc>
      </w:tr>
      <w:tr w:rsidR="009A3CA8">
        <w:trPr>
          <w:trHeight w:val="620"/>
        </w:trPr>
        <w:tc>
          <w:tcPr>
            <w:tcW w:w="676" w:type="dxa"/>
            <w:vMerge/>
            <w:vAlign w:val="center"/>
          </w:tcPr>
          <w:p w:rsidR="009A3CA8" w:rsidRDefault="009A3CA8">
            <w:pPr>
              <w:spacing w:line="240" w:lineRule="exact"/>
              <w:jc w:val="center"/>
              <w:rPr>
                <w:rFonts w:ascii="宋体" w:hAnsi="宋体" w:cs="宋体"/>
                <w:sz w:val="21"/>
                <w:szCs w:val="21"/>
              </w:rPr>
            </w:pPr>
          </w:p>
        </w:tc>
        <w:tc>
          <w:tcPr>
            <w:tcW w:w="425" w:type="dxa"/>
            <w:vMerge/>
            <w:vAlign w:val="center"/>
          </w:tcPr>
          <w:p w:rsidR="009A3CA8" w:rsidRDefault="009A3CA8">
            <w:pPr>
              <w:spacing w:line="240" w:lineRule="exact"/>
              <w:rPr>
                <w:rFonts w:ascii="宋体" w:hAnsi="宋体" w:cs="宋体"/>
                <w:sz w:val="21"/>
                <w:szCs w:val="21"/>
                <w:lang w:val="zh-CN"/>
              </w:rPr>
            </w:pPr>
          </w:p>
        </w:tc>
        <w:tc>
          <w:tcPr>
            <w:tcW w:w="4536" w:type="dxa"/>
            <w:vAlign w:val="center"/>
          </w:tcPr>
          <w:p w:rsidR="009A3CA8" w:rsidRDefault="00655F2D">
            <w:pPr>
              <w:spacing w:line="240" w:lineRule="exact"/>
              <w:rPr>
                <w:rFonts w:ascii="宋体" w:hAnsi="宋体" w:cs="宋体"/>
                <w:sz w:val="21"/>
                <w:szCs w:val="21"/>
                <w:lang w:val="zh-CN"/>
              </w:rPr>
            </w:pPr>
            <w:r>
              <w:rPr>
                <w:rFonts w:ascii="宋体" w:hAnsi="宋体" w:cs="宋体" w:hint="eastAsia"/>
                <w:sz w:val="21"/>
                <w:szCs w:val="21"/>
                <w:lang w:val="zh-CN"/>
              </w:rPr>
              <w:t>（3）具有履行合同所必需的设备和专业技术能力</w:t>
            </w:r>
          </w:p>
        </w:tc>
        <w:tc>
          <w:tcPr>
            <w:tcW w:w="3991" w:type="dxa"/>
            <w:vMerge/>
            <w:vAlign w:val="center"/>
          </w:tcPr>
          <w:p w:rsidR="009A3CA8" w:rsidRDefault="009A3CA8">
            <w:pPr>
              <w:spacing w:line="240" w:lineRule="exact"/>
              <w:rPr>
                <w:rFonts w:ascii="宋体" w:hAnsi="宋体" w:cs="宋体"/>
                <w:sz w:val="21"/>
                <w:szCs w:val="21"/>
              </w:rPr>
            </w:pPr>
          </w:p>
        </w:tc>
      </w:tr>
      <w:tr w:rsidR="009A3CA8">
        <w:trPr>
          <w:trHeight w:val="455"/>
        </w:trPr>
        <w:tc>
          <w:tcPr>
            <w:tcW w:w="676" w:type="dxa"/>
            <w:vMerge/>
            <w:vAlign w:val="center"/>
          </w:tcPr>
          <w:p w:rsidR="009A3CA8" w:rsidRDefault="009A3CA8">
            <w:pPr>
              <w:spacing w:line="240" w:lineRule="exact"/>
              <w:jc w:val="center"/>
              <w:rPr>
                <w:rFonts w:ascii="宋体" w:hAnsi="宋体" w:cs="宋体"/>
                <w:sz w:val="21"/>
                <w:szCs w:val="21"/>
              </w:rPr>
            </w:pPr>
          </w:p>
        </w:tc>
        <w:tc>
          <w:tcPr>
            <w:tcW w:w="425" w:type="dxa"/>
            <w:vMerge/>
            <w:vAlign w:val="center"/>
          </w:tcPr>
          <w:p w:rsidR="009A3CA8" w:rsidRDefault="009A3CA8">
            <w:pPr>
              <w:spacing w:line="240" w:lineRule="exact"/>
              <w:rPr>
                <w:rFonts w:ascii="宋体" w:hAnsi="宋体" w:cs="宋体"/>
                <w:sz w:val="21"/>
                <w:szCs w:val="21"/>
                <w:lang w:val="zh-CN"/>
              </w:rPr>
            </w:pPr>
          </w:p>
        </w:tc>
        <w:tc>
          <w:tcPr>
            <w:tcW w:w="4536" w:type="dxa"/>
            <w:vAlign w:val="center"/>
          </w:tcPr>
          <w:p w:rsidR="009A3CA8" w:rsidRDefault="00655F2D">
            <w:pPr>
              <w:spacing w:line="240" w:lineRule="exact"/>
              <w:rPr>
                <w:rFonts w:ascii="宋体" w:hAnsi="宋体" w:cs="宋体"/>
                <w:sz w:val="21"/>
                <w:szCs w:val="21"/>
                <w:lang w:val="zh-CN"/>
              </w:rPr>
            </w:pPr>
            <w:r>
              <w:rPr>
                <w:rFonts w:ascii="宋体" w:hAnsi="宋体" w:cs="宋体" w:hint="eastAsia"/>
                <w:sz w:val="21"/>
                <w:szCs w:val="21"/>
                <w:lang w:val="zh-CN"/>
              </w:rPr>
              <w:t>（4）有依法缴纳税收和社会保障金的良好记录</w:t>
            </w:r>
          </w:p>
        </w:tc>
        <w:tc>
          <w:tcPr>
            <w:tcW w:w="3991" w:type="dxa"/>
            <w:vMerge/>
            <w:vAlign w:val="center"/>
          </w:tcPr>
          <w:p w:rsidR="009A3CA8" w:rsidRDefault="009A3CA8">
            <w:pPr>
              <w:spacing w:line="240" w:lineRule="exact"/>
              <w:rPr>
                <w:rFonts w:ascii="宋体" w:hAnsi="宋体" w:cs="宋体"/>
                <w:sz w:val="21"/>
                <w:szCs w:val="21"/>
              </w:rPr>
            </w:pPr>
          </w:p>
        </w:tc>
      </w:tr>
      <w:tr w:rsidR="009A3CA8">
        <w:trPr>
          <w:trHeight w:val="695"/>
        </w:trPr>
        <w:tc>
          <w:tcPr>
            <w:tcW w:w="676" w:type="dxa"/>
            <w:vMerge/>
            <w:vAlign w:val="center"/>
          </w:tcPr>
          <w:p w:rsidR="009A3CA8" w:rsidRDefault="009A3CA8">
            <w:pPr>
              <w:spacing w:line="240" w:lineRule="exact"/>
              <w:jc w:val="center"/>
              <w:rPr>
                <w:rFonts w:ascii="宋体" w:hAnsi="宋体" w:cs="宋体"/>
                <w:sz w:val="21"/>
                <w:szCs w:val="21"/>
              </w:rPr>
            </w:pPr>
          </w:p>
        </w:tc>
        <w:tc>
          <w:tcPr>
            <w:tcW w:w="425" w:type="dxa"/>
            <w:vMerge/>
            <w:vAlign w:val="center"/>
          </w:tcPr>
          <w:p w:rsidR="009A3CA8" w:rsidRDefault="009A3CA8">
            <w:pPr>
              <w:spacing w:line="240" w:lineRule="exact"/>
              <w:rPr>
                <w:rFonts w:ascii="宋体" w:hAnsi="宋体" w:cs="宋体"/>
                <w:sz w:val="21"/>
                <w:szCs w:val="21"/>
                <w:lang w:val="zh-CN"/>
              </w:rPr>
            </w:pPr>
          </w:p>
        </w:tc>
        <w:tc>
          <w:tcPr>
            <w:tcW w:w="4536" w:type="dxa"/>
            <w:vAlign w:val="center"/>
          </w:tcPr>
          <w:p w:rsidR="009A3CA8" w:rsidRDefault="00655F2D">
            <w:pPr>
              <w:spacing w:line="240" w:lineRule="exact"/>
              <w:rPr>
                <w:rFonts w:ascii="宋体" w:hAnsi="宋体" w:cs="宋体"/>
                <w:sz w:val="21"/>
                <w:szCs w:val="21"/>
                <w:lang w:val="zh-CN"/>
              </w:rPr>
            </w:pPr>
            <w:r>
              <w:rPr>
                <w:rFonts w:ascii="宋体" w:hAnsi="宋体" w:cs="宋体" w:hint="eastAsia"/>
                <w:sz w:val="21"/>
                <w:szCs w:val="21"/>
              </w:rPr>
              <w:t>（5）参加政府采购活动前三年内，在经营活动中没有重大违法记录（注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p>
        </w:tc>
        <w:tc>
          <w:tcPr>
            <w:tcW w:w="3991" w:type="dxa"/>
            <w:vMerge/>
            <w:vAlign w:val="center"/>
          </w:tcPr>
          <w:p w:rsidR="009A3CA8" w:rsidRDefault="009A3CA8">
            <w:pPr>
              <w:spacing w:line="240" w:lineRule="exact"/>
              <w:rPr>
                <w:rFonts w:ascii="宋体" w:hAnsi="宋体" w:cs="宋体"/>
                <w:b/>
                <w:sz w:val="21"/>
                <w:szCs w:val="21"/>
              </w:rPr>
            </w:pPr>
          </w:p>
        </w:tc>
      </w:tr>
      <w:tr w:rsidR="009A3CA8">
        <w:trPr>
          <w:trHeight w:val="580"/>
        </w:trPr>
        <w:tc>
          <w:tcPr>
            <w:tcW w:w="676" w:type="dxa"/>
            <w:vMerge/>
            <w:vAlign w:val="center"/>
          </w:tcPr>
          <w:p w:rsidR="009A3CA8" w:rsidRDefault="009A3CA8">
            <w:pPr>
              <w:spacing w:line="240" w:lineRule="exact"/>
              <w:jc w:val="center"/>
              <w:rPr>
                <w:rFonts w:ascii="宋体" w:hAnsi="宋体" w:cs="宋体"/>
                <w:sz w:val="21"/>
                <w:szCs w:val="21"/>
              </w:rPr>
            </w:pPr>
          </w:p>
        </w:tc>
        <w:tc>
          <w:tcPr>
            <w:tcW w:w="425" w:type="dxa"/>
            <w:vMerge/>
            <w:vAlign w:val="center"/>
          </w:tcPr>
          <w:p w:rsidR="009A3CA8" w:rsidRDefault="009A3CA8">
            <w:pPr>
              <w:spacing w:line="240" w:lineRule="exact"/>
              <w:rPr>
                <w:rFonts w:ascii="宋体" w:hAnsi="宋体" w:cs="宋体"/>
                <w:sz w:val="21"/>
                <w:szCs w:val="21"/>
              </w:rPr>
            </w:pPr>
          </w:p>
        </w:tc>
        <w:tc>
          <w:tcPr>
            <w:tcW w:w="4536" w:type="dxa"/>
            <w:vAlign w:val="center"/>
          </w:tcPr>
          <w:p w:rsidR="009A3CA8" w:rsidRDefault="00655F2D">
            <w:pPr>
              <w:spacing w:line="240" w:lineRule="exact"/>
              <w:rPr>
                <w:rFonts w:ascii="宋体" w:hAnsi="宋体" w:cs="宋体"/>
                <w:sz w:val="21"/>
                <w:szCs w:val="21"/>
              </w:rPr>
            </w:pPr>
            <w:r>
              <w:rPr>
                <w:rFonts w:ascii="宋体" w:hAnsi="宋体" w:cs="宋体" w:hint="eastAsia"/>
                <w:sz w:val="21"/>
                <w:szCs w:val="21"/>
              </w:rPr>
              <w:t>（6）法律、行政法规规定的其他条件</w:t>
            </w:r>
          </w:p>
        </w:tc>
        <w:tc>
          <w:tcPr>
            <w:tcW w:w="3991" w:type="dxa"/>
            <w:vAlign w:val="center"/>
          </w:tcPr>
          <w:p w:rsidR="009A3CA8" w:rsidRDefault="009A3CA8">
            <w:pPr>
              <w:spacing w:line="240" w:lineRule="exact"/>
              <w:rPr>
                <w:rFonts w:ascii="宋体" w:hAnsi="宋体" w:cs="宋体"/>
                <w:sz w:val="21"/>
                <w:szCs w:val="21"/>
              </w:rPr>
            </w:pPr>
          </w:p>
        </w:tc>
      </w:tr>
      <w:tr w:rsidR="009A3CA8">
        <w:tc>
          <w:tcPr>
            <w:tcW w:w="676" w:type="dxa"/>
            <w:vAlign w:val="center"/>
          </w:tcPr>
          <w:p w:rsidR="009A3CA8" w:rsidRDefault="00655F2D">
            <w:pPr>
              <w:spacing w:line="240" w:lineRule="exact"/>
              <w:jc w:val="center"/>
              <w:rPr>
                <w:rFonts w:ascii="宋体" w:hAnsi="宋体" w:cs="宋体"/>
                <w:sz w:val="21"/>
                <w:szCs w:val="21"/>
              </w:rPr>
            </w:pPr>
            <w:r>
              <w:rPr>
                <w:rFonts w:ascii="宋体" w:hAnsi="宋体" w:cs="宋体" w:hint="eastAsia"/>
                <w:sz w:val="21"/>
                <w:szCs w:val="21"/>
              </w:rPr>
              <w:t>2</w:t>
            </w:r>
          </w:p>
        </w:tc>
        <w:tc>
          <w:tcPr>
            <w:tcW w:w="4961" w:type="dxa"/>
            <w:gridSpan w:val="2"/>
            <w:vAlign w:val="center"/>
          </w:tcPr>
          <w:p w:rsidR="009A3CA8" w:rsidRDefault="00655F2D">
            <w:pPr>
              <w:spacing w:line="240" w:lineRule="exact"/>
              <w:rPr>
                <w:rFonts w:ascii="宋体" w:hAnsi="宋体" w:cs="宋体"/>
                <w:sz w:val="21"/>
                <w:szCs w:val="21"/>
              </w:rPr>
            </w:pPr>
            <w:r>
              <w:rPr>
                <w:rFonts w:ascii="宋体" w:hAnsi="宋体" w:cs="宋体" w:hint="eastAsia"/>
                <w:sz w:val="21"/>
                <w:szCs w:val="21"/>
              </w:rPr>
              <w:t>特定资格条件</w:t>
            </w:r>
          </w:p>
        </w:tc>
        <w:tc>
          <w:tcPr>
            <w:tcW w:w="3991" w:type="dxa"/>
            <w:vAlign w:val="center"/>
          </w:tcPr>
          <w:p w:rsidR="009A3CA8" w:rsidRDefault="00655F2D">
            <w:pPr>
              <w:spacing w:line="240" w:lineRule="exact"/>
              <w:rPr>
                <w:rFonts w:ascii="宋体" w:hAnsi="宋体" w:cs="宋体"/>
                <w:sz w:val="21"/>
                <w:szCs w:val="21"/>
              </w:rPr>
            </w:pPr>
            <w:r>
              <w:rPr>
                <w:rFonts w:ascii="宋体" w:hAnsi="宋体" w:cs="宋体" w:hint="eastAsia"/>
                <w:sz w:val="21"/>
                <w:szCs w:val="21"/>
              </w:rPr>
              <w:t>按第一篇“三、供应商资格要求（二）特定资格条件”的要求提交</w:t>
            </w:r>
          </w:p>
        </w:tc>
      </w:tr>
    </w:tbl>
    <w:p w:rsidR="009A3CA8" w:rsidRDefault="00655F2D">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注：</w:t>
      </w:r>
    </w:p>
    <w:p w:rsidR="009A3CA8" w:rsidRDefault="00655F2D">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供应商按“多证合一”登记制度办理营业执照的，税务登记证（副本）和社会保险登记证以供应商所提供的营业执照（副本）复印件为准。</w:t>
      </w:r>
    </w:p>
    <w:p w:rsidR="009A3CA8" w:rsidRDefault="00655F2D">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rsidR="009A3CA8" w:rsidRDefault="00655F2D">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409"/>
      </w:tblGrid>
      <w:tr w:rsidR="009A3CA8">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lastRenderedPageBreak/>
              <w:t>序号</w:t>
            </w: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审查因素</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审查标准</w:t>
            </w:r>
          </w:p>
        </w:tc>
      </w:tr>
      <w:tr w:rsidR="009A3CA8">
        <w:trPr>
          <w:trHeight w:val="321"/>
        </w:trPr>
        <w:tc>
          <w:tcPr>
            <w:tcW w:w="675" w:type="dxa"/>
            <w:vMerge w:val="restart"/>
            <w:tcBorders>
              <w:top w:val="single" w:sz="4" w:space="0" w:color="auto"/>
              <w:left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1</w:t>
            </w: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响应文件签署或盖章</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按“第七篇响应文件格式要求”要求签署或盖章</w:t>
            </w:r>
          </w:p>
        </w:tc>
      </w:tr>
      <w:tr w:rsidR="009A3CA8">
        <w:trPr>
          <w:trHeight w:val="321"/>
        </w:trPr>
        <w:tc>
          <w:tcPr>
            <w:tcW w:w="675" w:type="dxa"/>
            <w:vMerge/>
            <w:tcBorders>
              <w:left w:val="single" w:sz="4" w:space="0" w:color="auto"/>
              <w:right w:val="single" w:sz="4" w:space="0" w:color="auto"/>
            </w:tcBorders>
            <w:vAlign w:val="center"/>
          </w:tcPr>
          <w:p w:rsidR="009A3CA8" w:rsidRDefault="009A3CA8">
            <w:pPr>
              <w:spacing w:line="240" w:lineRule="exact"/>
              <w:jc w:val="center"/>
              <w:rPr>
                <w:rFonts w:ascii="宋体" w:hAnsi="宋体" w:cs="宋体"/>
                <w:b/>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法定代表人身份证明及授权委托书有效，符合竞争性谈判文件规定的格式，签署或盖章齐全。</w:t>
            </w:r>
          </w:p>
        </w:tc>
      </w:tr>
      <w:tr w:rsidR="009A3CA8">
        <w:trPr>
          <w:trHeight w:val="321"/>
        </w:trPr>
        <w:tc>
          <w:tcPr>
            <w:tcW w:w="675" w:type="dxa"/>
            <w:vMerge/>
            <w:tcBorders>
              <w:left w:val="single" w:sz="4" w:space="0" w:color="auto"/>
              <w:right w:val="single" w:sz="4" w:space="0" w:color="auto"/>
            </w:tcBorders>
            <w:vAlign w:val="center"/>
          </w:tcPr>
          <w:p w:rsidR="009A3CA8" w:rsidRDefault="009A3CA8">
            <w:pPr>
              <w:spacing w:line="240" w:lineRule="exact"/>
              <w:jc w:val="center"/>
              <w:rPr>
                <w:rFonts w:ascii="宋体" w:hAnsi="宋体" w:cs="宋体"/>
                <w:b/>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响应方案</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只能有一个响应方案。</w:t>
            </w:r>
          </w:p>
        </w:tc>
      </w:tr>
      <w:tr w:rsidR="009A3CA8">
        <w:trPr>
          <w:trHeight w:val="321"/>
        </w:trPr>
        <w:tc>
          <w:tcPr>
            <w:tcW w:w="675" w:type="dxa"/>
            <w:vMerge/>
            <w:tcBorders>
              <w:left w:val="single" w:sz="4" w:space="0" w:color="auto"/>
              <w:bottom w:val="single" w:sz="4" w:space="0" w:color="auto"/>
              <w:right w:val="single" w:sz="4" w:space="0" w:color="auto"/>
            </w:tcBorders>
            <w:vAlign w:val="center"/>
          </w:tcPr>
          <w:p w:rsidR="009A3CA8" w:rsidRDefault="009A3CA8">
            <w:pPr>
              <w:spacing w:line="240" w:lineRule="exact"/>
              <w:jc w:val="center"/>
              <w:rPr>
                <w:rFonts w:ascii="宋体" w:hAnsi="宋体" w:cs="宋体"/>
                <w:b/>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只能有一个有效报价，不得提交选择性报价。</w:t>
            </w:r>
          </w:p>
        </w:tc>
      </w:tr>
      <w:tr w:rsidR="009A3CA8">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2</w:t>
            </w: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响应文件正、副本数量（含电子文档）符合竞争性谈判文件要求。</w:t>
            </w:r>
          </w:p>
        </w:tc>
      </w:tr>
      <w:tr w:rsidR="009A3CA8">
        <w:trPr>
          <w:trHeight w:val="321"/>
        </w:trPr>
        <w:tc>
          <w:tcPr>
            <w:tcW w:w="675" w:type="dxa"/>
            <w:vMerge w:val="restart"/>
            <w:tcBorders>
              <w:top w:val="single" w:sz="4" w:space="0" w:color="auto"/>
              <w:left w:val="single" w:sz="4" w:space="0" w:color="auto"/>
              <w:right w:val="single" w:sz="4" w:space="0" w:color="auto"/>
            </w:tcBorders>
            <w:vAlign w:val="center"/>
          </w:tcPr>
          <w:p w:rsidR="009A3CA8" w:rsidRDefault="00655F2D">
            <w:pPr>
              <w:spacing w:line="240" w:lineRule="exact"/>
              <w:jc w:val="center"/>
              <w:rPr>
                <w:rFonts w:ascii="宋体" w:hAnsi="宋体" w:cs="宋体"/>
                <w:b/>
                <w:kern w:val="0"/>
                <w:sz w:val="21"/>
                <w:szCs w:val="21"/>
              </w:rPr>
            </w:pPr>
            <w:r>
              <w:rPr>
                <w:rFonts w:ascii="宋体" w:hAnsi="宋体" w:cs="宋体" w:hint="eastAsia"/>
                <w:b/>
                <w:kern w:val="0"/>
                <w:sz w:val="21"/>
                <w:szCs w:val="21"/>
              </w:rPr>
              <w:t>3</w:t>
            </w: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对竞争性谈判文件第二篇（※）号标注的部分、第三篇（※）号标注的部分的谈判内容进行实质性响应。</w:t>
            </w:r>
          </w:p>
        </w:tc>
      </w:tr>
      <w:tr w:rsidR="009A3CA8">
        <w:trPr>
          <w:trHeight w:val="321"/>
        </w:trPr>
        <w:tc>
          <w:tcPr>
            <w:tcW w:w="675" w:type="dxa"/>
            <w:vMerge/>
            <w:tcBorders>
              <w:left w:val="single" w:sz="4" w:space="0" w:color="auto"/>
              <w:bottom w:val="single" w:sz="4" w:space="0" w:color="auto"/>
              <w:right w:val="single" w:sz="4" w:space="0" w:color="auto"/>
            </w:tcBorders>
            <w:vAlign w:val="center"/>
          </w:tcPr>
          <w:p w:rsidR="009A3CA8" w:rsidRDefault="009A3CA8">
            <w:pPr>
              <w:spacing w:line="240" w:lineRule="exact"/>
              <w:jc w:val="center"/>
              <w:rPr>
                <w:rFonts w:ascii="宋体" w:hAnsi="宋体" w:cs="宋体"/>
                <w:b/>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谈判有效期</w:t>
            </w:r>
          </w:p>
        </w:tc>
        <w:tc>
          <w:tcPr>
            <w:tcW w:w="5409" w:type="dxa"/>
            <w:tcBorders>
              <w:top w:val="single" w:sz="4" w:space="0" w:color="auto"/>
              <w:left w:val="single" w:sz="4" w:space="0" w:color="auto"/>
              <w:bottom w:val="single" w:sz="4" w:space="0" w:color="auto"/>
              <w:right w:val="single" w:sz="4" w:space="0" w:color="auto"/>
            </w:tcBorders>
            <w:vAlign w:val="center"/>
          </w:tcPr>
          <w:p w:rsidR="009A3CA8" w:rsidRDefault="00655F2D">
            <w:pPr>
              <w:spacing w:line="240" w:lineRule="exact"/>
              <w:jc w:val="left"/>
              <w:rPr>
                <w:rFonts w:ascii="宋体" w:hAnsi="宋体" w:cs="宋体"/>
                <w:b/>
                <w:kern w:val="0"/>
                <w:sz w:val="21"/>
                <w:szCs w:val="21"/>
              </w:rPr>
            </w:pPr>
            <w:r>
              <w:rPr>
                <w:rFonts w:ascii="宋体" w:hAnsi="宋体" w:cs="宋体" w:hint="eastAsia"/>
                <w:b/>
                <w:kern w:val="0"/>
                <w:sz w:val="21"/>
                <w:szCs w:val="21"/>
              </w:rPr>
              <w:t>响应文件及有关承诺文件有效期为提交响应文件截止时间起90天。</w:t>
            </w:r>
          </w:p>
        </w:tc>
      </w:tr>
    </w:tbl>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（五）在谈判过程中谈判的任何一方不得向他人透露与谈判有关的技术资料、价格或其他信息。</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六）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（七）供应商在谈判时作出的所有书面承诺须由法定代表人或其授权代表签字。</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八）谈判结束后，谈判小组要求所有参加正式谈判的供应商在规定时间内同时书面提交最后报价及有关承诺（填写《最后报价表》并密封提交，《最后报价表》在谈判现场向供应商提供）。已提交响应文件但未在规定时间内进行最后报价的供应商，视为放弃最后报价，以供应商响应文件中的报价为准。</w:t>
      </w:r>
    </w:p>
    <w:p w:rsidR="009A3CA8" w:rsidRDefault="00655F2D">
      <w:pPr>
        <w:pStyle w:val="3"/>
        <w:spacing w:before="0" w:after="0" w:line="400" w:lineRule="exact"/>
        <w:rPr>
          <w:rFonts w:ascii="宋体" w:hAnsi="宋体" w:cs="宋体"/>
          <w:sz w:val="24"/>
          <w:szCs w:val="24"/>
        </w:rPr>
      </w:pPr>
      <w:bookmarkStart w:id="28" w:name="_Toc10491"/>
      <w:r>
        <w:rPr>
          <w:rFonts w:ascii="宋体" w:hAnsi="宋体" w:cs="宋体" w:hint="eastAsia"/>
          <w:sz w:val="24"/>
          <w:szCs w:val="24"/>
        </w:rPr>
        <w:t>二、成交原则</w:t>
      </w:r>
      <w:bookmarkEnd w:id="28"/>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（一）评审依据</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评审的依据为竞争性谈判文件和响应文件（含有效的补充文件）。谈判小组判断响应文件对竞争性谈判文件的响应，仅基于响应文件本身而不靠外部证据。</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（二）评审办法</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1.谈判小组将依照本竞争性谈判文件相关规定对技术（质量）和服务均能满足竞争性谈判实质性响应要求的供应商所提交的最后报价进行政策性扣减，并依据扣减后的价格按</w:t>
      </w:r>
      <w:r>
        <w:rPr>
          <w:rFonts w:ascii="宋体" w:hAnsi="宋体" w:cs="宋体" w:hint="eastAsia"/>
          <w:sz w:val="24"/>
          <w:szCs w:val="24"/>
        </w:rPr>
        <w:lastRenderedPageBreak/>
        <w:t>照由低到高的顺序提出3名以上成交候选人，并编写评审报告。</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2.若供应商的最后报价经扣减后价格相同，按技术（质量）参数（条款）的优劣顺序排列；以上都相同的，按服务条款的优劣顺序排列。</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3.成交价格=成交供应商的最后报价</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（三）评审细则</w:t>
      </w:r>
    </w:p>
    <w:p w:rsidR="009A3CA8" w:rsidRDefault="00655F2D">
      <w:pPr>
        <w:tabs>
          <w:tab w:val="left" w:pos="3600"/>
        </w:tabs>
        <w:snapToGrid w:val="0"/>
        <w:spacing w:line="400" w:lineRule="exact"/>
        <w:ind w:firstLineChars="200" w:firstLine="480"/>
        <w:rPr>
          <w:rFonts w:ascii="宋体" w:hAnsi="宋体" w:cs="宋体"/>
          <w:sz w:val="24"/>
          <w:szCs w:val="24"/>
        </w:rPr>
      </w:pPr>
      <w:r>
        <w:rPr>
          <w:rFonts w:ascii="宋体" w:hAnsi="宋体" w:cs="宋体" w:hint="eastAsia"/>
          <w:sz w:val="24"/>
          <w:szCs w:val="24"/>
        </w:rPr>
        <w:t>1.资格符合性检查</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依据法律法规和竞争性谈判文件的规定，对供应商的资格证明等进行审查，以确定供应商是否具备谈判资格。</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2.对响应文件的有效性、完整性和响应程度检查</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依据竞争性谈判文件的规定，对供应商的响应文件从技术（质量）、服务等方面进行审查，以确定供应商是否实质性响应竞争性谈判文件的要求。对技术（质量）、服务未作实质性响应的供应商，谈判小组将要求其在最后报价前做出相应的承诺。</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3.谈判小组认为，供应商的最后报价明显不合理或者低于成本，有可能影响商品质量和不能诚信履约的，将要求其在规定的期限内提供书面文件予以解释说明，并提交相关证明材料；否则，按无效谈判处理。</w:t>
      </w:r>
    </w:p>
    <w:p w:rsidR="009A3CA8" w:rsidRDefault="00CA70E7">
      <w:pPr>
        <w:snapToGrid w:val="0"/>
        <w:spacing w:line="400" w:lineRule="exact"/>
        <w:ind w:firstLineChars="200" w:firstLine="480"/>
        <w:rPr>
          <w:rFonts w:ascii="宋体" w:hAnsi="宋体" w:cs="宋体"/>
          <w:sz w:val="24"/>
          <w:szCs w:val="24"/>
        </w:rPr>
      </w:pPr>
      <w:r>
        <w:rPr>
          <w:rFonts w:ascii="宋体" w:hAnsi="宋体" w:cs="宋体"/>
          <w:sz w:val="24"/>
          <w:szCs w:val="24"/>
        </w:rPr>
        <w:t>4</w:t>
      </w:r>
      <w:r w:rsidR="00655F2D">
        <w:rPr>
          <w:rFonts w:ascii="宋体" w:hAnsi="宋体" w:cs="宋体" w:hint="eastAsia"/>
          <w:sz w:val="24"/>
          <w:szCs w:val="24"/>
        </w:rPr>
        <w:t>.成交候选人的确定：</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谈判小组将依照评审办法从质量和服务均能满足采购文件实质性响应要求的供应商中，按照最后报价由低到高的顺序提出3名以上成交候选人。</w:t>
      </w:r>
    </w:p>
    <w:p w:rsidR="009A3CA8" w:rsidRDefault="00655F2D">
      <w:pPr>
        <w:pStyle w:val="3"/>
        <w:spacing w:before="0" w:after="0" w:line="400" w:lineRule="exact"/>
        <w:rPr>
          <w:rFonts w:ascii="宋体" w:hAnsi="宋体" w:cs="宋体"/>
          <w:sz w:val="24"/>
          <w:szCs w:val="24"/>
        </w:rPr>
      </w:pPr>
      <w:bookmarkStart w:id="29" w:name="_Toc5141"/>
      <w:r>
        <w:rPr>
          <w:rFonts w:ascii="宋体" w:hAnsi="宋体" w:cs="宋体" w:hint="eastAsia"/>
          <w:sz w:val="24"/>
          <w:szCs w:val="24"/>
        </w:rPr>
        <w:t>三、无效谈判</w:t>
      </w:r>
      <w:bookmarkEnd w:id="29"/>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供应商发生以下条款情况之一者，视为无效谈判：</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（一）供应商不符合规定的基本资格条件或特定资格条件的；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（二）供应商未通过符合性检查的；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（三）供应商未实质性响应谈判文件的；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（四）供应商的法定代表人或其授权代表未参加谈判的；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w:t>
      </w:r>
      <w:r w:rsidR="000C2C80">
        <w:rPr>
          <w:rFonts w:ascii="宋体" w:hAnsi="宋体" w:cs="宋体" w:hint="eastAsia"/>
          <w:sz w:val="24"/>
          <w:szCs w:val="24"/>
        </w:rPr>
        <w:t>五</w:t>
      </w:r>
      <w:r>
        <w:rPr>
          <w:rFonts w:ascii="宋体" w:hAnsi="宋体" w:cs="宋体" w:hint="eastAsia"/>
          <w:sz w:val="24"/>
          <w:szCs w:val="24"/>
        </w:rPr>
        <w:t>）供应商所提交的响应文件不按规定签字、盖章的；</w:t>
      </w:r>
    </w:p>
    <w:p w:rsidR="009A3CA8" w:rsidRDefault="000C2C80">
      <w:pPr>
        <w:snapToGrid w:val="0"/>
        <w:spacing w:line="400" w:lineRule="exact"/>
        <w:ind w:firstLineChars="200" w:firstLine="480"/>
        <w:rPr>
          <w:rFonts w:ascii="宋体" w:hAnsi="宋体" w:cs="宋体"/>
          <w:sz w:val="24"/>
          <w:szCs w:val="24"/>
        </w:rPr>
      </w:pPr>
      <w:r>
        <w:rPr>
          <w:rFonts w:ascii="宋体" w:hAnsi="宋体" w:cs="宋体" w:hint="eastAsia"/>
          <w:sz w:val="24"/>
          <w:szCs w:val="24"/>
        </w:rPr>
        <w:t>（六</w:t>
      </w:r>
      <w:r w:rsidR="00655F2D">
        <w:rPr>
          <w:rFonts w:ascii="宋体" w:hAnsi="宋体" w:cs="宋体" w:hint="eastAsia"/>
          <w:sz w:val="24"/>
          <w:szCs w:val="24"/>
        </w:rPr>
        <w:t>）供应商的最后报价超过采购预算或最高限价的；</w:t>
      </w:r>
    </w:p>
    <w:p w:rsidR="009A3CA8" w:rsidRDefault="000C2C80">
      <w:pPr>
        <w:snapToGrid w:val="0"/>
        <w:spacing w:line="400" w:lineRule="exact"/>
        <w:ind w:firstLineChars="200" w:firstLine="480"/>
        <w:rPr>
          <w:rFonts w:ascii="宋体" w:hAnsi="宋体" w:cs="宋体"/>
          <w:sz w:val="24"/>
          <w:szCs w:val="24"/>
        </w:rPr>
      </w:pPr>
      <w:r>
        <w:rPr>
          <w:rFonts w:ascii="宋体" w:hAnsi="宋体" w:cs="宋体" w:hint="eastAsia"/>
          <w:sz w:val="24"/>
          <w:szCs w:val="24"/>
        </w:rPr>
        <w:t>（七</w:t>
      </w:r>
      <w:r w:rsidR="00655F2D">
        <w:rPr>
          <w:rFonts w:ascii="宋体" w:hAnsi="宋体" w:cs="宋体" w:hint="eastAsia"/>
          <w:sz w:val="24"/>
          <w:szCs w:val="24"/>
        </w:rPr>
        <w:t>）供应商不接受谈判小组修正后的价格的；</w:t>
      </w:r>
    </w:p>
    <w:p w:rsidR="009A3CA8" w:rsidRDefault="000C2C80">
      <w:pPr>
        <w:snapToGrid w:val="0"/>
        <w:spacing w:line="400" w:lineRule="exact"/>
        <w:ind w:firstLineChars="200" w:firstLine="480"/>
        <w:rPr>
          <w:rFonts w:ascii="宋体" w:hAnsi="宋体" w:cs="宋体"/>
          <w:sz w:val="24"/>
          <w:szCs w:val="24"/>
        </w:rPr>
      </w:pPr>
      <w:r>
        <w:rPr>
          <w:rFonts w:ascii="宋体" w:hAnsi="宋体" w:cs="宋体" w:hint="eastAsia"/>
          <w:sz w:val="24"/>
          <w:szCs w:val="24"/>
        </w:rPr>
        <w:t>（八</w:t>
      </w:r>
      <w:r w:rsidR="00655F2D">
        <w:rPr>
          <w:rFonts w:ascii="宋体" w:hAnsi="宋体" w:cs="宋体" w:hint="eastAsia"/>
          <w:sz w:val="24"/>
          <w:szCs w:val="24"/>
        </w:rPr>
        <w:t>）谈判小组认为，供应商的最后报价明显不合理或者低于成本，有可能影响商品质量和不能诚信履约的，要求其在规定的期限内提供书面文件予以解释说明，并提交相关证明材料，供应商未在规定的期限内提供书面文件予以解释说明，并提交相关证明材料的；</w:t>
      </w:r>
    </w:p>
    <w:p w:rsidR="009A3CA8" w:rsidRDefault="000C2C80">
      <w:pPr>
        <w:snapToGrid w:val="0"/>
        <w:spacing w:line="400" w:lineRule="exact"/>
        <w:ind w:firstLineChars="200" w:firstLine="480"/>
        <w:rPr>
          <w:rFonts w:ascii="宋体" w:hAnsi="宋体" w:cs="宋体"/>
          <w:sz w:val="24"/>
          <w:szCs w:val="24"/>
        </w:rPr>
      </w:pPr>
      <w:r>
        <w:rPr>
          <w:rFonts w:ascii="宋体" w:hAnsi="宋体" w:cs="宋体" w:hint="eastAsia"/>
          <w:sz w:val="24"/>
          <w:szCs w:val="24"/>
        </w:rPr>
        <w:t>（九</w:t>
      </w:r>
      <w:r w:rsidR="00655F2D">
        <w:rPr>
          <w:rFonts w:ascii="宋体" w:hAnsi="宋体" w:cs="宋体" w:hint="eastAsia"/>
          <w:sz w:val="24"/>
          <w:szCs w:val="24"/>
        </w:rPr>
        <w:t>）单位负责人为同一人或者存在直接控股、管理关系的不同供应商，参加同一合同项（分包）谈判的；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（十）供应商以联合体形式参与谈判的；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（十</w:t>
      </w:r>
      <w:r w:rsidR="000C2C80">
        <w:rPr>
          <w:rFonts w:ascii="宋体" w:hAnsi="宋体" w:cs="宋体" w:hint="eastAsia"/>
          <w:sz w:val="24"/>
          <w:szCs w:val="24"/>
        </w:rPr>
        <w:t>一</w:t>
      </w:r>
      <w:r>
        <w:rPr>
          <w:rFonts w:ascii="宋体" w:hAnsi="宋体" w:cs="宋体" w:hint="eastAsia"/>
          <w:sz w:val="24"/>
          <w:szCs w:val="24"/>
        </w:rPr>
        <w:t>）供应商响应文件内容有与国家现行法律法规相违背的内容，或附有采购人无法接受条件的。</w:t>
      </w:r>
    </w:p>
    <w:p w:rsidR="009A3CA8" w:rsidRDefault="00655F2D">
      <w:pPr>
        <w:pStyle w:val="3"/>
        <w:spacing w:before="0" w:after="0" w:line="400" w:lineRule="exact"/>
        <w:rPr>
          <w:rFonts w:ascii="宋体" w:hAnsi="宋体" w:cs="宋体"/>
          <w:sz w:val="24"/>
          <w:szCs w:val="24"/>
        </w:rPr>
      </w:pPr>
      <w:bookmarkStart w:id="30" w:name="_Toc16428"/>
      <w:r>
        <w:rPr>
          <w:rFonts w:ascii="宋体" w:hAnsi="宋体" w:cs="宋体" w:hint="eastAsia"/>
          <w:sz w:val="24"/>
          <w:szCs w:val="24"/>
        </w:rPr>
        <w:lastRenderedPageBreak/>
        <w:t>四、采购终止</w:t>
      </w:r>
      <w:bookmarkEnd w:id="30"/>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出现下列情形之一的，采购人或者采购代理机构应当终止竞争性谈判采购活动，发布项目终止公告并说明原因，重新开展采购活动：</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（一）因情况变化，不再符合规定的竞争性谈判采购方式适用情形的；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（二）出现影响采购公正的违法、违规行为的；</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（三）在采购过程中符合竞争要求的供应商或者报价未超过采购预算的供应商不足3家的，但《政府采购非招标采购方式管理办法》第二十七条第二款规定的情形除外。</w:t>
      </w:r>
    </w:p>
    <w:p w:rsidR="009A3CA8" w:rsidRDefault="00655F2D">
      <w:pPr>
        <w:pStyle w:val="23"/>
        <w:spacing w:line="360" w:lineRule="auto"/>
        <w:jc w:val="center"/>
        <w:rPr>
          <w:rFonts w:ascii="宋体" w:eastAsia="宋体" w:hAnsi="宋体" w:cs="宋体"/>
          <w:b w:val="0"/>
          <w:sz w:val="36"/>
          <w:szCs w:val="30"/>
        </w:rPr>
      </w:pPr>
      <w:r>
        <w:rPr>
          <w:rFonts w:ascii="宋体" w:eastAsia="宋体" w:hAnsi="宋体" w:cs="宋体" w:hint="eastAsia"/>
          <w:sz w:val="24"/>
          <w:szCs w:val="24"/>
        </w:rPr>
        <w:br w:type="page"/>
      </w:r>
      <w:bookmarkStart w:id="31" w:name="_Toc29734"/>
      <w:r>
        <w:rPr>
          <w:rFonts w:ascii="宋体" w:eastAsia="宋体" w:hAnsi="宋体" w:cs="宋体" w:hint="eastAsia"/>
          <w:b w:val="0"/>
          <w:sz w:val="36"/>
          <w:szCs w:val="30"/>
        </w:rPr>
        <w:lastRenderedPageBreak/>
        <w:t>第五篇  供应商须知</w:t>
      </w:r>
      <w:bookmarkEnd w:id="31"/>
    </w:p>
    <w:p w:rsidR="009A3CA8" w:rsidRDefault="00655F2D">
      <w:pPr>
        <w:pStyle w:val="3"/>
        <w:spacing w:before="0" w:after="0" w:line="440" w:lineRule="exact"/>
        <w:rPr>
          <w:rFonts w:ascii="宋体" w:hAnsi="宋体" w:cs="宋体"/>
          <w:sz w:val="24"/>
          <w:szCs w:val="24"/>
        </w:rPr>
      </w:pPr>
      <w:bookmarkStart w:id="32" w:name="_Toc28200"/>
      <w:r>
        <w:rPr>
          <w:rFonts w:ascii="宋体" w:hAnsi="宋体" w:cs="宋体" w:hint="eastAsia"/>
          <w:sz w:val="24"/>
          <w:szCs w:val="24"/>
        </w:rPr>
        <w:t>一、谈判费用</w:t>
      </w:r>
      <w:bookmarkEnd w:id="32"/>
    </w:p>
    <w:p w:rsidR="009A3CA8" w:rsidRDefault="00655F2D">
      <w:pPr>
        <w:pStyle w:val="1b"/>
        <w:spacing w:line="400" w:lineRule="exact"/>
        <w:ind w:firstLineChars="200" w:firstLine="480"/>
        <w:rPr>
          <w:rFonts w:hAnsi="宋体" w:cs="宋体"/>
          <w:sz w:val="24"/>
          <w:szCs w:val="24"/>
        </w:rPr>
      </w:pPr>
      <w:r>
        <w:rPr>
          <w:rFonts w:hAnsi="宋体" w:cs="宋体" w:hint="eastAsia"/>
          <w:sz w:val="24"/>
          <w:szCs w:val="24"/>
        </w:rPr>
        <w:t>参与谈判的供应商应承担其编制响应文件与递交响应文件所涉及的一切费用，不论谈判结果如何，采购人和采购代理机构在任何情况下无义务也无责任承担这些费用。</w:t>
      </w:r>
    </w:p>
    <w:p w:rsidR="009A3CA8" w:rsidRDefault="00655F2D">
      <w:pPr>
        <w:pStyle w:val="3"/>
        <w:tabs>
          <w:tab w:val="left" w:pos="2640"/>
        </w:tabs>
        <w:spacing w:before="0" w:after="0" w:line="400" w:lineRule="exact"/>
        <w:rPr>
          <w:rFonts w:ascii="宋体" w:hAnsi="宋体" w:cs="宋体"/>
          <w:sz w:val="24"/>
          <w:szCs w:val="24"/>
        </w:rPr>
      </w:pPr>
      <w:bookmarkStart w:id="33" w:name="_Toc16960"/>
      <w:r>
        <w:rPr>
          <w:rFonts w:ascii="宋体" w:hAnsi="宋体" w:cs="宋体" w:hint="eastAsia"/>
          <w:sz w:val="24"/>
          <w:szCs w:val="24"/>
        </w:rPr>
        <w:t>二、竞争性谈判文件</w:t>
      </w:r>
      <w:bookmarkEnd w:id="33"/>
      <w:r>
        <w:rPr>
          <w:rFonts w:ascii="宋体" w:hAnsi="宋体" w:cs="宋体" w:hint="eastAsia"/>
          <w:sz w:val="24"/>
          <w:szCs w:val="24"/>
        </w:rPr>
        <w:tab/>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（一）竞争性谈判文件由竞争性谈判邀请书、谈判项目技术（质量）需求、谈判项目服务要求、谈判程序、成交原则、无效谈判及采购终止、供应商须知、合同草案条款、响应文件格式要求七部分组成。</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（二）采购人（或采购代理机构）所作的一切有效的书面通知、修改及补充，都是竞争性谈判文件不可分割的部分。</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（三）本竞争性谈判文件中，谈判小组根据与供应商谈判情况可能实质性变动的内容为竞争性谈判文件第二、三、六篇全部内容。</w:t>
      </w:r>
    </w:p>
    <w:p w:rsidR="009A3CA8" w:rsidRDefault="00655F2D">
      <w:pPr>
        <w:pStyle w:val="3"/>
        <w:spacing w:before="0" w:after="0" w:line="400" w:lineRule="exact"/>
        <w:rPr>
          <w:rFonts w:ascii="宋体" w:hAnsi="宋体" w:cs="宋体"/>
          <w:sz w:val="24"/>
          <w:szCs w:val="24"/>
        </w:rPr>
      </w:pPr>
      <w:bookmarkStart w:id="34" w:name="_Toc13259"/>
      <w:r>
        <w:rPr>
          <w:rFonts w:ascii="宋体" w:hAnsi="宋体" w:cs="宋体" w:hint="eastAsia"/>
          <w:sz w:val="24"/>
          <w:szCs w:val="24"/>
        </w:rPr>
        <w:t>三、谈判要求</w:t>
      </w:r>
      <w:bookmarkEnd w:id="34"/>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（一）响应文件</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供应商应当按照竞争性谈判文件的要求编制响应文件，并对竞争性谈判文件提出的要求和条件作出实质性响应，响应文件原则上采用软面订本。</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1.响应文件组成</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2.联合体</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rPr>
        <w:t>本项目不接受联合体。</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3.谈判有效期：响应文件及有关承诺文件有效期为谈判开始时间起90天。</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w:t>
      </w:r>
      <w:r w:rsidR="002D5D69">
        <w:rPr>
          <w:rFonts w:ascii="宋体" w:hAnsi="宋体" w:cs="宋体" w:hint="eastAsia"/>
          <w:sz w:val="24"/>
          <w:szCs w:val="24"/>
        </w:rPr>
        <w:t>二</w:t>
      </w:r>
      <w:r>
        <w:rPr>
          <w:rFonts w:ascii="宋体" w:hAnsi="宋体" w:cs="宋体" w:hint="eastAsia"/>
          <w:sz w:val="24"/>
          <w:szCs w:val="24"/>
        </w:rPr>
        <w:t>）修正错误</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若供应商所递交的响应文件或最后报价中的价格出现大写金额和小写金额不一致的错误，以大写金额修正为准。</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szCs w:val="24"/>
        </w:rPr>
        <w:t>谈判小组按上述修正错误的原则及方法修正供应商的报价，供应商同意并签字确认后，修正后的报价对供应商具有约束作用。如果供应商不接受修正后的价格，将视为无效谈判。</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w:t>
      </w:r>
      <w:r w:rsidR="002D5D69">
        <w:rPr>
          <w:rFonts w:ascii="宋体" w:hAnsi="宋体" w:cs="宋体" w:hint="eastAsia"/>
          <w:sz w:val="24"/>
          <w:szCs w:val="24"/>
        </w:rPr>
        <w:t>三</w:t>
      </w:r>
      <w:r>
        <w:rPr>
          <w:rFonts w:ascii="宋体" w:hAnsi="宋体" w:cs="宋体" w:hint="eastAsia"/>
          <w:sz w:val="24"/>
          <w:szCs w:val="24"/>
        </w:rPr>
        <w:t>）提交响应文件的份数和签署</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1.响应文件一式</w:t>
      </w:r>
      <w:r w:rsidR="00A82317">
        <w:rPr>
          <w:rFonts w:ascii="宋体" w:hAnsi="宋体" w:cs="宋体" w:hint="eastAsia"/>
          <w:sz w:val="24"/>
          <w:szCs w:val="24"/>
        </w:rPr>
        <w:t>二</w:t>
      </w:r>
      <w:r>
        <w:rPr>
          <w:rFonts w:ascii="宋体" w:hAnsi="宋体" w:cs="宋体" w:hint="eastAsia"/>
          <w:sz w:val="24"/>
          <w:szCs w:val="24"/>
        </w:rPr>
        <w:t>份，其中正本一份，副本</w:t>
      </w:r>
      <w:r w:rsidR="00A82317">
        <w:rPr>
          <w:rFonts w:ascii="宋体" w:hAnsi="宋体" w:cs="宋体" w:hint="eastAsia"/>
          <w:sz w:val="24"/>
          <w:szCs w:val="24"/>
        </w:rPr>
        <w:t>一</w:t>
      </w:r>
      <w:r>
        <w:rPr>
          <w:rFonts w:ascii="宋体" w:hAnsi="宋体" w:cs="宋体" w:hint="eastAsia"/>
          <w:sz w:val="24"/>
          <w:szCs w:val="24"/>
        </w:rPr>
        <w:t>份；副本可为正本的复印件，应与正本一致，如出现不一致情况以正本为准。</w:t>
      </w:r>
    </w:p>
    <w:p w:rsidR="009A3CA8" w:rsidRDefault="00655F2D">
      <w:pPr>
        <w:snapToGrid w:val="0"/>
        <w:spacing w:line="400" w:lineRule="exact"/>
        <w:ind w:firstLineChars="200" w:firstLine="480"/>
        <w:rPr>
          <w:rFonts w:ascii="宋体" w:hAnsi="宋体" w:cs="宋体"/>
          <w:sz w:val="24"/>
        </w:rPr>
      </w:pPr>
      <w:r>
        <w:rPr>
          <w:rFonts w:ascii="宋体" w:hAnsi="宋体" w:cs="宋体" w:hint="eastAsia"/>
          <w:sz w:val="24"/>
          <w:szCs w:val="24"/>
        </w:rPr>
        <w:t>2.</w:t>
      </w:r>
      <w:r>
        <w:rPr>
          <w:rFonts w:ascii="宋体" w:hAnsi="宋体" w:cs="宋体" w:hint="eastAsia"/>
          <w:sz w:val="24"/>
        </w:rPr>
        <w:t>在响应文件正本中，竞争性谈判文件第七篇响应文件格式中规定签字、盖章的地方必须按其规定签字、盖章。</w:t>
      </w:r>
    </w:p>
    <w:p w:rsidR="009A3CA8" w:rsidRDefault="00655F2D">
      <w:pPr>
        <w:snapToGrid w:val="0"/>
        <w:spacing w:line="400" w:lineRule="exact"/>
        <w:ind w:firstLineChars="200" w:firstLine="480"/>
        <w:rPr>
          <w:rFonts w:ascii="宋体" w:hAnsi="宋体" w:cs="宋体"/>
          <w:sz w:val="24"/>
        </w:rPr>
      </w:pPr>
      <w:r>
        <w:rPr>
          <w:rFonts w:ascii="宋体" w:hAnsi="宋体" w:cs="宋体" w:hint="eastAsia"/>
          <w:sz w:val="24"/>
        </w:rPr>
        <w:t>3.若供应商对响应文件的错处作必要修改，则应在修改处加盖供应商公章或由法定代</w:t>
      </w:r>
      <w:r>
        <w:rPr>
          <w:rFonts w:ascii="宋体" w:hAnsi="宋体" w:cs="宋体" w:hint="eastAsia"/>
          <w:sz w:val="24"/>
        </w:rPr>
        <w:lastRenderedPageBreak/>
        <w:t>表人或法定代表人授权代表签字确认。</w:t>
      </w:r>
    </w:p>
    <w:p w:rsidR="009A3CA8" w:rsidRDefault="00655F2D">
      <w:pPr>
        <w:snapToGrid w:val="0"/>
        <w:spacing w:line="400" w:lineRule="exact"/>
        <w:ind w:firstLineChars="200" w:firstLine="480"/>
        <w:rPr>
          <w:rFonts w:ascii="宋体" w:hAnsi="宋体" w:cs="宋体"/>
          <w:sz w:val="24"/>
        </w:rPr>
      </w:pPr>
      <w:r>
        <w:rPr>
          <w:rFonts w:ascii="宋体" w:hAnsi="宋体" w:cs="宋体" w:hint="eastAsia"/>
          <w:sz w:val="24"/>
        </w:rPr>
        <w:t>4.电报、电话、传真形式的响应文件概不接受。</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w:t>
      </w:r>
      <w:r w:rsidR="00A707EF">
        <w:rPr>
          <w:rFonts w:ascii="宋体" w:hAnsi="宋体" w:cs="宋体" w:hint="eastAsia"/>
          <w:sz w:val="24"/>
          <w:szCs w:val="24"/>
        </w:rPr>
        <w:t>四</w:t>
      </w:r>
      <w:r>
        <w:rPr>
          <w:rFonts w:ascii="宋体" w:hAnsi="宋体" w:cs="宋体" w:hint="eastAsia"/>
          <w:sz w:val="24"/>
          <w:szCs w:val="24"/>
        </w:rPr>
        <w:t>）响应文件的递交</w:t>
      </w:r>
    </w:p>
    <w:p w:rsidR="009A3CA8" w:rsidRDefault="00655F2D">
      <w:pPr>
        <w:pStyle w:val="af0"/>
        <w:spacing w:line="400" w:lineRule="exact"/>
        <w:ind w:firstLineChars="200" w:firstLine="480"/>
        <w:rPr>
          <w:rFonts w:hAnsi="宋体" w:cs="宋体"/>
          <w:sz w:val="24"/>
        </w:rPr>
      </w:pPr>
      <w:r>
        <w:rPr>
          <w:rFonts w:hAnsi="宋体" w:cs="宋体" w:hint="eastAsia"/>
          <w:sz w:val="24"/>
        </w:rPr>
        <w:t>响应文件的正本、副本均应密封送达谈判地点，应在封套上注明项目号、谈判项目编号、谈判项目名称、供应商名称。若正本、副本以及电子文档分别进行密封的，还应在封套上注明“正本”、“副本”字样。</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（六）响应文件语言：简体中文</w:t>
      </w:r>
    </w:p>
    <w:p w:rsidR="009A3CA8" w:rsidRDefault="00655F2D">
      <w:pPr>
        <w:snapToGrid w:val="0"/>
        <w:spacing w:line="400" w:lineRule="exact"/>
        <w:ind w:firstLineChars="150" w:firstLine="360"/>
        <w:rPr>
          <w:rFonts w:ascii="宋体" w:hAnsi="宋体" w:cs="宋体"/>
          <w:sz w:val="24"/>
          <w:szCs w:val="24"/>
        </w:rPr>
      </w:pPr>
      <w:r>
        <w:rPr>
          <w:rFonts w:ascii="宋体" w:hAnsi="宋体" w:cs="宋体" w:hint="eastAsia"/>
          <w:sz w:val="24"/>
          <w:szCs w:val="24"/>
        </w:rPr>
        <w:t>（七）供应商参与人员</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各供应商应当派1-2名代表参与谈判，至少1人应为法定代表人或具有法定代表人授权委托书的授权代表。</w:t>
      </w:r>
    </w:p>
    <w:p w:rsidR="009A3CA8" w:rsidRDefault="00655F2D">
      <w:pPr>
        <w:pStyle w:val="3"/>
        <w:spacing w:before="0" w:after="0" w:line="400" w:lineRule="exact"/>
        <w:rPr>
          <w:rFonts w:ascii="宋体" w:hAnsi="宋体" w:cs="宋体"/>
          <w:sz w:val="24"/>
          <w:szCs w:val="24"/>
        </w:rPr>
      </w:pPr>
      <w:bookmarkStart w:id="35" w:name="_Toc14628"/>
      <w:r>
        <w:rPr>
          <w:rFonts w:ascii="宋体" w:hAnsi="宋体" w:cs="宋体" w:hint="eastAsia"/>
          <w:sz w:val="24"/>
          <w:szCs w:val="24"/>
        </w:rPr>
        <w:t>四、成交供应商的确定和变更</w:t>
      </w:r>
      <w:bookmarkEnd w:id="35"/>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一）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（二）成交供应商的变更</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2.成交供应商无充分理由放弃成交的，采购人将向同级财政部门报告，财政部门将根据相关法律法规的规定进行处理。</w:t>
      </w:r>
    </w:p>
    <w:p w:rsidR="009A3CA8" w:rsidRDefault="00655F2D">
      <w:pPr>
        <w:pStyle w:val="3"/>
        <w:spacing w:before="0" w:after="0" w:line="400" w:lineRule="exact"/>
        <w:rPr>
          <w:rFonts w:ascii="宋体" w:hAnsi="宋体" w:cs="宋体"/>
          <w:sz w:val="24"/>
          <w:szCs w:val="24"/>
        </w:rPr>
      </w:pPr>
      <w:bookmarkStart w:id="36" w:name="_Toc28893"/>
      <w:r>
        <w:rPr>
          <w:rFonts w:ascii="宋体" w:hAnsi="宋体" w:cs="宋体" w:hint="eastAsia"/>
          <w:sz w:val="24"/>
          <w:szCs w:val="24"/>
        </w:rPr>
        <w:t>五、成交通知</w:t>
      </w:r>
      <w:bookmarkEnd w:id="36"/>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（一）成交供应商确定后，采购代理机构将在</w:t>
      </w:r>
      <w:r w:rsidR="00FD03C5">
        <w:rPr>
          <w:rFonts w:ascii="宋体" w:hAnsi="宋体" w:cs="宋体" w:hint="eastAsia"/>
          <w:sz w:val="24"/>
          <w:szCs w:val="24"/>
        </w:rPr>
        <w:t>西南政法大学基建</w:t>
      </w:r>
      <w:r w:rsidR="00FD03C5">
        <w:rPr>
          <w:rFonts w:ascii="宋体" w:hAnsi="宋体" w:cs="宋体"/>
          <w:sz w:val="24"/>
          <w:szCs w:val="24"/>
        </w:rPr>
        <w:t>后勤管理处网站</w:t>
      </w:r>
      <w:r>
        <w:rPr>
          <w:rFonts w:ascii="宋体" w:hAnsi="宋体" w:cs="宋体" w:hint="eastAsia"/>
          <w:sz w:val="24"/>
          <w:szCs w:val="24"/>
        </w:rPr>
        <w:t>（</w:t>
      </w:r>
      <w:r w:rsidR="00EC3BF2" w:rsidRPr="00EC3BF2">
        <w:t>https://jhc.swupl.edu.cn/</w:t>
      </w:r>
      <w:r>
        <w:rPr>
          <w:rFonts w:ascii="宋体" w:hAnsi="宋体" w:cs="宋体" w:hint="eastAsia"/>
          <w:sz w:val="24"/>
          <w:szCs w:val="24"/>
        </w:rPr>
        <w:t>）上发布成交结果公告。</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（二）结果公告发出同时，采购代理机构将以书面形式发出《成交通知书》。《成交通知书》一经发出即发生法律效力。</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（三）《成交通知书》将作为签订合同的依据。</w:t>
      </w:r>
    </w:p>
    <w:p w:rsidR="009A3CA8" w:rsidRDefault="00655F2D">
      <w:pPr>
        <w:pStyle w:val="3"/>
        <w:spacing w:before="0" w:after="0" w:line="400" w:lineRule="exact"/>
        <w:rPr>
          <w:rFonts w:ascii="宋体" w:hAnsi="宋体" w:cs="宋体"/>
          <w:sz w:val="24"/>
          <w:szCs w:val="24"/>
        </w:rPr>
      </w:pPr>
      <w:bookmarkStart w:id="37" w:name="_Toc12633"/>
      <w:r>
        <w:rPr>
          <w:rFonts w:ascii="宋体" w:hAnsi="宋体" w:cs="宋体" w:hint="eastAsia"/>
          <w:sz w:val="24"/>
          <w:szCs w:val="24"/>
        </w:rPr>
        <w:t>六、关于质疑和投诉</w:t>
      </w:r>
      <w:bookmarkEnd w:id="37"/>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 xml:space="preserve"> （一）质疑</w:t>
      </w:r>
    </w:p>
    <w:p w:rsidR="009A3CA8" w:rsidRDefault="00655F2D">
      <w:pPr>
        <w:spacing w:line="400" w:lineRule="exact"/>
        <w:ind w:right="12" w:firstLine="480"/>
        <w:rPr>
          <w:rFonts w:ascii="宋体" w:hAnsi="宋体" w:cs="宋体"/>
          <w:sz w:val="24"/>
        </w:rPr>
      </w:pPr>
      <w:r>
        <w:rPr>
          <w:rFonts w:ascii="宋体" w:hAnsi="宋体" w:cs="宋体" w:hint="eastAsia"/>
          <w:sz w:val="24"/>
        </w:rPr>
        <w:t>供应商认为采购文件、采购过程和成交结果使自己的权益收到伤害的，可向采购人或采购代理机构以书面形式提出质疑。</w:t>
      </w:r>
    </w:p>
    <w:p w:rsidR="009A3CA8" w:rsidRDefault="00655F2D">
      <w:pPr>
        <w:spacing w:line="400" w:lineRule="exact"/>
        <w:ind w:right="12" w:firstLine="480"/>
        <w:rPr>
          <w:rFonts w:ascii="宋体" w:hAnsi="宋体" w:cs="宋体"/>
          <w:sz w:val="24"/>
        </w:rPr>
      </w:pPr>
      <w:r>
        <w:rPr>
          <w:rFonts w:ascii="宋体" w:hAnsi="宋体" w:cs="宋体" w:hint="eastAsia"/>
          <w:sz w:val="24"/>
        </w:rPr>
        <w:t xml:space="preserve">提出质疑的应当是参与所质疑项目采购活动的供应商。 </w:t>
      </w:r>
    </w:p>
    <w:p w:rsidR="009A3CA8" w:rsidRDefault="00655F2D">
      <w:pPr>
        <w:spacing w:line="400" w:lineRule="exact"/>
        <w:ind w:right="12" w:firstLine="480"/>
        <w:rPr>
          <w:rFonts w:ascii="宋体" w:hAnsi="宋体" w:cs="宋体"/>
          <w:sz w:val="24"/>
        </w:rPr>
      </w:pPr>
      <w:r>
        <w:rPr>
          <w:rFonts w:ascii="宋体" w:hAnsi="宋体" w:cs="宋体" w:hint="eastAsia"/>
          <w:sz w:val="24"/>
        </w:rPr>
        <w:t>1.质疑时限、内容</w:t>
      </w:r>
    </w:p>
    <w:p w:rsidR="009A3CA8" w:rsidRDefault="00655F2D">
      <w:pPr>
        <w:spacing w:line="400" w:lineRule="exact"/>
        <w:ind w:right="12" w:firstLine="480"/>
        <w:rPr>
          <w:rFonts w:ascii="宋体" w:hAnsi="宋体" w:cs="宋体"/>
          <w:sz w:val="24"/>
        </w:rPr>
      </w:pPr>
      <w:r>
        <w:rPr>
          <w:rFonts w:ascii="宋体" w:hAnsi="宋体" w:cs="宋体" w:hint="eastAsia"/>
          <w:sz w:val="24"/>
        </w:rPr>
        <w:t>1.1供应商认为采购文件、采购过程、成交结果使自己的权益受到损害的，可以在知道</w:t>
      </w:r>
      <w:r>
        <w:rPr>
          <w:rFonts w:ascii="宋体" w:hAnsi="宋体" w:cs="宋体" w:hint="eastAsia"/>
          <w:sz w:val="24"/>
        </w:rPr>
        <w:lastRenderedPageBreak/>
        <w:t>或者应知其权益受到损害之日起7个工作日内，以书面形式向采购人、采购代理机构提出质疑。</w:t>
      </w:r>
    </w:p>
    <w:p w:rsidR="009A3CA8" w:rsidRDefault="00655F2D">
      <w:pPr>
        <w:spacing w:line="400" w:lineRule="exact"/>
        <w:ind w:right="12" w:firstLine="480"/>
        <w:rPr>
          <w:rFonts w:ascii="宋体" w:hAnsi="宋体" w:cs="宋体"/>
          <w:sz w:val="24"/>
        </w:rPr>
      </w:pPr>
      <w:r>
        <w:rPr>
          <w:rFonts w:ascii="宋体" w:hAnsi="宋体" w:cs="宋体" w:hint="eastAsia"/>
          <w:sz w:val="24"/>
        </w:rPr>
        <w:t>1.2供应商提出质疑应当提交质疑函和必要的证明材料，质疑函应当包括下列内容：</w:t>
      </w:r>
    </w:p>
    <w:p w:rsidR="009A3CA8" w:rsidRDefault="00655F2D">
      <w:pPr>
        <w:spacing w:line="400" w:lineRule="exact"/>
        <w:ind w:right="12" w:firstLine="480"/>
        <w:rPr>
          <w:rFonts w:ascii="宋体" w:hAnsi="宋体" w:cs="宋体"/>
          <w:sz w:val="24"/>
        </w:rPr>
      </w:pPr>
      <w:r>
        <w:rPr>
          <w:rFonts w:ascii="宋体" w:hAnsi="宋体" w:cs="宋体" w:hint="eastAsia"/>
          <w:sz w:val="24"/>
        </w:rPr>
        <w:t>1.2.1供应商的姓名或者名称、地址、邮编、联系人及联系电话；</w:t>
      </w:r>
    </w:p>
    <w:p w:rsidR="009A3CA8" w:rsidRDefault="00655F2D">
      <w:pPr>
        <w:spacing w:line="400" w:lineRule="exact"/>
        <w:ind w:right="12" w:firstLine="480"/>
        <w:rPr>
          <w:rFonts w:ascii="宋体" w:hAnsi="宋体" w:cs="宋体"/>
          <w:sz w:val="24"/>
        </w:rPr>
      </w:pPr>
      <w:r>
        <w:rPr>
          <w:rFonts w:ascii="宋体" w:hAnsi="宋体" w:cs="宋体" w:hint="eastAsia"/>
          <w:sz w:val="24"/>
        </w:rPr>
        <w:t>1.2.2质疑项目的名称、项目号以及谈判项目编号；</w:t>
      </w:r>
    </w:p>
    <w:p w:rsidR="009A3CA8" w:rsidRDefault="00655F2D">
      <w:pPr>
        <w:spacing w:line="400" w:lineRule="exact"/>
        <w:ind w:right="12" w:firstLine="480"/>
        <w:rPr>
          <w:rFonts w:ascii="宋体" w:hAnsi="宋体" w:cs="宋体"/>
          <w:sz w:val="24"/>
        </w:rPr>
      </w:pPr>
      <w:r>
        <w:rPr>
          <w:rFonts w:ascii="宋体" w:hAnsi="宋体" w:cs="宋体" w:hint="eastAsia"/>
          <w:sz w:val="24"/>
        </w:rPr>
        <w:t>1.2.3具体、明确的质疑事项和与质疑事项相关的请求；</w:t>
      </w:r>
    </w:p>
    <w:p w:rsidR="009A3CA8" w:rsidRDefault="00655F2D">
      <w:pPr>
        <w:spacing w:line="400" w:lineRule="exact"/>
        <w:ind w:right="12" w:firstLine="480"/>
        <w:rPr>
          <w:rFonts w:ascii="宋体" w:hAnsi="宋体" w:cs="宋体"/>
          <w:sz w:val="24"/>
        </w:rPr>
      </w:pPr>
      <w:r>
        <w:rPr>
          <w:rFonts w:ascii="宋体" w:hAnsi="宋体" w:cs="宋体" w:hint="eastAsia"/>
          <w:sz w:val="24"/>
        </w:rPr>
        <w:t>1.2.4事实依据；</w:t>
      </w:r>
    </w:p>
    <w:p w:rsidR="009A3CA8" w:rsidRDefault="00655F2D">
      <w:pPr>
        <w:spacing w:line="400" w:lineRule="exact"/>
        <w:ind w:right="12" w:firstLine="480"/>
        <w:rPr>
          <w:rFonts w:ascii="宋体" w:hAnsi="宋体" w:cs="宋体"/>
          <w:sz w:val="24"/>
        </w:rPr>
      </w:pPr>
      <w:r>
        <w:rPr>
          <w:rFonts w:ascii="宋体" w:hAnsi="宋体" w:cs="宋体" w:hint="eastAsia"/>
          <w:sz w:val="24"/>
        </w:rPr>
        <w:t>1.2.5必要的法律依据；</w:t>
      </w:r>
    </w:p>
    <w:p w:rsidR="009A3CA8" w:rsidRDefault="00655F2D">
      <w:pPr>
        <w:spacing w:line="400" w:lineRule="exact"/>
        <w:ind w:right="12" w:firstLine="480"/>
        <w:rPr>
          <w:rFonts w:ascii="宋体" w:hAnsi="宋体" w:cs="宋体"/>
          <w:sz w:val="24"/>
        </w:rPr>
      </w:pPr>
      <w:r>
        <w:rPr>
          <w:rFonts w:ascii="宋体" w:hAnsi="宋体" w:cs="宋体" w:hint="eastAsia"/>
          <w:sz w:val="24"/>
        </w:rPr>
        <w:t>1.2.6提出质疑的日期；</w:t>
      </w:r>
    </w:p>
    <w:p w:rsidR="009A3CA8" w:rsidRDefault="00655F2D">
      <w:pPr>
        <w:spacing w:line="400" w:lineRule="exact"/>
        <w:ind w:right="12" w:firstLine="480"/>
        <w:rPr>
          <w:rFonts w:ascii="宋体" w:hAnsi="宋体" w:cs="宋体"/>
          <w:sz w:val="24"/>
        </w:rPr>
      </w:pPr>
      <w:r>
        <w:rPr>
          <w:rFonts w:ascii="宋体" w:hAnsi="宋体" w:cs="宋体" w:hint="eastAsia"/>
          <w:sz w:val="24"/>
        </w:rPr>
        <w:t>1.2.7营业执照（或事业单位法人证书，或个体工商户营业执照或有效的自然人身份证明）复印件；</w:t>
      </w:r>
    </w:p>
    <w:p w:rsidR="009A3CA8" w:rsidRDefault="00655F2D">
      <w:pPr>
        <w:spacing w:line="400" w:lineRule="exact"/>
        <w:ind w:right="12" w:firstLine="480"/>
        <w:rPr>
          <w:rFonts w:ascii="宋体" w:hAnsi="宋体" w:cs="宋体"/>
          <w:sz w:val="24"/>
        </w:rPr>
      </w:pPr>
      <w:r>
        <w:rPr>
          <w:rFonts w:ascii="宋体" w:hAnsi="宋体" w:cs="宋体" w:hint="eastAsia"/>
          <w:sz w:val="24"/>
        </w:rPr>
        <w:t>1.2.8法定代表人授权委托书原件、法定代表人身份证复印件和其授权代表的身份证复印件（供应商为自然人的提供自然人身份证复印件）；</w:t>
      </w:r>
    </w:p>
    <w:p w:rsidR="009A3CA8" w:rsidRDefault="00655F2D">
      <w:pPr>
        <w:spacing w:line="400" w:lineRule="exact"/>
        <w:ind w:right="12" w:firstLine="480"/>
        <w:rPr>
          <w:rFonts w:ascii="宋体" w:hAnsi="宋体" w:cs="宋体"/>
          <w:sz w:val="24"/>
        </w:rPr>
      </w:pPr>
      <w:r>
        <w:rPr>
          <w:rFonts w:ascii="宋体" w:hAnsi="宋体" w:cs="宋体" w:hint="eastAsia"/>
          <w:sz w:val="24"/>
        </w:rPr>
        <w:t>1.3供应商为自然人的，质疑函应当由本人签字；供应商为法人或者其他组织的，质疑函应当由法定代表人、主要负责人，或者其授权代表签字或者盖章，并加盖公章。</w:t>
      </w:r>
    </w:p>
    <w:p w:rsidR="009A3CA8" w:rsidRDefault="00655F2D">
      <w:pPr>
        <w:spacing w:line="400" w:lineRule="exact"/>
        <w:ind w:right="12" w:firstLine="480"/>
        <w:rPr>
          <w:rFonts w:ascii="宋体" w:hAnsi="宋体" w:cs="宋体"/>
          <w:sz w:val="24"/>
        </w:rPr>
      </w:pPr>
      <w:r>
        <w:rPr>
          <w:rFonts w:ascii="宋体" w:hAnsi="宋体" w:cs="宋体" w:hint="eastAsia"/>
          <w:sz w:val="24"/>
        </w:rPr>
        <w:t>2.质疑答复</w:t>
      </w:r>
    </w:p>
    <w:p w:rsidR="009A3CA8" w:rsidRDefault="00655F2D">
      <w:pPr>
        <w:spacing w:line="400" w:lineRule="exact"/>
        <w:ind w:right="12" w:firstLine="480"/>
        <w:rPr>
          <w:rFonts w:ascii="宋体" w:hAnsi="宋体" w:cs="宋体"/>
          <w:sz w:val="24"/>
        </w:rPr>
      </w:pPr>
      <w:r>
        <w:rPr>
          <w:rFonts w:ascii="宋体" w:hAnsi="宋体" w:cs="宋体" w:hint="eastAsia"/>
          <w:sz w:val="24"/>
        </w:rPr>
        <w:t>采购人、采购代理机构应当在收到供应商的书面质疑后七个工作日内作出答复，并以书面形式通知质疑供应商和其他有关供应商。</w:t>
      </w:r>
    </w:p>
    <w:p w:rsidR="009A3CA8" w:rsidRDefault="00655F2D">
      <w:pPr>
        <w:spacing w:line="400" w:lineRule="exact"/>
        <w:ind w:right="12" w:firstLine="480"/>
        <w:rPr>
          <w:rFonts w:ascii="宋体" w:hAnsi="宋体" w:cs="宋体"/>
          <w:sz w:val="24"/>
        </w:rPr>
      </w:pPr>
      <w:r>
        <w:rPr>
          <w:rFonts w:ascii="宋体" w:hAnsi="宋体" w:cs="宋体" w:hint="eastAsia"/>
          <w:sz w:val="24"/>
        </w:rPr>
        <w:t>3.其他</w:t>
      </w:r>
    </w:p>
    <w:p w:rsidR="009A3CA8" w:rsidRDefault="00655F2D">
      <w:pPr>
        <w:spacing w:line="400" w:lineRule="exact"/>
        <w:ind w:right="12" w:firstLine="480"/>
        <w:rPr>
          <w:rFonts w:ascii="宋体" w:hAnsi="宋体" w:cs="宋体"/>
          <w:sz w:val="24"/>
        </w:rPr>
      </w:pPr>
      <w:r>
        <w:rPr>
          <w:rFonts w:ascii="宋体" w:hAnsi="宋体" w:cs="宋体" w:hint="eastAsia"/>
          <w:sz w:val="24"/>
        </w:rPr>
        <w:t>3.1供应商应按照《政府采购质疑和投诉办法》（财政部令第94号）及相关法律法规要求，在法定质疑期内一次性提出针对同一采购程序环节的质疑。</w:t>
      </w:r>
    </w:p>
    <w:p w:rsidR="009A3CA8" w:rsidRDefault="00655F2D">
      <w:pPr>
        <w:spacing w:line="400" w:lineRule="exact"/>
        <w:ind w:right="12" w:firstLine="480"/>
        <w:rPr>
          <w:rFonts w:ascii="宋体" w:hAnsi="宋体" w:cs="宋体"/>
          <w:sz w:val="24"/>
        </w:rPr>
      </w:pPr>
      <w:r>
        <w:rPr>
          <w:rFonts w:ascii="宋体" w:hAnsi="宋体" w:cs="宋体" w:hint="eastAsia"/>
          <w:sz w:val="24"/>
        </w:rPr>
        <w:t>3.2质疑函范本可在财政部门户网站和中国政府采购网下载。</w:t>
      </w:r>
    </w:p>
    <w:p w:rsidR="009A3CA8" w:rsidRDefault="00655F2D">
      <w:pPr>
        <w:spacing w:line="400" w:lineRule="exact"/>
        <w:ind w:right="12" w:firstLine="480"/>
        <w:rPr>
          <w:rFonts w:ascii="宋体" w:hAnsi="宋体" w:cs="宋体"/>
          <w:sz w:val="24"/>
        </w:rPr>
      </w:pPr>
      <w:r>
        <w:rPr>
          <w:rFonts w:ascii="宋体" w:hAnsi="宋体" w:cs="宋体" w:hint="eastAsia"/>
          <w:sz w:val="24"/>
        </w:rPr>
        <w:t>（二）投诉</w:t>
      </w:r>
    </w:p>
    <w:p w:rsidR="009A3CA8" w:rsidRDefault="00655F2D">
      <w:pPr>
        <w:spacing w:line="400" w:lineRule="exact"/>
        <w:ind w:right="12" w:firstLine="480"/>
        <w:rPr>
          <w:rFonts w:ascii="宋体" w:hAnsi="宋体" w:cs="宋体"/>
          <w:sz w:val="24"/>
        </w:rPr>
      </w:pPr>
      <w:r>
        <w:rPr>
          <w:rFonts w:ascii="宋体" w:hAnsi="宋体" w:cs="宋体" w:hint="eastAsia"/>
          <w:sz w:val="24"/>
        </w:rPr>
        <w:t>1.供应商对采购人、采购代理机构的答复不满意，或者采购人、采购代理机构未在规定时间内作出答复的，可以在答复期满后15个工作日内按照相关法律法规向财政部门提起投诉。</w:t>
      </w:r>
    </w:p>
    <w:p w:rsidR="009A3CA8" w:rsidRDefault="00655F2D">
      <w:pPr>
        <w:spacing w:line="400" w:lineRule="exact"/>
        <w:ind w:right="12" w:firstLine="480"/>
        <w:rPr>
          <w:rFonts w:ascii="宋体" w:hAnsi="宋体" w:cs="宋体"/>
          <w:sz w:val="24"/>
        </w:rPr>
      </w:pPr>
      <w:r>
        <w:rPr>
          <w:rFonts w:ascii="宋体" w:hAnsi="宋体" w:cs="宋体" w:hint="eastAsia"/>
          <w:sz w:val="24"/>
        </w:rPr>
        <w:t>2.供应商应按照《政府采购质疑和投诉办法》（财政部令第94号）及相关法律法规要求递交投诉书和必要的证明材料。投诉书范本可在财政部门户网站和中国政府采购网下载。</w:t>
      </w:r>
    </w:p>
    <w:p w:rsidR="009A3CA8" w:rsidRDefault="00655F2D">
      <w:pPr>
        <w:spacing w:line="400" w:lineRule="exact"/>
        <w:ind w:right="12" w:firstLine="480"/>
        <w:rPr>
          <w:rFonts w:ascii="宋体" w:hAnsi="宋体" w:cs="宋体"/>
          <w:sz w:val="24"/>
        </w:rPr>
      </w:pPr>
      <w:r>
        <w:rPr>
          <w:rFonts w:ascii="宋体" w:hAnsi="宋体" w:cs="宋体" w:hint="eastAsia"/>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9A3CA8" w:rsidRDefault="00655F2D">
      <w:pPr>
        <w:spacing w:line="400" w:lineRule="exact"/>
        <w:ind w:firstLineChars="200" w:firstLine="480"/>
        <w:rPr>
          <w:rFonts w:ascii="宋体" w:hAnsi="宋体" w:cs="宋体"/>
          <w:sz w:val="24"/>
          <w:szCs w:val="24"/>
        </w:rPr>
      </w:pPr>
      <w:r>
        <w:rPr>
          <w:rFonts w:ascii="宋体" w:hAnsi="宋体" w:cs="宋体" w:hint="eastAsia"/>
          <w:sz w:val="24"/>
        </w:rPr>
        <w:t>4.在确定受理投诉后，财政部门自受理投诉之日起30个工作日内（需要检验、检测、</w:t>
      </w:r>
      <w:r>
        <w:rPr>
          <w:rFonts w:ascii="宋体" w:hAnsi="宋体" w:cs="宋体" w:hint="eastAsia"/>
          <w:sz w:val="24"/>
        </w:rPr>
        <w:lastRenderedPageBreak/>
        <w:t>鉴定、专家评审以及需要投诉人补正材料的，所需时间不计算在投诉处理期限内）对投诉事项做出处理决定。</w:t>
      </w:r>
    </w:p>
    <w:p w:rsidR="009A3CA8" w:rsidRDefault="00655F2D">
      <w:pPr>
        <w:pStyle w:val="3"/>
        <w:spacing w:before="0" w:after="0" w:line="400" w:lineRule="exact"/>
        <w:rPr>
          <w:rFonts w:ascii="宋体" w:hAnsi="宋体" w:cs="宋体"/>
          <w:sz w:val="24"/>
          <w:szCs w:val="24"/>
        </w:rPr>
      </w:pPr>
      <w:bookmarkStart w:id="38" w:name="_Toc15390"/>
      <w:r>
        <w:rPr>
          <w:rFonts w:ascii="宋体" w:hAnsi="宋体" w:cs="宋体" w:hint="eastAsia"/>
          <w:sz w:val="24"/>
          <w:szCs w:val="24"/>
        </w:rPr>
        <w:t>七、签订合同</w:t>
      </w:r>
      <w:bookmarkEnd w:id="38"/>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一）采购人应当自成交通知书发出之日起三十日内，按照竞争性谈判文件和成交供应商响应文件的约定，与成交供应商签订书面合同。所签订的合同不得对竞争性谈判文件和供应商的响应文件作实质性修改。其他未尽事宜由采购人和成交供应商在采购合同中详细约定。</w:t>
      </w:r>
    </w:p>
    <w:p w:rsidR="009A3CA8" w:rsidRDefault="005C35A9">
      <w:pPr>
        <w:spacing w:line="400" w:lineRule="exact"/>
        <w:ind w:firstLineChars="150" w:firstLine="360"/>
        <w:rPr>
          <w:rFonts w:ascii="宋体" w:hAnsi="宋体" w:cs="宋体"/>
          <w:sz w:val="24"/>
          <w:szCs w:val="24"/>
        </w:rPr>
      </w:pPr>
      <w:r>
        <w:rPr>
          <w:rFonts w:ascii="宋体" w:hAnsi="宋体" w:cs="宋体" w:hint="eastAsia"/>
          <w:sz w:val="24"/>
          <w:szCs w:val="24"/>
        </w:rPr>
        <w:t>（二</w:t>
      </w:r>
      <w:r w:rsidR="00655F2D">
        <w:rPr>
          <w:rFonts w:ascii="宋体" w:hAnsi="宋体" w:cs="宋体" w:hint="eastAsia"/>
          <w:sz w:val="24"/>
          <w:szCs w:val="24"/>
        </w:rPr>
        <w:t>）竞争性谈判文件、供应商的响应文件及澄清文件等，均为签订政府采购合同的依据。</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w:t>
      </w:r>
      <w:r w:rsidR="005C35A9">
        <w:rPr>
          <w:rFonts w:ascii="宋体" w:hAnsi="宋体" w:cs="宋体" w:hint="eastAsia"/>
          <w:sz w:val="24"/>
          <w:szCs w:val="24"/>
        </w:rPr>
        <w:t>三</w:t>
      </w:r>
      <w:r>
        <w:rPr>
          <w:rFonts w:ascii="宋体" w:hAnsi="宋体" w:cs="宋体" w:hint="eastAsia"/>
          <w:sz w:val="24"/>
          <w:szCs w:val="24"/>
        </w:rPr>
        <w:t>）合同生效条款由供需双方约定，法律、行政法规规定应当办理批准、登记等手续后生效的合同，依照其规定。</w:t>
      </w:r>
    </w:p>
    <w:p w:rsidR="009A3CA8" w:rsidRDefault="00655F2D">
      <w:pPr>
        <w:spacing w:line="400" w:lineRule="exact"/>
        <w:ind w:firstLineChars="150" w:firstLine="360"/>
        <w:rPr>
          <w:rFonts w:ascii="宋体" w:hAnsi="宋体" w:cs="宋体"/>
          <w:sz w:val="24"/>
          <w:szCs w:val="24"/>
        </w:rPr>
      </w:pPr>
      <w:r>
        <w:rPr>
          <w:rFonts w:ascii="宋体" w:hAnsi="宋体" w:cs="宋体" w:hint="eastAsia"/>
          <w:sz w:val="24"/>
          <w:szCs w:val="24"/>
        </w:rPr>
        <w:t>（</w:t>
      </w:r>
      <w:r w:rsidR="0011647C">
        <w:rPr>
          <w:rFonts w:ascii="宋体" w:hAnsi="宋体" w:cs="宋体" w:hint="eastAsia"/>
          <w:sz w:val="24"/>
          <w:szCs w:val="24"/>
        </w:rPr>
        <w:t>四</w:t>
      </w:r>
      <w:r>
        <w:rPr>
          <w:rFonts w:ascii="宋体" w:hAnsi="宋体" w:cs="宋体" w:hint="eastAsia"/>
          <w:sz w:val="24"/>
          <w:szCs w:val="24"/>
        </w:rPr>
        <w:t>）合同原则上应按照《重庆市政府采购合同》签订，相关单位要求适用合同通用格式版本的，应按其要求另行签订其他合同。</w:t>
      </w:r>
    </w:p>
    <w:p w:rsidR="00CA40C2" w:rsidRPr="002C5010" w:rsidRDefault="00CA40C2">
      <w:pPr>
        <w:pStyle w:val="1"/>
        <w:tabs>
          <w:tab w:val="left" w:pos="3360"/>
        </w:tabs>
        <w:spacing w:line="360" w:lineRule="auto"/>
        <w:jc w:val="center"/>
        <w:rPr>
          <w:rFonts w:hAnsi="宋体" w:cs="宋体"/>
          <w:b/>
          <w:sz w:val="36"/>
          <w:szCs w:val="30"/>
        </w:rPr>
      </w:pPr>
      <w:bookmarkStart w:id="39" w:name="_Toc13193"/>
      <w:bookmarkStart w:id="40" w:name="_Toc29681"/>
      <w:bookmarkStart w:id="41" w:name="_Toc17770"/>
      <w:bookmarkStart w:id="42" w:name="_Toc277084871"/>
      <w:bookmarkStart w:id="43" w:name="_Toc285722713"/>
      <w:bookmarkStart w:id="44" w:name="_Toc32563"/>
      <w:bookmarkStart w:id="45" w:name="_Toc17924"/>
      <w:bookmarkStart w:id="46" w:name="_Toc15674"/>
      <w:bookmarkEnd w:id="22"/>
    </w:p>
    <w:p w:rsidR="00CA40C2" w:rsidRDefault="00CA40C2">
      <w:pPr>
        <w:pStyle w:val="1"/>
        <w:tabs>
          <w:tab w:val="left" w:pos="3360"/>
        </w:tabs>
        <w:spacing w:line="360" w:lineRule="auto"/>
        <w:jc w:val="center"/>
        <w:rPr>
          <w:rFonts w:hAnsi="宋体" w:cs="宋体"/>
          <w:b/>
          <w:sz w:val="36"/>
          <w:szCs w:val="30"/>
        </w:rPr>
      </w:pPr>
    </w:p>
    <w:p w:rsidR="00CA40C2" w:rsidRDefault="00CA40C2">
      <w:pPr>
        <w:pStyle w:val="1"/>
        <w:tabs>
          <w:tab w:val="left" w:pos="3360"/>
        </w:tabs>
        <w:spacing w:line="360" w:lineRule="auto"/>
        <w:jc w:val="center"/>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p w:rsidR="00CA40C2" w:rsidRDefault="00CA40C2" w:rsidP="00CA40C2">
      <w:pPr>
        <w:pStyle w:val="1"/>
        <w:tabs>
          <w:tab w:val="left" w:pos="3360"/>
        </w:tabs>
        <w:spacing w:line="360" w:lineRule="auto"/>
        <w:rPr>
          <w:rFonts w:hAnsi="宋体" w:cs="宋体"/>
          <w:b/>
          <w:sz w:val="36"/>
          <w:szCs w:val="30"/>
        </w:rPr>
      </w:pPr>
    </w:p>
    <w:bookmarkEnd w:id="39"/>
    <w:bookmarkEnd w:id="40"/>
    <w:bookmarkEnd w:id="41"/>
    <w:p w:rsidR="009A3CA8" w:rsidRDefault="009A3CA8">
      <w:pPr>
        <w:spacing w:line="400" w:lineRule="exact"/>
        <w:ind w:firstLineChars="200" w:firstLine="480"/>
        <w:rPr>
          <w:rFonts w:ascii="宋体" w:hAnsi="宋体" w:cs="宋体"/>
          <w:sz w:val="24"/>
        </w:rPr>
        <w:sectPr w:rsidR="009A3CA8">
          <w:headerReference w:type="default" r:id="rId13"/>
          <w:footerReference w:type="default" r:id="rId14"/>
          <w:pgSz w:w="11907" w:h="16840"/>
          <w:pgMar w:top="1134" w:right="1191" w:bottom="1134" w:left="1304" w:header="964" w:footer="992" w:gutter="0"/>
          <w:pgNumType w:fmt="numberInDash"/>
          <w:cols w:space="720"/>
          <w:docGrid w:linePitch="312"/>
        </w:sectPr>
      </w:pPr>
    </w:p>
    <w:bookmarkEnd w:id="42"/>
    <w:bookmarkEnd w:id="43"/>
    <w:bookmarkEnd w:id="44"/>
    <w:bookmarkEnd w:id="45"/>
    <w:bookmarkEnd w:id="46"/>
    <w:p w:rsidR="00CA40C2" w:rsidRDefault="00CA40C2" w:rsidP="00CA40C2">
      <w:pPr>
        <w:pStyle w:val="1"/>
        <w:tabs>
          <w:tab w:val="left" w:pos="3360"/>
        </w:tabs>
        <w:spacing w:line="360" w:lineRule="auto"/>
        <w:rPr>
          <w:rFonts w:hAnsi="宋体" w:cs="宋体"/>
          <w:b/>
        </w:rPr>
      </w:pPr>
      <w:r>
        <w:rPr>
          <w:rFonts w:hAnsi="宋体" w:cs="宋体" w:hint="eastAsia"/>
          <w:b/>
          <w:sz w:val="36"/>
          <w:szCs w:val="30"/>
        </w:rPr>
        <w:lastRenderedPageBreak/>
        <w:t xml:space="preserve">第六篇  </w:t>
      </w:r>
      <w:r>
        <w:rPr>
          <w:rFonts w:hAnsi="宋体" w:cs="宋体" w:hint="eastAsia"/>
          <w:b/>
        </w:rPr>
        <w:t>合同主要条款和格式合同（样本）</w:t>
      </w:r>
    </w:p>
    <w:p w:rsidR="009A3CA8" w:rsidRPr="00CA40C2" w:rsidRDefault="009A3CA8">
      <w:pPr>
        <w:spacing w:line="500" w:lineRule="exact"/>
        <w:jc w:val="center"/>
        <w:rPr>
          <w:rFonts w:ascii="宋体" w:hAnsi="宋体" w:cs="宋体"/>
          <w:b/>
          <w:sz w:val="44"/>
        </w:rPr>
      </w:pPr>
    </w:p>
    <w:p w:rsidR="008756B5" w:rsidRDefault="008756B5" w:rsidP="008756B5">
      <w:pPr>
        <w:ind w:leftChars="50" w:left="140" w:right="536" w:firstLineChars="2525" w:firstLine="7070"/>
        <w:rPr>
          <w:rFonts w:ascii="宋体" w:hAnsi="宋体"/>
          <w:szCs w:val="28"/>
        </w:rPr>
      </w:pPr>
      <w:bookmarkStart w:id="47" w:name="_Hlt41879464"/>
      <w:bookmarkStart w:id="48" w:name="_Toc12789072"/>
      <w:bookmarkStart w:id="49" w:name="_Toc9237"/>
      <w:bookmarkEnd w:id="47"/>
      <w:r>
        <w:rPr>
          <w:rFonts w:ascii="宋体" w:hAnsi="宋体" w:hint="eastAsia"/>
          <w:szCs w:val="28"/>
        </w:rPr>
        <w:t>合同编号：</w:t>
      </w:r>
    </w:p>
    <w:p w:rsidR="008756B5" w:rsidRDefault="008756B5" w:rsidP="008756B5">
      <w:pPr>
        <w:rPr>
          <w:rFonts w:ascii="Calibri" w:hAnsi="Calibri"/>
          <w:szCs w:val="28"/>
        </w:rPr>
      </w:pPr>
    </w:p>
    <w:p w:rsidR="008756B5" w:rsidRDefault="008756B5" w:rsidP="008756B5">
      <w:pPr>
        <w:jc w:val="center"/>
        <w:rPr>
          <w:rFonts w:ascii="方正小标宋简体" w:eastAsia="方正小标宋简体" w:hAnsi="方正小标宋_GBK" w:cs="方正小标宋_GBK"/>
          <w:sz w:val="40"/>
          <w:szCs w:val="40"/>
        </w:rPr>
      </w:pPr>
      <w:r>
        <w:rPr>
          <w:rFonts w:ascii="方正小标宋简体" w:eastAsia="方正小标宋简体" w:hAnsi="方正小标宋_GBK" w:cs="方正小标宋_GBK" w:hint="eastAsia"/>
          <w:sz w:val="40"/>
          <w:szCs w:val="40"/>
        </w:rPr>
        <w:t>房屋安全鉴定合同</w:t>
      </w:r>
    </w:p>
    <w:p w:rsidR="008756B5" w:rsidRDefault="008756B5" w:rsidP="008756B5">
      <w:pPr>
        <w:pStyle w:val="afa"/>
        <w:ind w:firstLine="0"/>
        <w:jc w:val="center"/>
        <w:rPr>
          <w:rFonts w:ascii="楷体_GB2312" w:eastAsia="楷体_GB2312" w:hAnsi="仿宋_GB2312" w:cs="仿宋_GB2312"/>
          <w:sz w:val="28"/>
          <w:szCs w:val="28"/>
        </w:rPr>
      </w:pPr>
      <w:r>
        <w:rPr>
          <w:rFonts w:ascii="楷体_GB2312" w:eastAsia="楷体_GB2312" w:hAnsi="仿宋_GB2312" w:cs="仿宋_GB2312" w:hint="eastAsia"/>
          <w:sz w:val="28"/>
          <w:szCs w:val="28"/>
        </w:rPr>
        <w:t xml:space="preserve"> </w:t>
      </w:r>
    </w:p>
    <w:p w:rsidR="008756B5" w:rsidRDefault="008756B5" w:rsidP="008756B5">
      <w:pPr>
        <w:jc w:val="center"/>
        <w:rPr>
          <w:rFonts w:ascii="Calibri" w:hAnsi="Calibri"/>
          <w:b/>
          <w:bCs/>
          <w:szCs w:val="28"/>
        </w:rPr>
      </w:pPr>
    </w:p>
    <w:p w:rsidR="008756B5" w:rsidRDefault="008756B5" w:rsidP="008756B5">
      <w:pPr>
        <w:jc w:val="center"/>
        <w:rPr>
          <w:b/>
          <w:bCs/>
          <w:szCs w:val="28"/>
        </w:rPr>
      </w:pPr>
    </w:p>
    <w:p w:rsidR="008756B5" w:rsidRDefault="008756B5" w:rsidP="008756B5">
      <w:pPr>
        <w:jc w:val="center"/>
        <w:rPr>
          <w:b/>
          <w:bCs/>
          <w:szCs w:val="28"/>
        </w:rPr>
      </w:pPr>
    </w:p>
    <w:p w:rsidR="008756B5" w:rsidRDefault="008756B5" w:rsidP="008756B5">
      <w:pPr>
        <w:jc w:val="center"/>
        <w:rPr>
          <w:b/>
          <w:bCs/>
          <w:szCs w:val="28"/>
        </w:rPr>
      </w:pPr>
    </w:p>
    <w:p w:rsidR="008756B5" w:rsidRDefault="008756B5" w:rsidP="008756B5">
      <w:pPr>
        <w:jc w:val="center"/>
        <w:rPr>
          <w:b/>
          <w:bCs/>
          <w:szCs w:val="28"/>
        </w:rPr>
      </w:pPr>
    </w:p>
    <w:p w:rsidR="008756B5" w:rsidRDefault="008756B5" w:rsidP="008756B5">
      <w:pPr>
        <w:jc w:val="center"/>
        <w:rPr>
          <w:b/>
          <w:bCs/>
          <w:szCs w:val="28"/>
        </w:rPr>
      </w:pPr>
    </w:p>
    <w:p w:rsidR="008756B5" w:rsidRDefault="008756B5" w:rsidP="008756B5">
      <w:pPr>
        <w:snapToGrid w:val="0"/>
        <w:spacing w:line="480" w:lineRule="atLeast"/>
        <w:ind w:firstLineChars="395" w:firstLine="1110"/>
        <w:rPr>
          <w:rFonts w:ascii="宋体" w:hAnsi="宋体"/>
          <w:b/>
          <w:color w:val="000000"/>
          <w:szCs w:val="28"/>
        </w:rPr>
      </w:pPr>
      <w:r>
        <w:rPr>
          <w:rFonts w:ascii="宋体" w:hAnsi="宋体" w:hint="eastAsia"/>
          <w:b/>
          <w:color w:val="000000"/>
          <w:szCs w:val="28"/>
        </w:rPr>
        <w:t>项目名称:</w:t>
      </w:r>
      <w:r>
        <w:rPr>
          <w:rFonts w:ascii="宋体" w:hAnsi="宋体" w:hint="eastAsia"/>
          <w:b/>
          <w:color w:val="000000"/>
          <w:szCs w:val="28"/>
          <w:u w:val="single"/>
        </w:rPr>
        <w:t xml:space="preserve">                            </w:t>
      </w:r>
    </w:p>
    <w:p w:rsidR="008756B5" w:rsidRDefault="008756B5" w:rsidP="008756B5">
      <w:pPr>
        <w:spacing w:line="400" w:lineRule="exact"/>
        <w:rPr>
          <w:rFonts w:ascii="宋体" w:hAnsi="宋体"/>
          <w:b/>
          <w:spacing w:val="40"/>
          <w:szCs w:val="28"/>
        </w:rPr>
      </w:pPr>
      <w:r>
        <w:rPr>
          <w:rFonts w:ascii="宋体" w:hAnsi="宋体" w:hint="eastAsia"/>
          <w:b/>
          <w:spacing w:val="40"/>
          <w:szCs w:val="28"/>
        </w:rPr>
        <w:t xml:space="preserve">   </w:t>
      </w:r>
    </w:p>
    <w:p w:rsidR="008756B5" w:rsidRDefault="008756B5" w:rsidP="008756B5">
      <w:pPr>
        <w:spacing w:line="400" w:lineRule="exact"/>
        <w:rPr>
          <w:rFonts w:ascii="宋体" w:hAnsi="宋体"/>
          <w:b/>
          <w:spacing w:val="40"/>
          <w:szCs w:val="28"/>
        </w:rPr>
      </w:pPr>
      <w:r>
        <w:rPr>
          <w:rFonts w:ascii="宋体" w:hAnsi="宋体" w:hint="eastAsia"/>
          <w:b/>
          <w:spacing w:val="40"/>
          <w:szCs w:val="28"/>
        </w:rPr>
        <w:t xml:space="preserve">  </w:t>
      </w:r>
    </w:p>
    <w:p w:rsidR="008756B5" w:rsidRDefault="008756B5" w:rsidP="008756B5">
      <w:pPr>
        <w:snapToGrid w:val="0"/>
        <w:spacing w:line="480" w:lineRule="atLeast"/>
        <w:ind w:firstLineChars="400" w:firstLine="1124"/>
        <w:rPr>
          <w:rFonts w:ascii="宋体" w:hAnsi="宋体"/>
          <w:b/>
          <w:color w:val="000000"/>
          <w:szCs w:val="28"/>
        </w:rPr>
      </w:pPr>
      <w:r>
        <w:rPr>
          <w:rFonts w:ascii="宋体" w:hAnsi="宋体" w:hint="eastAsia"/>
          <w:b/>
          <w:color w:val="000000"/>
          <w:szCs w:val="28"/>
        </w:rPr>
        <w:t>委托单位：</w:t>
      </w:r>
      <w:r>
        <w:rPr>
          <w:rFonts w:ascii="宋体" w:hAnsi="宋体" w:hint="eastAsia"/>
          <w:b/>
          <w:color w:val="000000"/>
          <w:szCs w:val="28"/>
          <w:u w:val="single"/>
        </w:rPr>
        <w:t xml:space="preserve">                           </w:t>
      </w:r>
    </w:p>
    <w:p w:rsidR="008756B5" w:rsidRDefault="008756B5" w:rsidP="008756B5">
      <w:pPr>
        <w:snapToGrid w:val="0"/>
        <w:spacing w:line="480" w:lineRule="atLeast"/>
        <w:jc w:val="center"/>
        <w:rPr>
          <w:rFonts w:ascii="宋体" w:hAnsi="宋体"/>
          <w:b/>
          <w:color w:val="000000"/>
          <w:szCs w:val="28"/>
        </w:rPr>
      </w:pPr>
    </w:p>
    <w:p w:rsidR="008756B5" w:rsidRDefault="008756B5" w:rsidP="008756B5">
      <w:pPr>
        <w:snapToGrid w:val="0"/>
        <w:spacing w:line="480" w:lineRule="atLeast"/>
        <w:jc w:val="center"/>
        <w:rPr>
          <w:rFonts w:ascii="宋体" w:hAnsi="宋体"/>
          <w:b/>
          <w:color w:val="000000"/>
          <w:szCs w:val="28"/>
        </w:rPr>
      </w:pPr>
    </w:p>
    <w:p w:rsidR="008756B5" w:rsidRDefault="008756B5" w:rsidP="008756B5">
      <w:pPr>
        <w:snapToGrid w:val="0"/>
        <w:spacing w:line="480" w:lineRule="atLeast"/>
        <w:ind w:firstLineChars="400" w:firstLine="1124"/>
        <w:rPr>
          <w:rFonts w:ascii="宋体" w:hAnsi="宋体"/>
          <w:b/>
          <w:color w:val="000000"/>
          <w:szCs w:val="28"/>
        </w:rPr>
      </w:pPr>
      <w:r>
        <w:rPr>
          <w:rFonts w:ascii="宋体" w:hAnsi="宋体" w:hint="eastAsia"/>
          <w:b/>
          <w:color w:val="000000"/>
          <w:szCs w:val="28"/>
        </w:rPr>
        <w:t>鉴定单位：</w:t>
      </w:r>
      <w:r>
        <w:rPr>
          <w:rFonts w:ascii="宋体" w:hAnsi="宋体" w:hint="eastAsia"/>
          <w:b/>
          <w:color w:val="000000"/>
          <w:szCs w:val="28"/>
          <w:u w:val="single"/>
        </w:rPr>
        <w:t xml:space="preserve">                           </w:t>
      </w:r>
    </w:p>
    <w:p w:rsidR="008756B5" w:rsidRDefault="008756B5" w:rsidP="008756B5">
      <w:pPr>
        <w:spacing w:before="240" w:line="240" w:lineRule="exact"/>
        <w:rPr>
          <w:rFonts w:ascii="仿宋_GB2312" w:eastAsia="仿宋_GB2312" w:hAnsi="华文仿宋"/>
          <w:szCs w:val="28"/>
        </w:rPr>
      </w:pPr>
    </w:p>
    <w:p w:rsidR="008756B5" w:rsidRDefault="008756B5" w:rsidP="008756B5">
      <w:pPr>
        <w:spacing w:before="240"/>
        <w:rPr>
          <w:rFonts w:ascii="仿宋_GB2312" w:eastAsia="仿宋_GB2312" w:hAnsi="华文仿宋"/>
          <w:szCs w:val="28"/>
        </w:rPr>
      </w:pPr>
    </w:p>
    <w:p w:rsidR="008756B5" w:rsidRDefault="008756B5" w:rsidP="008756B5">
      <w:pPr>
        <w:snapToGrid w:val="0"/>
        <w:spacing w:line="360" w:lineRule="auto"/>
        <w:jc w:val="center"/>
        <w:rPr>
          <w:rFonts w:ascii="黑体" w:eastAsia="黑体" w:hAnsi="黑体"/>
          <w:bCs/>
          <w:spacing w:val="6"/>
          <w:szCs w:val="28"/>
        </w:rPr>
      </w:pPr>
    </w:p>
    <w:p w:rsidR="008756B5" w:rsidRDefault="008756B5" w:rsidP="008756B5">
      <w:pPr>
        <w:snapToGrid w:val="0"/>
        <w:spacing w:line="360" w:lineRule="auto"/>
        <w:jc w:val="center"/>
        <w:rPr>
          <w:rFonts w:ascii="黑体" w:eastAsia="黑体" w:hAnsi="黑体"/>
          <w:bCs/>
          <w:spacing w:val="6"/>
          <w:szCs w:val="28"/>
        </w:rPr>
      </w:pPr>
    </w:p>
    <w:p w:rsidR="008756B5" w:rsidRDefault="008756B5" w:rsidP="008756B5">
      <w:pPr>
        <w:snapToGrid w:val="0"/>
        <w:spacing w:line="360" w:lineRule="auto"/>
        <w:jc w:val="center"/>
        <w:rPr>
          <w:rFonts w:ascii="黑体" w:eastAsia="黑体" w:hAnsi="黑体"/>
          <w:bCs/>
          <w:spacing w:val="6"/>
          <w:szCs w:val="28"/>
        </w:rPr>
      </w:pPr>
    </w:p>
    <w:p w:rsidR="008756B5" w:rsidRDefault="008756B5" w:rsidP="008756B5">
      <w:pPr>
        <w:snapToGrid w:val="0"/>
        <w:spacing w:line="360" w:lineRule="auto"/>
        <w:jc w:val="center"/>
        <w:rPr>
          <w:rFonts w:ascii="仿宋_GB2312" w:eastAsia="仿宋_GB2312" w:hAnsi="仿宋_GB2312"/>
          <w:b/>
          <w:bCs/>
          <w:color w:val="000000"/>
          <w:szCs w:val="28"/>
        </w:rPr>
      </w:pPr>
    </w:p>
    <w:p w:rsidR="008756B5" w:rsidRDefault="008756B5" w:rsidP="008756B5">
      <w:pPr>
        <w:pStyle w:val="a5"/>
      </w:pPr>
    </w:p>
    <w:p w:rsidR="008756B5" w:rsidRDefault="008756B5" w:rsidP="008756B5"/>
    <w:p w:rsidR="008756B5" w:rsidRDefault="008756B5" w:rsidP="008756B5">
      <w:pPr>
        <w:pStyle w:val="a5"/>
      </w:pPr>
    </w:p>
    <w:p w:rsidR="008756B5" w:rsidRDefault="008756B5" w:rsidP="008756B5"/>
    <w:p w:rsidR="008756B5" w:rsidRDefault="008756B5" w:rsidP="008756B5">
      <w:pPr>
        <w:pStyle w:val="a5"/>
      </w:pPr>
    </w:p>
    <w:p w:rsidR="008756B5" w:rsidRPr="008756B5" w:rsidRDefault="008756B5" w:rsidP="008756B5"/>
    <w:p w:rsidR="008756B5" w:rsidRDefault="008756B5" w:rsidP="008756B5">
      <w:pPr>
        <w:snapToGrid w:val="0"/>
        <w:spacing w:line="360" w:lineRule="auto"/>
        <w:jc w:val="center"/>
        <w:rPr>
          <w:rFonts w:ascii="方正小标宋简体" w:eastAsia="方正小标宋简体" w:hAnsi="仿宋_GB2312"/>
          <w:bCs/>
          <w:color w:val="000000"/>
          <w:sz w:val="40"/>
          <w:szCs w:val="40"/>
        </w:rPr>
      </w:pPr>
      <w:r>
        <w:rPr>
          <w:rFonts w:ascii="方正小标宋简体" w:eastAsia="方正小标宋简体" w:hAnsi="仿宋_GB2312" w:hint="eastAsia"/>
          <w:bCs/>
          <w:color w:val="000000"/>
          <w:sz w:val="40"/>
          <w:szCs w:val="40"/>
        </w:rPr>
        <w:lastRenderedPageBreak/>
        <w:t>使用说明</w:t>
      </w:r>
    </w:p>
    <w:p w:rsidR="008756B5" w:rsidRDefault="008756B5" w:rsidP="008756B5">
      <w:pPr>
        <w:snapToGrid w:val="0"/>
        <w:spacing w:line="420" w:lineRule="exact"/>
        <w:jc w:val="center"/>
        <w:rPr>
          <w:rFonts w:ascii="仿宋_GB2312" w:eastAsia="仿宋_GB2312" w:hAnsi="仿宋_GB2312"/>
          <w:b/>
          <w:bCs/>
          <w:color w:val="000000"/>
          <w:szCs w:val="28"/>
        </w:rPr>
      </w:pPr>
    </w:p>
    <w:p w:rsidR="008756B5" w:rsidRDefault="008756B5" w:rsidP="008756B5">
      <w:pPr>
        <w:snapToGrid w:val="0"/>
        <w:spacing w:line="420" w:lineRule="exact"/>
        <w:ind w:firstLine="561"/>
        <w:rPr>
          <w:rFonts w:ascii="宋体" w:hAnsi="宋体"/>
          <w:color w:val="000000"/>
          <w:sz w:val="22"/>
          <w:szCs w:val="22"/>
        </w:rPr>
      </w:pPr>
      <w:r>
        <w:rPr>
          <w:rFonts w:ascii="宋体" w:hAnsi="宋体" w:hint="eastAsia"/>
          <w:color w:val="000000"/>
          <w:sz w:val="22"/>
          <w:szCs w:val="22"/>
        </w:rPr>
        <w:t>1. 本合同文本中所称房屋安全鉴定，是指房屋安全鉴定机构接受委托，依据国家有关法律、法规和技术标准等，对房屋建筑及其附属构筑物进行检查、检测与验算，综合分析判断，并出具安全鉴定报告的活动。</w:t>
      </w:r>
    </w:p>
    <w:p w:rsidR="008756B5" w:rsidRDefault="008756B5" w:rsidP="008756B5">
      <w:pPr>
        <w:snapToGrid w:val="0"/>
        <w:spacing w:line="420" w:lineRule="exact"/>
        <w:ind w:firstLine="561"/>
        <w:rPr>
          <w:rFonts w:ascii="宋体" w:hAnsi="宋体"/>
          <w:color w:val="000000"/>
          <w:sz w:val="22"/>
          <w:szCs w:val="22"/>
        </w:rPr>
      </w:pPr>
      <w:r>
        <w:rPr>
          <w:rFonts w:ascii="宋体" w:hAnsi="宋体" w:hint="eastAsia"/>
          <w:color w:val="000000"/>
          <w:sz w:val="22"/>
          <w:szCs w:val="22"/>
        </w:rPr>
        <w:t>2. 本合同文本空格部位填写、选择及其他需要删除或添加的内容，双方当事人应当协商确定。对于实际情况未发生或双方当事人不做约定的，应当在空格部位划“×”，以示删除。</w:t>
      </w:r>
    </w:p>
    <w:p w:rsidR="008756B5" w:rsidRDefault="008756B5" w:rsidP="008756B5">
      <w:pPr>
        <w:snapToGrid w:val="0"/>
        <w:spacing w:line="420" w:lineRule="exact"/>
        <w:ind w:firstLine="561"/>
        <w:rPr>
          <w:rFonts w:ascii="宋体" w:hAnsi="宋体"/>
          <w:color w:val="000000"/>
          <w:sz w:val="22"/>
          <w:szCs w:val="22"/>
          <w:shd w:val="pct10" w:color="auto" w:fill="FFFFFF"/>
        </w:rPr>
      </w:pPr>
      <w:r>
        <w:rPr>
          <w:rFonts w:ascii="宋体" w:hAnsi="宋体" w:hint="eastAsia"/>
          <w:color w:val="000000"/>
          <w:sz w:val="22"/>
          <w:szCs w:val="22"/>
        </w:rPr>
        <w:t>3. 双方当事人签订本合同时应当认真核对合同内容，合同一经签订，对双方当事人均有法律约束力。</w:t>
      </w:r>
    </w:p>
    <w:p w:rsidR="008756B5" w:rsidRDefault="008756B5" w:rsidP="008756B5">
      <w:pPr>
        <w:snapToGrid w:val="0"/>
        <w:spacing w:line="420" w:lineRule="exact"/>
        <w:ind w:firstLine="561"/>
        <w:rPr>
          <w:rFonts w:ascii="宋体" w:hAnsi="宋体"/>
          <w:color w:val="000000"/>
          <w:sz w:val="22"/>
          <w:szCs w:val="22"/>
        </w:rPr>
      </w:pPr>
    </w:p>
    <w:p w:rsidR="008756B5" w:rsidRDefault="008756B5" w:rsidP="008756B5">
      <w:pPr>
        <w:snapToGrid w:val="0"/>
        <w:spacing w:line="420" w:lineRule="exact"/>
        <w:ind w:firstLine="560"/>
        <w:rPr>
          <w:rFonts w:ascii="仿宋_GB2312" w:eastAsia="仿宋_GB2312" w:hAnsi="仿宋_GB2312"/>
          <w:color w:val="000000"/>
          <w:szCs w:val="28"/>
        </w:rPr>
      </w:pPr>
    </w:p>
    <w:p w:rsidR="008756B5" w:rsidRDefault="008756B5" w:rsidP="008756B5">
      <w:pPr>
        <w:snapToGrid w:val="0"/>
        <w:spacing w:line="420" w:lineRule="exact"/>
        <w:jc w:val="center"/>
        <w:rPr>
          <w:rFonts w:ascii="仿宋_GB2312" w:eastAsia="仿宋_GB2312" w:hAnsi="黑体"/>
          <w:color w:val="000000"/>
          <w:szCs w:val="21"/>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pStyle w:val="a5"/>
      </w:pPr>
    </w:p>
    <w:p w:rsidR="008756B5" w:rsidRDefault="008756B5" w:rsidP="008756B5"/>
    <w:p w:rsidR="008756B5" w:rsidRPr="008756B5" w:rsidRDefault="008756B5" w:rsidP="008756B5">
      <w:pPr>
        <w:pStyle w:val="a5"/>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_GBK" w:eastAsia="方正小标宋_GBK" w:hAnsi="方正小标宋_GBK" w:cs="方正小标宋_GBK"/>
          <w:color w:val="000000"/>
          <w:sz w:val="52"/>
          <w:szCs w:val="52"/>
        </w:rPr>
      </w:pPr>
    </w:p>
    <w:p w:rsidR="008756B5" w:rsidRDefault="008756B5" w:rsidP="008756B5">
      <w:pPr>
        <w:snapToGrid w:val="0"/>
        <w:spacing w:line="420" w:lineRule="exact"/>
        <w:jc w:val="center"/>
        <w:rPr>
          <w:rFonts w:ascii="方正小标宋简体" w:eastAsia="方正小标宋简体" w:hAnsi="方正小标宋_GBK" w:cs="方正小标宋_GBK"/>
          <w:color w:val="000000"/>
          <w:sz w:val="40"/>
          <w:szCs w:val="40"/>
        </w:rPr>
      </w:pPr>
    </w:p>
    <w:p w:rsidR="008756B5" w:rsidRDefault="008756B5" w:rsidP="008756B5">
      <w:pPr>
        <w:snapToGrid w:val="0"/>
        <w:spacing w:line="420" w:lineRule="exact"/>
        <w:jc w:val="center"/>
        <w:rPr>
          <w:rFonts w:ascii="方正小标宋简体" w:eastAsia="方正小标宋简体" w:hAnsi="方正小标宋_GBK" w:cs="方正小标宋_GBK"/>
          <w:color w:val="000000"/>
          <w:sz w:val="40"/>
          <w:szCs w:val="40"/>
        </w:rPr>
      </w:pPr>
      <w:r>
        <w:rPr>
          <w:rFonts w:ascii="方正小标宋简体" w:eastAsia="方正小标宋简体" w:hAnsi="方正小标宋_GBK" w:cs="方正小标宋_GBK" w:hint="eastAsia"/>
          <w:color w:val="000000"/>
          <w:sz w:val="40"/>
          <w:szCs w:val="40"/>
        </w:rPr>
        <w:lastRenderedPageBreak/>
        <w:t xml:space="preserve"> 房屋安全鉴定合同</w:t>
      </w:r>
    </w:p>
    <w:p w:rsidR="008756B5" w:rsidRDefault="008756B5" w:rsidP="008756B5">
      <w:pPr>
        <w:snapToGrid w:val="0"/>
        <w:spacing w:line="420" w:lineRule="exact"/>
        <w:jc w:val="center"/>
        <w:rPr>
          <w:rFonts w:ascii="楷体_GB2312" w:eastAsia="楷体_GB2312" w:hAnsi="方正小标宋_GBK" w:cs="方正小标宋_GBK"/>
          <w:color w:val="000000"/>
          <w:szCs w:val="28"/>
        </w:rPr>
      </w:pPr>
      <w:r>
        <w:rPr>
          <w:rFonts w:ascii="楷体_GB2312" w:eastAsia="楷体_GB2312" w:hAnsi="方正小标宋_GBK" w:cs="方正小标宋_GBK" w:hint="eastAsia"/>
          <w:color w:val="000000"/>
          <w:szCs w:val="28"/>
        </w:rPr>
        <w:t xml:space="preserve"> </w:t>
      </w:r>
    </w:p>
    <w:p w:rsidR="008756B5" w:rsidRDefault="008756B5" w:rsidP="008756B5">
      <w:pPr>
        <w:spacing w:line="420" w:lineRule="exact"/>
        <w:jc w:val="center"/>
        <w:rPr>
          <w:rFonts w:eastAsia="仿宋_GB2312"/>
          <w:sz w:val="32"/>
          <w:szCs w:val="32"/>
        </w:rPr>
      </w:pPr>
    </w:p>
    <w:p w:rsidR="008756B5" w:rsidRDefault="008756B5" w:rsidP="008756B5">
      <w:pPr>
        <w:spacing w:line="420" w:lineRule="exact"/>
        <w:rPr>
          <w:rFonts w:ascii="宋体" w:hAnsi="宋体"/>
          <w:sz w:val="22"/>
          <w:szCs w:val="22"/>
        </w:rPr>
      </w:pPr>
      <w:r>
        <w:rPr>
          <w:rFonts w:ascii="宋体" w:hAnsi="宋体" w:hint="eastAsia"/>
          <w:sz w:val="22"/>
          <w:szCs w:val="22"/>
        </w:rPr>
        <w:t>甲方（委 托 方）：</w:t>
      </w:r>
      <w:r>
        <w:rPr>
          <w:rFonts w:ascii="宋体" w:hAnsi="宋体" w:hint="eastAsia"/>
          <w:sz w:val="22"/>
          <w:szCs w:val="22"/>
          <w:u w:val="single"/>
        </w:rPr>
        <w:t xml:space="preserve">                                              </w:t>
      </w:r>
    </w:p>
    <w:p w:rsidR="008756B5" w:rsidRDefault="008756B5" w:rsidP="008756B5">
      <w:pPr>
        <w:spacing w:line="420" w:lineRule="exact"/>
        <w:rPr>
          <w:rFonts w:ascii="宋体" w:hAnsi="宋体"/>
          <w:sz w:val="22"/>
          <w:szCs w:val="22"/>
        </w:rPr>
      </w:pPr>
      <w:r>
        <w:rPr>
          <w:rFonts w:ascii="宋体" w:hAnsi="宋体" w:hint="eastAsia"/>
          <w:sz w:val="22"/>
          <w:szCs w:val="22"/>
        </w:rPr>
        <w:t>乙方（鉴定机构）：</w:t>
      </w:r>
      <w:r>
        <w:rPr>
          <w:rFonts w:ascii="宋体" w:hAnsi="宋体" w:hint="eastAsia"/>
          <w:sz w:val="22"/>
          <w:szCs w:val="22"/>
          <w:u w:val="single"/>
        </w:rPr>
        <w:t xml:space="preserve">                                              </w:t>
      </w:r>
    </w:p>
    <w:p w:rsidR="008756B5" w:rsidRDefault="008756B5" w:rsidP="008756B5">
      <w:pPr>
        <w:spacing w:line="420" w:lineRule="exact"/>
        <w:ind w:firstLine="570"/>
        <w:rPr>
          <w:rFonts w:ascii="宋体" w:hAnsi="宋体"/>
          <w:sz w:val="22"/>
          <w:szCs w:val="22"/>
        </w:rPr>
      </w:pPr>
      <w:r>
        <w:rPr>
          <w:rFonts w:ascii="宋体" w:hAnsi="宋体" w:hint="eastAsia"/>
          <w:sz w:val="22"/>
          <w:szCs w:val="22"/>
        </w:rPr>
        <w:t>依照《中华人民共和国民法典》及其他相关法律、法规等，遵循平等、自愿、公平和诚实信用的原则，双方就本鉴定工程事项协商一致，订立本合同。</w:t>
      </w:r>
    </w:p>
    <w:p w:rsidR="008756B5" w:rsidRDefault="008756B5" w:rsidP="008756B5">
      <w:pPr>
        <w:pStyle w:val="35"/>
        <w:spacing w:line="420" w:lineRule="exact"/>
        <w:ind w:firstLineChars="200" w:firstLine="480"/>
        <w:jc w:val="left"/>
        <w:rPr>
          <w:rFonts w:ascii="方正小标宋简体" w:eastAsia="方正小标宋简体" w:hAnsi="宋体"/>
          <w:sz w:val="24"/>
          <w:szCs w:val="24"/>
        </w:rPr>
      </w:pPr>
      <w:r>
        <w:rPr>
          <w:rFonts w:ascii="方正小标宋简体" w:eastAsia="方正小标宋简体" w:hAnsi="宋体" w:hint="eastAsia"/>
          <w:sz w:val="24"/>
          <w:szCs w:val="24"/>
        </w:rPr>
        <w:t>第一条  房屋情况</w:t>
      </w:r>
    </w:p>
    <w:p w:rsidR="008756B5" w:rsidRDefault="008756B5" w:rsidP="008756B5">
      <w:pPr>
        <w:spacing w:line="420" w:lineRule="exact"/>
        <w:ind w:firstLineChars="200" w:firstLine="440"/>
        <w:rPr>
          <w:rFonts w:ascii="宋体" w:hAnsi="宋体"/>
          <w:sz w:val="22"/>
          <w:szCs w:val="22"/>
          <w:u w:val="single"/>
        </w:rPr>
      </w:pPr>
      <w:r>
        <w:rPr>
          <w:rFonts w:ascii="宋体" w:hAnsi="宋体" w:hint="eastAsia"/>
          <w:sz w:val="22"/>
          <w:szCs w:val="22"/>
        </w:rPr>
        <w:t>1.项目名称：</w:t>
      </w:r>
      <w:r>
        <w:rPr>
          <w:rFonts w:ascii="宋体" w:hAnsi="宋体" w:hint="eastAsia"/>
          <w:color w:val="000000"/>
          <w:spacing w:val="23"/>
          <w:kern w:val="0"/>
          <w:sz w:val="22"/>
          <w:szCs w:val="22"/>
          <w:u w:val="single"/>
        </w:rPr>
        <w:t xml:space="preserve">                       </w:t>
      </w:r>
      <w:r>
        <w:rPr>
          <w:rFonts w:ascii="宋体" w:hAnsi="宋体" w:hint="eastAsia"/>
          <w:color w:val="000000"/>
          <w:kern w:val="0"/>
          <w:sz w:val="22"/>
          <w:szCs w:val="22"/>
          <w:u w:val="single"/>
        </w:rPr>
        <w:t xml:space="preserve">             </w:t>
      </w:r>
    </w:p>
    <w:p w:rsidR="008756B5" w:rsidRDefault="008756B5" w:rsidP="008756B5">
      <w:pPr>
        <w:spacing w:line="420" w:lineRule="exact"/>
        <w:ind w:firstLineChars="200" w:firstLine="440"/>
        <w:rPr>
          <w:rFonts w:ascii="宋体" w:hAnsi="宋体"/>
          <w:b/>
          <w:color w:val="000000"/>
          <w:kern w:val="0"/>
          <w:sz w:val="22"/>
          <w:szCs w:val="22"/>
        </w:rPr>
      </w:pPr>
      <w:r>
        <w:rPr>
          <w:rFonts w:ascii="宋体" w:hAnsi="宋体" w:hint="eastAsia"/>
          <w:sz w:val="22"/>
          <w:szCs w:val="22"/>
        </w:rPr>
        <w:t>2.项目地址：</w:t>
      </w:r>
      <w:r>
        <w:rPr>
          <w:rFonts w:ascii="宋体" w:hAnsi="宋体" w:hint="eastAsia"/>
          <w:color w:val="000000"/>
          <w:spacing w:val="23"/>
          <w:kern w:val="0"/>
          <w:sz w:val="22"/>
          <w:szCs w:val="22"/>
          <w:u w:val="single"/>
        </w:rPr>
        <w:t xml:space="preserve">                       </w:t>
      </w:r>
      <w:r>
        <w:rPr>
          <w:rFonts w:ascii="宋体" w:hAnsi="宋体" w:hint="eastAsia"/>
          <w:color w:val="000000"/>
          <w:kern w:val="0"/>
          <w:sz w:val="22"/>
          <w:szCs w:val="22"/>
          <w:u w:val="single"/>
        </w:rPr>
        <w:t xml:space="preserve">             </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3.结构类型：</w:t>
      </w:r>
      <w:r>
        <w:rPr>
          <w:rFonts w:ascii="宋体" w:hAnsi="宋体" w:hint="eastAsia"/>
          <w:color w:val="000000"/>
          <w:spacing w:val="23"/>
          <w:kern w:val="0"/>
          <w:sz w:val="22"/>
          <w:szCs w:val="22"/>
          <w:u w:val="single"/>
        </w:rPr>
        <w:t xml:space="preserve">                       </w:t>
      </w:r>
      <w:r>
        <w:rPr>
          <w:rFonts w:ascii="宋体" w:hAnsi="宋体" w:hint="eastAsia"/>
          <w:color w:val="000000"/>
          <w:kern w:val="0"/>
          <w:sz w:val="22"/>
          <w:szCs w:val="22"/>
          <w:u w:val="single"/>
        </w:rPr>
        <w:t xml:space="preserve">             </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4.建筑面积：</w:t>
      </w:r>
      <w:r>
        <w:rPr>
          <w:rFonts w:ascii="宋体" w:hAnsi="宋体" w:hint="eastAsia"/>
          <w:color w:val="000000"/>
          <w:spacing w:val="23"/>
          <w:kern w:val="0"/>
          <w:sz w:val="22"/>
          <w:szCs w:val="22"/>
          <w:u w:val="single"/>
        </w:rPr>
        <w:t xml:space="preserve">                       </w:t>
      </w:r>
      <w:r>
        <w:rPr>
          <w:rFonts w:ascii="宋体" w:hAnsi="宋体" w:hint="eastAsia"/>
          <w:color w:val="000000"/>
          <w:kern w:val="0"/>
          <w:sz w:val="22"/>
          <w:szCs w:val="22"/>
          <w:u w:val="single"/>
        </w:rPr>
        <w:t xml:space="preserve">             </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5.其它：</w:t>
      </w:r>
      <w:r>
        <w:rPr>
          <w:rFonts w:ascii="宋体" w:hAnsi="宋体" w:hint="eastAsia"/>
          <w:color w:val="000000"/>
          <w:spacing w:val="23"/>
          <w:kern w:val="0"/>
          <w:sz w:val="22"/>
          <w:szCs w:val="22"/>
          <w:u w:val="single"/>
        </w:rPr>
        <w:t xml:space="preserve">                          </w:t>
      </w:r>
      <w:r>
        <w:rPr>
          <w:rFonts w:ascii="宋体" w:hAnsi="宋体" w:hint="eastAsia"/>
          <w:color w:val="000000"/>
          <w:kern w:val="0"/>
          <w:sz w:val="22"/>
          <w:szCs w:val="22"/>
          <w:u w:val="single"/>
        </w:rPr>
        <w:t xml:space="preserve">             </w:t>
      </w:r>
    </w:p>
    <w:p w:rsidR="008756B5" w:rsidRDefault="008756B5" w:rsidP="008756B5">
      <w:pPr>
        <w:pStyle w:val="35"/>
        <w:spacing w:line="420" w:lineRule="exact"/>
        <w:ind w:firstLineChars="200" w:firstLine="480"/>
        <w:jc w:val="left"/>
        <w:rPr>
          <w:rFonts w:ascii="方正小标宋简体" w:eastAsia="方正小标宋简体" w:hAnsi="宋体"/>
          <w:sz w:val="24"/>
          <w:szCs w:val="24"/>
        </w:rPr>
      </w:pPr>
      <w:r>
        <w:rPr>
          <w:rFonts w:ascii="方正小标宋简体" w:eastAsia="方正小标宋简体" w:hAnsi="宋体" w:hint="eastAsia"/>
          <w:sz w:val="24"/>
          <w:szCs w:val="24"/>
        </w:rPr>
        <w:t>第二条　委托内容</w:t>
      </w:r>
    </w:p>
    <w:p w:rsidR="008756B5" w:rsidRDefault="008756B5" w:rsidP="008756B5">
      <w:pPr>
        <w:spacing w:line="420" w:lineRule="exact"/>
        <w:ind w:firstLineChars="200" w:firstLine="440"/>
        <w:rPr>
          <w:rFonts w:ascii="宋体" w:hAnsi="宋体"/>
          <w:sz w:val="22"/>
          <w:szCs w:val="22"/>
        </w:rPr>
      </w:pPr>
      <w:r w:rsidRPr="00690DF0">
        <w:rPr>
          <w:rFonts w:ascii="宋体" w:hAnsi="宋体" w:hint="eastAsia"/>
          <w:sz w:val="22"/>
          <w:szCs w:val="22"/>
        </w:rPr>
        <w:t>本项目约定的评估校舍，大部分没有</w:t>
      </w:r>
      <w:r>
        <w:rPr>
          <w:rFonts w:ascii="宋体" w:hAnsi="宋体" w:hint="eastAsia"/>
          <w:sz w:val="22"/>
          <w:szCs w:val="22"/>
        </w:rPr>
        <w:t>建筑</w:t>
      </w:r>
      <w:r w:rsidRPr="00690DF0">
        <w:rPr>
          <w:rFonts w:ascii="宋体" w:hAnsi="宋体" w:hint="eastAsia"/>
          <w:sz w:val="22"/>
          <w:szCs w:val="22"/>
        </w:rPr>
        <w:t>图纸，</w:t>
      </w:r>
      <w:r>
        <w:rPr>
          <w:rFonts w:ascii="宋体" w:hAnsi="宋体" w:hint="eastAsia"/>
          <w:sz w:val="22"/>
          <w:szCs w:val="22"/>
        </w:rPr>
        <w:t>乙方</w:t>
      </w:r>
      <w:r w:rsidRPr="00690DF0">
        <w:rPr>
          <w:rFonts w:ascii="宋体" w:hAnsi="宋体" w:hint="eastAsia"/>
          <w:sz w:val="22"/>
          <w:szCs w:val="22"/>
        </w:rPr>
        <w:t>中选后，需对每栋校舍进行踏勘，绘制现状</w:t>
      </w:r>
      <w:r>
        <w:rPr>
          <w:rFonts w:ascii="宋体" w:hAnsi="宋体" w:hint="eastAsia"/>
          <w:sz w:val="22"/>
          <w:szCs w:val="22"/>
        </w:rPr>
        <w:t>平面及</w:t>
      </w:r>
      <w:r>
        <w:rPr>
          <w:rFonts w:ascii="宋体" w:hAnsi="宋体"/>
          <w:sz w:val="22"/>
          <w:szCs w:val="22"/>
        </w:rPr>
        <w:t>立面</w:t>
      </w:r>
      <w:r w:rsidRPr="00690DF0">
        <w:rPr>
          <w:rFonts w:ascii="宋体" w:hAnsi="宋体" w:hint="eastAsia"/>
          <w:sz w:val="22"/>
          <w:szCs w:val="22"/>
        </w:rPr>
        <w:t>图纸，作为档案移交</w:t>
      </w:r>
      <w:r>
        <w:rPr>
          <w:rFonts w:ascii="宋体" w:hAnsi="宋体" w:hint="eastAsia"/>
          <w:sz w:val="22"/>
          <w:szCs w:val="22"/>
        </w:rPr>
        <w:t>甲方</w:t>
      </w:r>
      <w:r w:rsidRPr="00690DF0">
        <w:rPr>
          <w:rFonts w:ascii="宋体" w:hAnsi="宋体" w:hint="eastAsia"/>
          <w:sz w:val="22"/>
          <w:szCs w:val="22"/>
        </w:rPr>
        <w:t>。</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根据甲方的要求及有关标准、规范的规定，进行如下工作：</w:t>
      </w:r>
    </w:p>
    <w:p w:rsidR="008756B5" w:rsidRDefault="008756B5" w:rsidP="008756B5">
      <w:pPr>
        <w:spacing w:line="420" w:lineRule="exact"/>
        <w:rPr>
          <w:rFonts w:ascii="宋体" w:hAnsi="宋体"/>
          <w:sz w:val="22"/>
          <w:szCs w:val="22"/>
        </w:rPr>
      </w:pPr>
      <w:r>
        <w:rPr>
          <w:rFonts w:ascii="宋体" w:hAnsi="宋体" w:hint="eastAsia"/>
          <w:sz w:val="22"/>
          <w:szCs w:val="22"/>
        </w:rPr>
        <w:t>对建筑物进行□安全性鉴定 □抗震鉴定 ■安全性鉴定和抗震鉴定，主要工作内容如下（包含但不限于）：</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1. 详细调查与检测</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□场地和地基基础</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■主体结构</w:t>
      </w:r>
    </w:p>
    <w:p w:rsidR="008756B5" w:rsidRDefault="008756B5" w:rsidP="008756B5">
      <w:pPr>
        <w:spacing w:line="420" w:lineRule="exact"/>
        <w:ind w:firstLineChars="559" w:firstLine="1230"/>
        <w:rPr>
          <w:rFonts w:ascii="宋体" w:hAnsi="宋体"/>
          <w:w w:val="90"/>
          <w:sz w:val="22"/>
          <w:szCs w:val="22"/>
        </w:rPr>
      </w:pPr>
      <w:r>
        <w:rPr>
          <w:rFonts w:ascii="宋体" w:hAnsi="宋体" w:hint="eastAsia"/>
          <w:sz w:val="22"/>
          <w:szCs w:val="22"/>
        </w:rPr>
        <w:t>□</w:t>
      </w:r>
      <w:r>
        <w:rPr>
          <w:rFonts w:ascii="宋体" w:hAnsi="宋体" w:hint="eastAsia"/>
          <w:w w:val="90"/>
          <w:sz w:val="22"/>
          <w:szCs w:val="22"/>
        </w:rPr>
        <w:t xml:space="preserve">砌体结构  </w:t>
      </w:r>
      <w:r>
        <w:rPr>
          <w:rFonts w:ascii="宋体" w:hAnsi="宋体" w:hint="eastAsia"/>
          <w:sz w:val="22"/>
          <w:szCs w:val="22"/>
        </w:rPr>
        <w:t>□</w:t>
      </w:r>
      <w:r>
        <w:rPr>
          <w:rFonts w:ascii="宋体" w:hAnsi="宋体" w:hint="eastAsia"/>
          <w:w w:val="90"/>
          <w:sz w:val="22"/>
          <w:szCs w:val="22"/>
        </w:rPr>
        <w:t xml:space="preserve">混凝土结构  </w:t>
      </w:r>
      <w:r>
        <w:rPr>
          <w:rFonts w:ascii="宋体" w:hAnsi="宋体" w:hint="eastAsia"/>
          <w:sz w:val="22"/>
          <w:szCs w:val="22"/>
        </w:rPr>
        <w:t>■</w:t>
      </w:r>
      <w:r>
        <w:rPr>
          <w:rFonts w:ascii="宋体" w:hAnsi="宋体" w:hint="eastAsia"/>
          <w:w w:val="90"/>
          <w:sz w:val="22"/>
          <w:szCs w:val="22"/>
        </w:rPr>
        <w:t xml:space="preserve">钢结构  </w:t>
      </w:r>
      <w:r>
        <w:rPr>
          <w:rFonts w:ascii="宋体" w:hAnsi="宋体" w:hint="eastAsia"/>
          <w:sz w:val="22"/>
          <w:szCs w:val="22"/>
        </w:rPr>
        <w:t>□</w:t>
      </w:r>
      <w:r>
        <w:rPr>
          <w:rFonts w:ascii="宋体" w:hAnsi="宋体" w:hint="eastAsia"/>
          <w:w w:val="90"/>
          <w:sz w:val="22"/>
          <w:szCs w:val="22"/>
        </w:rPr>
        <w:t xml:space="preserve">木结构  </w:t>
      </w:r>
      <w:r>
        <w:rPr>
          <w:rFonts w:ascii="宋体" w:hAnsi="宋体" w:hint="eastAsia"/>
          <w:sz w:val="22"/>
          <w:szCs w:val="22"/>
        </w:rPr>
        <w:t>□</w:t>
      </w:r>
      <w:r>
        <w:rPr>
          <w:rFonts w:ascii="宋体" w:hAnsi="宋体" w:hint="eastAsia"/>
          <w:w w:val="90"/>
          <w:sz w:val="22"/>
          <w:szCs w:val="22"/>
        </w:rPr>
        <w:t>其他</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2. 房屋安全性鉴定</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■房屋结构承载力验算</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■房屋安全性鉴定评级</w:t>
      </w:r>
    </w:p>
    <w:p w:rsidR="008756B5" w:rsidRDefault="008756B5" w:rsidP="008756B5">
      <w:pPr>
        <w:spacing w:line="420" w:lineRule="exact"/>
        <w:ind w:firstLineChars="430" w:firstLine="946"/>
        <w:rPr>
          <w:rFonts w:ascii="宋体" w:hAnsi="宋体"/>
          <w:w w:val="90"/>
          <w:sz w:val="22"/>
          <w:szCs w:val="22"/>
        </w:rPr>
      </w:pPr>
      <w:r>
        <w:rPr>
          <w:rFonts w:ascii="宋体" w:hAnsi="宋体" w:hint="eastAsia"/>
          <w:sz w:val="22"/>
          <w:szCs w:val="22"/>
        </w:rPr>
        <w:t>■</w:t>
      </w:r>
      <w:r>
        <w:rPr>
          <w:rFonts w:ascii="宋体" w:hAnsi="宋体" w:hint="eastAsia"/>
          <w:w w:val="90"/>
          <w:sz w:val="22"/>
          <w:szCs w:val="22"/>
        </w:rPr>
        <w:t xml:space="preserve">构件层次  </w:t>
      </w:r>
      <w:r>
        <w:rPr>
          <w:rFonts w:ascii="宋体" w:hAnsi="宋体" w:hint="eastAsia"/>
          <w:sz w:val="22"/>
          <w:szCs w:val="22"/>
        </w:rPr>
        <w:t>■</w:t>
      </w:r>
      <w:r>
        <w:rPr>
          <w:rFonts w:ascii="宋体" w:hAnsi="宋体" w:hint="eastAsia"/>
          <w:w w:val="90"/>
          <w:sz w:val="22"/>
          <w:szCs w:val="22"/>
        </w:rPr>
        <w:t xml:space="preserve">子系统层次  </w:t>
      </w:r>
      <w:r>
        <w:rPr>
          <w:rFonts w:ascii="宋体" w:hAnsi="宋体" w:hint="eastAsia"/>
          <w:sz w:val="22"/>
          <w:szCs w:val="22"/>
        </w:rPr>
        <w:t>■</w:t>
      </w:r>
      <w:r>
        <w:rPr>
          <w:rFonts w:ascii="宋体" w:hAnsi="宋体" w:hint="eastAsia"/>
          <w:w w:val="90"/>
          <w:sz w:val="22"/>
          <w:szCs w:val="22"/>
        </w:rPr>
        <w:t>鉴定系统层次</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3. 房屋抗震鉴定</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□场地与地基基础</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■主体结构抗震能力验算</w:t>
      </w:r>
    </w:p>
    <w:p w:rsidR="008756B5" w:rsidRDefault="008756B5" w:rsidP="008756B5">
      <w:pPr>
        <w:spacing w:line="420" w:lineRule="exact"/>
        <w:ind w:firstLineChars="200" w:firstLine="440"/>
        <w:rPr>
          <w:rFonts w:ascii="宋体" w:hAnsi="宋体"/>
          <w:sz w:val="22"/>
          <w:szCs w:val="22"/>
        </w:rPr>
      </w:pPr>
      <w:r w:rsidRPr="003D1D4C">
        <w:rPr>
          <w:rFonts w:ascii="宋体" w:hAnsi="宋体" w:hint="eastAsia"/>
          <w:sz w:val="22"/>
          <w:szCs w:val="22"/>
        </w:rPr>
        <w:t>■</w:t>
      </w:r>
      <w:r>
        <w:rPr>
          <w:rFonts w:ascii="宋体" w:hAnsi="宋体" w:hint="eastAsia"/>
          <w:sz w:val="22"/>
          <w:szCs w:val="22"/>
        </w:rPr>
        <w:t>主体结构抗震措施鉴定</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4.房屋</w:t>
      </w:r>
      <w:r>
        <w:rPr>
          <w:rFonts w:ascii="宋体" w:hAnsi="宋体"/>
          <w:sz w:val="22"/>
          <w:szCs w:val="22"/>
        </w:rPr>
        <w:t>的</w:t>
      </w:r>
      <w:r>
        <w:rPr>
          <w:rFonts w:ascii="宋体" w:hAnsi="宋体" w:hint="eastAsia"/>
          <w:sz w:val="22"/>
          <w:szCs w:val="22"/>
        </w:rPr>
        <w:t>平面</w:t>
      </w:r>
      <w:r>
        <w:rPr>
          <w:rFonts w:ascii="宋体" w:hAnsi="宋体"/>
          <w:sz w:val="22"/>
          <w:szCs w:val="22"/>
        </w:rPr>
        <w:t>及</w:t>
      </w:r>
      <w:r>
        <w:rPr>
          <w:rFonts w:ascii="宋体" w:hAnsi="宋体" w:hint="eastAsia"/>
          <w:sz w:val="22"/>
          <w:szCs w:val="22"/>
        </w:rPr>
        <w:t>立面</w:t>
      </w:r>
      <w:r>
        <w:rPr>
          <w:rFonts w:ascii="宋体" w:hAnsi="宋体"/>
          <w:sz w:val="22"/>
          <w:szCs w:val="22"/>
        </w:rPr>
        <w:t>的测绘</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本鉴定项目的具体范围和内容见附件一。</w:t>
      </w: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第三条  鉴定标准和依据</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lastRenderedPageBreak/>
        <w:t>本鉴定工作应当执行的标准、规范、依据为：</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1. 甲方提供的工程设计及施工相关资料等。</w:t>
      </w:r>
    </w:p>
    <w:p w:rsidR="008756B5" w:rsidRDefault="008756B5" w:rsidP="008756B5">
      <w:pPr>
        <w:pStyle w:val="35"/>
        <w:spacing w:line="420" w:lineRule="exact"/>
        <w:ind w:firstLineChars="200" w:firstLine="440"/>
        <w:jc w:val="left"/>
        <w:rPr>
          <w:rFonts w:ascii="宋体" w:hAnsi="宋体"/>
          <w:sz w:val="22"/>
          <w:szCs w:val="22"/>
          <w:u w:val="single"/>
        </w:rPr>
      </w:pPr>
      <w:r>
        <w:rPr>
          <w:rFonts w:ascii="宋体" w:hAnsi="宋体" w:hint="eastAsia"/>
          <w:sz w:val="22"/>
          <w:szCs w:val="22"/>
        </w:rPr>
        <w:t xml:space="preserve">2. </w:t>
      </w:r>
      <w:r>
        <w:rPr>
          <w:rFonts w:ascii="宋体" w:hAnsi="宋体" w:hint="eastAsia"/>
          <w:sz w:val="22"/>
          <w:szCs w:val="22"/>
        </w:rPr>
        <w:t>规范、标准</w:t>
      </w:r>
      <w:r>
        <w:rPr>
          <w:rFonts w:ascii="宋体" w:hAnsi="宋体" w:hint="eastAsia"/>
          <w:sz w:val="22"/>
          <w:szCs w:val="22"/>
          <w:u w:val="single"/>
        </w:rPr>
        <w:t xml:space="preserve">                                             </w:t>
      </w:r>
    </w:p>
    <w:p w:rsidR="008756B5" w:rsidRDefault="008756B5" w:rsidP="008756B5">
      <w:pPr>
        <w:pStyle w:val="35"/>
        <w:spacing w:line="420" w:lineRule="exact"/>
        <w:jc w:val="left"/>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本鉴定项目所涉及的规范标准具体情况见附件二。</w:t>
      </w:r>
    </w:p>
    <w:p w:rsidR="008756B5" w:rsidRDefault="008756B5" w:rsidP="008756B5">
      <w:pPr>
        <w:pStyle w:val="35"/>
        <w:spacing w:line="420" w:lineRule="exact"/>
        <w:ind w:leftChars="352" w:left="986"/>
        <w:jc w:val="left"/>
        <w:rPr>
          <w:rFonts w:hAnsi="黑体"/>
          <w:sz w:val="32"/>
          <w:szCs w:val="32"/>
        </w:rPr>
      </w:pPr>
      <w:r>
        <w:rPr>
          <w:rFonts w:ascii="方正小标宋简体" w:eastAsia="方正小标宋简体" w:hAnsi="黑体" w:hint="eastAsia"/>
          <w:sz w:val="24"/>
          <w:szCs w:val="24"/>
        </w:rPr>
        <w:t xml:space="preserve">第四条  鉴定费用及支付 </w:t>
      </w:r>
    </w:p>
    <w:p w:rsidR="008756B5" w:rsidRDefault="008756B5" w:rsidP="008756B5">
      <w:pPr>
        <w:pStyle w:val="35"/>
        <w:spacing w:line="420" w:lineRule="exact"/>
        <w:ind w:leftChars="352" w:left="986"/>
        <w:jc w:val="left"/>
        <w:rPr>
          <w:rFonts w:ascii="宋体" w:hAnsi="宋体"/>
          <w:sz w:val="22"/>
          <w:szCs w:val="22"/>
        </w:rPr>
      </w:pPr>
      <w:r>
        <w:rPr>
          <w:rFonts w:ascii="宋体" w:hAnsi="宋体" w:hint="eastAsia"/>
          <w:sz w:val="22"/>
          <w:szCs w:val="22"/>
        </w:rPr>
        <w:t>（一）鉴定费用：</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按建筑面积计费：</w:t>
      </w:r>
      <w:r>
        <w:rPr>
          <w:rFonts w:ascii="宋体" w:hAnsi="宋体" w:hint="eastAsia"/>
          <w:sz w:val="22"/>
          <w:szCs w:val="22"/>
          <w:u w:val="single"/>
        </w:rPr>
        <w:t xml:space="preserve">       </w:t>
      </w:r>
      <w:r>
        <w:rPr>
          <w:rFonts w:ascii="宋体" w:hAnsi="宋体" w:hint="eastAsia"/>
          <w:sz w:val="22"/>
          <w:szCs w:val="22"/>
        </w:rPr>
        <w:t>元</w:t>
      </w:r>
      <w:r>
        <w:rPr>
          <w:rFonts w:ascii="宋体" w:hAnsi="宋体" w:hint="eastAsia"/>
          <w:sz w:val="22"/>
          <w:szCs w:val="22"/>
        </w:rPr>
        <w:t>/</w:t>
      </w:r>
      <w:r>
        <w:rPr>
          <w:rFonts w:ascii="宋体" w:hAnsi="宋体" w:hint="eastAsia"/>
          <w:sz w:val="22"/>
          <w:szCs w:val="22"/>
        </w:rPr>
        <w:t>平方米，共</w:t>
      </w:r>
      <w:r>
        <w:rPr>
          <w:rFonts w:ascii="宋体" w:hAnsi="宋体" w:hint="eastAsia"/>
          <w:sz w:val="22"/>
          <w:szCs w:val="22"/>
          <w:u w:val="single"/>
        </w:rPr>
        <w:t xml:space="preserve">           </w:t>
      </w:r>
      <w:r>
        <w:rPr>
          <w:rFonts w:ascii="宋体" w:hAnsi="宋体" w:hint="eastAsia"/>
          <w:sz w:val="22"/>
          <w:szCs w:val="22"/>
        </w:rPr>
        <w:t>平方米；合计人民币（大写）</w:t>
      </w:r>
      <w:r>
        <w:rPr>
          <w:rFonts w:ascii="宋体" w:hAnsi="宋体" w:hint="eastAsia"/>
          <w:sz w:val="22"/>
          <w:szCs w:val="22"/>
          <w:u w:val="single"/>
        </w:rPr>
        <w:t xml:space="preserve">                   </w:t>
      </w:r>
      <w:r>
        <w:rPr>
          <w:rFonts w:ascii="宋体" w:hAnsi="宋体" w:hint="eastAsia"/>
          <w:sz w:val="22"/>
          <w:szCs w:val="22"/>
        </w:rPr>
        <w:t>元</w:t>
      </w:r>
      <w:r>
        <w:rPr>
          <w:rFonts w:ascii="宋体" w:hAnsi="宋体" w:hint="eastAsia"/>
          <w:sz w:val="22"/>
          <w:szCs w:val="22"/>
        </w:rPr>
        <w:t>(</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rPr>
        <w:t>）。</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（二）支付方式：</w:t>
      </w:r>
    </w:p>
    <w:p w:rsidR="008756B5" w:rsidRDefault="008756B5" w:rsidP="008756B5">
      <w:pPr>
        <w:pStyle w:val="35"/>
        <w:spacing w:line="420" w:lineRule="exact"/>
        <w:ind w:firstLineChars="225" w:firstLine="495"/>
        <w:jc w:val="left"/>
        <w:rPr>
          <w:rFonts w:ascii="宋体" w:hAnsi="宋体"/>
          <w:sz w:val="22"/>
          <w:szCs w:val="22"/>
          <w:u w:val="single"/>
        </w:rPr>
      </w:pPr>
      <w:r>
        <w:rPr>
          <w:rFonts w:ascii="宋体" w:hAnsi="宋体"/>
          <w:sz w:val="22"/>
          <w:szCs w:val="22"/>
        </w:rPr>
        <w:sym w:font="Wingdings 2" w:char="F0A3"/>
      </w:r>
      <w:r>
        <w:rPr>
          <w:rFonts w:ascii="宋体" w:hAnsi="宋体" w:hint="eastAsia"/>
          <w:sz w:val="22"/>
          <w:szCs w:val="22"/>
        </w:rPr>
        <w:t xml:space="preserve"> </w:t>
      </w:r>
      <w:r>
        <w:rPr>
          <w:rFonts w:ascii="宋体" w:hAnsi="宋体" w:hint="eastAsia"/>
          <w:sz w:val="22"/>
          <w:szCs w:val="22"/>
        </w:rPr>
        <w:t>银行转帐方式支付，甲方开户银行：</w:t>
      </w:r>
      <w:r>
        <w:rPr>
          <w:rFonts w:ascii="宋体" w:hAnsi="宋体" w:hint="eastAsia"/>
          <w:sz w:val="22"/>
          <w:szCs w:val="22"/>
          <w:u w:val="single"/>
        </w:rPr>
        <w:t xml:space="preserve">                      </w:t>
      </w:r>
    </w:p>
    <w:p w:rsidR="008756B5" w:rsidRDefault="008756B5" w:rsidP="008756B5">
      <w:pPr>
        <w:pStyle w:val="35"/>
        <w:spacing w:line="420" w:lineRule="exact"/>
        <w:jc w:val="left"/>
        <w:rPr>
          <w:rFonts w:ascii="宋体" w:hAnsi="宋体"/>
          <w:sz w:val="22"/>
          <w:szCs w:val="22"/>
        </w:rPr>
      </w:pPr>
      <w:r>
        <w:rPr>
          <w:rFonts w:ascii="宋体" w:hAnsi="宋体" w:hint="eastAsia"/>
          <w:sz w:val="22"/>
          <w:szCs w:val="22"/>
        </w:rPr>
        <w:t>户名</w:t>
      </w:r>
      <w:r>
        <w:rPr>
          <w:rFonts w:ascii="宋体" w:hAnsi="宋体" w:hint="eastAsia"/>
          <w:sz w:val="22"/>
          <w:szCs w:val="22"/>
          <w:u w:val="single"/>
        </w:rPr>
        <w:t xml:space="preserve">                        </w:t>
      </w:r>
      <w:r>
        <w:rPr>
          <w:rFonts w:ascii="宋体" w:hAnsi="宋体" w:hint="eastAsia"/>
          <w:sz w:val="22"/>
          <w:szCs w:val="22"/>
        </w:rPr>
        <w:t>账号</w:t>
      </w:r>
      <w:r>
        <w:rPr>
          <w:rFonts w:ascii="宋体" w:hAnsi="宋体" w:hint="eastAsia"/>
          <w:sz w:val="22"/>
          <w:szCs w:val="22"/>
          <w:u w:val="single"/>
        </w:rPr>
        <w:t xml:space="preserve">                        </w:t>
      </w:r>
      <w:r>
        <w:rPr>
          <w:rFonts w:ascii="宋体" w:hAnsi="宋体" w:hint="eastAsia"/>
          <w:sz w:val="22"/>
          <w:szCs w:val="22"/>
        </w:rPr>
        <w:t>；</w:t>
      </w:r>
    </w:p>
    <w:p w:rsidR="008756B5" w:rsidRDefault="008756B5" w:rsidP="008756B5">
      <w:pPr>
        <w:pStyle w:val="35"/>
        <w:spacing w:line="420" w:lineRule="exact"/>
        <w:ind w:firstLineChars="1212" w:firstLine="2666"/>
        <w:jc w:val="left"/>
        <w:rPr>
          <w:rFonts w:ascii="宋体" w:hAnsi="宋体"/>
          <w:sz w:val="22"/>
          <w:szCs w:val="22"/>
          <w:u w:val="single"/>
        </w:rPr>
      </w:pPr>
      <w:r>
        <w:rPr>
          <w:rFonts w:ascii="宋体" w:hAnsi="宋体" w:hint="eastAsia"/>
          <w:sz w:val="22"/>
          <w:szCs w:val="22"/>
        </w:rPr>
        <w:t>乙方开户银行：</w:t>
      </w:r>
      <w:r>
        <w:rPr>
          <w:rFonts w:ascii="宋体" w:hAnsi="宋体" w:hint="eastAsia"/>
          <w:sz w:val="22"/>
          <w:szCs w:val="22"/>
          <w:u w:val="single"/>
        </w:rPr>
        <w:t xml:space="preserve">                      </w:t>
      </w:r>
    </w:p>
    <w:p w:rsidR="008756B5" w:rsidRDefault="008756B5" w:rsidP="008756B5">
      <w:pPr>
        <w:pStyle w:val="35"/>
        <w:spacing w:line="420" w:lineRule="exact"/>
        <w:jc w:val="left"/>
        <w:rPr>
          <w:rFonts w:ascii="宋体" w:hAnsi="宋体"/>
          <w:sz w:val="22"/>
          <w:szCs w:val="22"/>
        </w:rPr>
      </w:pPr>
      <w:r>
        <w:rPr>
          <w:rFonts w:ascii="宋体" w:hAnsi="宋体" w:hint="eastAsia"/>
          <w:sz w:val="22"/>
          <w:szCs w:val="22"/>
        </w:rPr>
        <w:t>户名</w:t>
      </w:r>
      <w:r>
        <w:rPr>
          <w:rFonts w:ascii="宋体" w:hAnsi="宋体" w:hint="eastAsia"/>
          <w:sz w:val="22"/>
          <w:szCs w:val="22"/>
          <w:u w:val="single"/>
        </w:rPr>
        <w:t xml:space="preserve">                        </w:t>
      </w:r>
      <w:r>
        <w:rPr>
          <w:rFonts w:ascii="宋体" w:hAnsi="宋体" w:hint="eastAsia"/>
          <w:sz w:val="22"/>
          <w:szCs w:val="22"/>
        </w:rPr>
        <w:t>账号</w:t>
      </w:r>
      <w:r>
        <w:rPr>
          <w:rFonts w:ascii="宋体" w:hAnsi="宋体" w:hint="eastAsia"/>
          <w:sz w:val="22"/>
          <w:szCs w:val="22"/>
          <w:u w:val="single"/>
        </w:rPr>
        <w:t xml:space="preserve">                        </w:t>
      </w:r>
      <w:r>
        <w:rPr>
          <w:rFonts w:ascii="宋体" w:hAnsi="宋体" w:hint="eastAsia"/>
          <w:sz w:val="22"/>
          <w:szCs w:val="22"/>
        </w:rPr>
        <w:t>；</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乙方申请付款</w:t>
      </w:r>
      <w:r>
        <w:rPr>
          <w:rFonts w:ascii="宋体" w:hAnsi="宋体"/>
          <w:sz w:val="22"/>
          <w:szCs w:val="22"/>
        </w:rPr>
        <w:t>前</w:t>
      </w:r>
      <w:r>
        <w:rPr>
          <w:rFonts w:ascii="宋体" w:hAnsi="宋体" w:hint="eastAsia"/>
          <w:sz w:val="22"/>
          <w:szCs w:val="22"/>
        </w:rPr>
        <w:t>应</w:t>
      </w:r>
      <w:r>
        <w:rPr>
          <w:rFonts w:ascii="宋体" w:hAnsi="宋体"/>
          <w:sz w:val="22"/>
          <w:szCs w:val="22"/>
        </w:rPr>
        <w:t>向甲方</w:t>
      </w:r>
      <w:r>
        <w:rPr>
          <w:rFonts w:ascii="宋体" w:hAnsi="宋体" w:hint="eastAsia"/>
          <w:sz w:val="22"/>
          <w:szCs w:val="22"/>
        </w:rPr>
        <w:t>开具相应票据（普票）。</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（三）支付方式：</w:t>
      </w:r>
    </w:p>
    <w:p w:rsidR="008756B5" w:rsidRPr="00AE278E" w:rsidRDefault="008756B5" w:rsidP="008756B5">
      <w:pPr>
        <w:pStyle w:val="35"/>
        <w:spacing w:line="420" w:lineRule="exact"/>
        <w:ind w:firstLineChars="200" w:firstLine="440"/>
        <w:jc w:val="left"/>
        <w:rPr>
          <w:rFonts w:ascii="宋体" w:hAnsi="宋体"/>
          <w:sz w:val="22"/>
          <w:szCs w:val="22"/>
        </w:rPr>
      </w:pPr>
      <w:r w:rsidRPr="00AE278E">
        <w:rPr>
          <w:rFonts w:ascii="宋体" w:hAnsi="宋体" w:hint="eastAsia"/>
          <w:sz w:val="22"/>
          <w:szCs w:val="22"/>
        </w:rPr>
        <w:t>本项目分二次付款。</w:t>
      </w:r>
    </w:p>
    <w:p w:rsidR="008756B5" w:rsidRPr="00AE278E" w:rsidRDefault="008756B5" w:rsidP="008756B5">
      <w:pPr>
        <w:pStyle w:val="35"/>
        <w:spacing w:line="420" w:lineRule="exact"/>
        <w:ind w:firstLineChars="200" w:firstLine="440"/>
        <w:jc w:val="left"/>
        <w:rPr>
          <w:rFonts w:ascii="宋体" w:hAnsi="宋体"/>
          <w:sz w:val="22"/>
          <w:szCs w:val="22"/>
        </w:rPr>
      </w:pPr>
      <w:r w:rsidRPr="00AE278E">
        <w:rPr>
          <w:rFonts w:ascii="宋体" w:hAnsi="宋体" w:hint="eastAsia"/>
          <w:sz w:val="22"/>
          <w:szCs w:val="22"/>
        </w:rPr>
        <w:t>第一次付款：</w:t>
      </w:r>
      <w:r>
        <w:rPr>
          <w:rFonts w:ascii="宋体" w:hAnsi="宋体" w:hint="eastAsia"/>
          <w:sz w:val="22"/>
          <w:szCs w:val="22"/>
        </w:rPr>
        <w:t>乙方</w:t>
      </w:r>
      <w:r w:rsidRPr="00AE278E">
        <w:rPr>
          <w:rFonts w:ascii="宋体" w:hAnsi="宋体" w:hint="eastAsia"/>
          <w:sz w:val="22"/>
          <w:szCs w:val="22"/>
        </w:rPr>
        <w:t>完成评估服务，提交相关成果文件，经</w:t>
      </w:r>
      <w:r>
        <w:rPr>
          <w:rFonts w:ascii="宋体" w:hAnsi="宋体" w:hint="eastAsia"/>
          <w:sz w:val="22"/>
          <w:szCs w:val="22"/>
        </w:rPr>
        <w:t>甲方</w:t>
      </w:r>
      <w:r w:rsidRPr="00AE278E">
        <w:rPr>
          <w:rFonts w:ascii="宋体" w:hAnsi="宋体" w:hint="eastAsia"/>
          <w:sz w:val="22"/>
          <w:szCs w:val="22"/>
        </w:rPr>
        <w:t>审核同意，</w:t>
      </w:r>
      <w:r>
        <w:rPr>
          <w:rFonts w:ascii="宋体" w:hAnsi="宋体" w:hint="eastAsia"/>
          <w:sz w:val="22"/>
          <w:szCs w:val="22"/>
        </w:rPr>
        <w:t>甲方</w:t>
      </w:r>
      <w:r w:rsidRPr="00AE278E">
        <w:rPr>
          <w:rFonts w:ascii="宋体" w:hAnsi="宋体" w:hint="eastAsia"/>
          <w:sz w:val="22"/>
          <w:szCs w:val="22"/>
        </w:rPr>
        <w:t>支付</w:t>
      </w:r>
      <w:r>
        <w:rPr>
          <w:rFonts w:ascii="宋体" w:hAnsi="宋体" w:hint="eastAsia"/>
          <w:sz w:val="22"/>
          <w:szCs w:val="22"/>
        </w:rPr>
        <w:t>乙方</w:t>
      </w:r>
      <w:r w:rsidRPr="00AE278E">
        <w:rPr>
          <w:rFonts w:ascii="宋体" w:hAnsi="宋体" w:hint="eastAsia"/>
          <w:sz w:val="22"/>
          <w:szCs w:val="22"/>
        </w:rPr>
        <w:t>实际合同金额的</w:t>
      </w:r>
      <w:r>
        <w:rPr>
          <w:rFonts w:ascii="宋体" w:hAnsi="宋体"/>
          <w:sz w:val="22"/>
          <w:szCs w:val="22"/>
        </w:rPr>
        <w:t>3</w:t>
      </w:r>
      <w:r w:rsidRPr="00AE278E">
        <w:rPr>
          <w:rFonts w:ascii="宋体" w:hAnsi="宋体" w:hint="eastAsia"/>
          <w:sz w:val="22"/>
          <w:szCs w:val="22"/>
        </w:rPr>
        <w:t>0%</w:t>
      </w:r>
      <w:r w:rsidRPr="00AE278E">
        <w:rPr>
          <w:rFonts w:ascii="宋体" w:hAnsi="宋体" w:hint="eastAsia"/>
          <w:sz w:val="22"/>
          <w:szCs w:val="22"/>
        </w:rPr>
        <w:t>。实际合同金额</w:t>
      </w:r>
      <w:r w:rsidRPr="00AE278E">
        <w:rPr>
          <w:rFonts w:ascii="宋体" w:hAnsi="宋体" w:hint="eastAsia"/>
          <w:sz w:val="22"/>
          <w:szCs w:val="22"/>
        </w:rPr>
        <w:t>=</w:t>
      </w:r>
      <w:r w:rsidRPr="00AE278E">
        <w:rPr>
          <w:rFonts w:ascii="宋体" w:hAnsi="宋体" w:hint="eastAsia"/>
          <w:sz w:val="22"/>
          <w:szCs w:val="22"/>
        </w:rPr>
        <w:t>签约合同金额</w:t>
      </w:r>
      <w:r w:rsidRPr="00AE278E">
        <w:rPr>
          <w:rFonts w:ascii="宋体" w:hAnsi="宋体" w:hint="eastAsia"/>
          <w:sz w:val="22"/>
          <w:szCs w:val="22"/>
        </w:rPr>
        <w:t>-</w:t>
      </w:r>
      <w:r w:rsidRPr="00AE278E">
        <w:rPr>
          <w:rFonts w:ascii="宋体" w:hAnsi="宋体" w:hint="eastAsia"/>
          <w:sz w:val="22"/>
          <w:szCs w:val="22"/>
        </w:rPr>
        <w:t>违约扣款金额合计。</w:t>
      </w:r>
    </w:p>
    <w:p w:rsidR="008756B5" w:rsidRPr="00AE278E" w:rsidRDefault="008756B5" w:rsidP="008756B5">
      <w:pPr>
        <w:pStyle w:val="35"/>
        <w:spacing w:line="420" w:lineRule="exact"/>
        <w:ind w:firstLineChars="200" w:firstLine="440"/>
        <w:jc w:val="left"/>
        <w:rPr>
          <w:rFonts w:ascii="宋体" w:hAnsi="宋体"/>
          <w:sz w:val="22"/>
          <w:szCs w:val="22"/>
        </w:rPr>
      </w:pPr>
      <w:r w:rsidRPr="00AE278E">
        <w:rPr>
          <w:rFonts w:ascii="宋体" w:hAnsi="宋体" w:hint="eastAsia"/>
          <w:sz w:val="22"/>
          <w:szCs w:val="22"/>
        </w:rPr>
        <w:t>（例：</w:t>
      </w:r>
      <w:r>
        <w:rPr>
          <w:rFonts w:ascii="宋体" w:hAnsi="宋体" w:hint="eastAsia"/>
          <w:sz w:val="22"/>
          <w:szCs w:val="22"/>
        </w:rPr>
        <w:t>乙方</w:t>
      </w:r>
      <w:r w:rsidRPr="00AE278E">
        <w:rPr>
          <w:rFonts w:ascii="宋体" w:hAnsi="宋体" w:hint="eastAsia"/>
          <w:sz w:val="22"/>
          <w:szCs w:val="22"/>
        </w:rPr>
        <w:t>签约合同金额为</w:t>
      </w:r>
      <w:r w:rsidR="00216706">
        <w:rPr>
          <w:rFonts w:ascii="宋体" w:hAnsi="宋体"/>
          <w:sz w:val="22"/>
          <w:szCs w:val="22"/>
        </w:rPr>
        <w:t>5</w:t>
      </w:r>
      <w:r w:rsidRPr="00AE278E">
        <w:rPr>
          <w:rFonts w:ascii="宋体" w:hAnsi="宋体" w:hint="eastAsia"/>
          <w:sz w:val="22"/>
          <w:szCs w:val="22"/>
        </w:rPr>
        <w:t>万元，违约扣款金额为</w:t>
      </w:r>
      <w:r w:rsidR="00216706">
        <w:rPr>
          <w:rFonts w:ascii="宋体" w:hAnsi="宋体"/>
          <w:sz w:val="22"/>
          <w:szCs w:val="22"/>
        </w:rPr>
        <w:t>1</w:t>
      </w:r>
      <w:r w:rsidRPr="00AE278E">
        <w:rPr>
          <w:rFonts w:ascii="宋体" w:hAnsi="宋体" w:hint="eastAsia"/>
          <w:sz w:val="22"/>
          <w:szCs w:val="22"/>
        </w:rPr>
        <w:t>万元，则实际合同金额</w:t>
      </w:r>
      <w:r w:rsidRPr="00AE278E">
        <w:rPr>
          <w:rFonts w:ascii="宋体" w:hAnsi="宋体" w:hint="eastAsia"/>
          <w:sz w:val="22"/>
          <w:szCs w:val="22"/>
        </w:rPr>
        <w:t>=</w:t>
      </w:r>
      <w:r w:rsidR="00216706">
        <w:rPr>
          <w:rFonts w:ascii="宋体" w:hAnsi="宋体"/>
          <w:sz w:val="22"/>
          <w:szCs w:val="22"/>
        </w:rPr>
        <w:t>5</w:t>
      </w:r>
      <w:r w:rsidRPr="00AE278E">
        <w:rPr>
          <w:rFonts w:ascii="宋体" w:hAnsi="宋体" w:hint="eastAsia"/>
          <w:sz w:val="22"/>
          <w:szCs w:val="22"/>
        </w:rPr>
        <w:t>万元</w:t>
      </w:r>
      <w:r w:rsidRPr="00AE278E">
        <w:rPr>
          <w:rFonts w:ascii="宋体" w:hAnsi="宋体" w:hint="eastAsia"/>
          <w:sz w:val="22"/>
          <w:szCs w:val="22"/>
        </w:rPr>
        <w:t>-</w:t>
      </w:r>
      <w:r w:rsidR="00216706">
        <w:rPr>
          <w:rFonts w:ascii="宋体" w:hAnsi="宋体"/>
          <w:sz w:val="22"/>
          <w:szCs w:val="22"/>
        </w:rPr>
        <w:t>1</w:t>
      </w:r>
      <w:r w:rsidRPr="00AE278E">
        <w:rPr>
          <w:rFonts w:ascii="宋体" w:hAnsi="宋体" w:hint="eastAsia"/>
          <w:sz w:val="22"/>
          <w:szCs w:val="22"/>
        </w:rPr>
        <w:t>万元</w:t>
      </w:r>
      <w:r w:rsidRPr="00AE278E">
        <w:rPr>
          <w:rFonts w:ascii="宋体" w:hAnsi="宋体" w:hint="eastAsia"/>
          <w:sz w:val="22"/>
          <w:szCs w:val="22"/>
        </w:rPr>
        <w:t>=</w:t>
      </w:r>
      <w:r w:rsidR="00216706">
        <w:rPr>
          <w:rFonts w:ascii="宋体" w:hAnsi="宋体"/>
          <w:sz w:val="22"/>
          <w:szCs w:val="22"/>
        </w:rPr>
        <w:t>4</w:t>
      </w:r>
      <w:r w:rsidRPr="00AE278E">
        <w:rPr>
          <w:rFonts w:ascii="宋体" w:hAnsi="宋体" w:hint="eastAsia"/>
          <w:sz w:val="22"/>
          <w:szCs w:val="22"/>
        </w:rPr>
        <w:t>万元）</w:t>
      </w:r>
    </w:p>
    <w:p w:rsidR="008756B5" w:rsidRDefault="008756B5" w:rsidP="008756B5">
      <w:pPr>
        <w:pStyle w:val="35"/>
        <w:spacing w:line="420" w:lineRule="exact"/>
        <w:ind w:firstLineChars="200" w:firstLine="440"/>
        <w:jc w:val="left"/>
        <w:rPr>
          <w:rFonts w:ascii="宋体" w:hAnsi="宋体"/>
          <w:sz w:val="22"/>
          <w:szCs w:val="22"/>
        </w:rPr>
      </w:pPr>
      <w:r w:rsidRPr="00AE278E">
        <w:rPr>
          <w:rFonts w:ascii="宋体" w:hAnsi="宋体" w:hint="eastAsia"/>
          <w:sz w:val="22"/>
          <w:szCs w:val="22"/>
        </w:rPr>
        <w:t>第二次付款：</w:t>
      </w:r>
      <w:r>
        <w:rPr>
          <w:rFonts w:ascii="宋体" w:hAnsi="宋体" w:hint="eastAsia"/>
          <w:sz w:val="22"/>
          <w:szCs w:val="22"/>
        </w:rPr>
        <w:t>甲方</w:t>
      </w:r>
      <w:r w:rsidRPr="00AE278E">
        <w:rPr>
          <w:rFonts w:ascii="宋体" w:hAnsi="宋体" w:hint="eastAsia"/>
          <w:sz w:val="22"/>
          <w:szCs w:val="22"/>
        </w:rPr>
        <w:t>签收正式的服务成果文件往后</w:t>
      </w:r>
      <w:r w:rsidRPr="00AE278E">
        <w:rPr>
          <w:rFonts w:ascii="宋体" w:hAnsi="宋体" w:hint="eastAsia"/>
          <w:sz w:val="22"/>
          <w:szCs w:val="22"/>
        </w:rPr>
        <w:t>60</w:t>
      </w:r>
      <w:r w:rsidRPr="00AE278E">
        <w:rPr>
          <w:rFonts w:ascii="宋体" w:hAnsi="宋体" w:hint="eastAsia"/>
          <w:sz w:val="22"/>
          <w:szCs w:val="22"/>
        </w:rPr>
        <w:t>天，期间</w:t>
      </w:r>
      <w:r>
        <w:rPr>
          <w:rFonts w:ascii="宋体" w:hAnsi="宋体" w:hint="eastAsia"/>
          <w:sz w:val="22"/>
          <w:szCs w:val="22"/>
        </w:rPr>
        <w:t>乙方</w:t>
      </w:r>
      <w:r w:rsidRPr="00AE278E">
        <w:rPr>
          <w:rFonts w:ascii="宋体" w:hAnsi="宋体" w:hint="eastAsia"/>
          <w:sz w:val="22"/>
          <w:szCs w:val="22"/>
        </w:rPr>
        <w:t>需完成</w:t>
      </w:r>
      <w:r>
        <w:rPr>
          <w:rFonts w:ascii="宋体" w:hAnsi="宋体" w:hint="eastAsia"/>
          <w:sz w:val="22"/>
          <w:szCs w:val="22"/>
        </w:rPr>
        <w:t>甲方</w:t>
      </w:r>
      <w:r w:rsidRPr="00AE278E">
        <w:rPr>
          <w:rFonts w:ascii="宋体" w:hAnsi="宋体" w:hint="eastAsia"/>
          <w:sz w:val="22"/>
          <w:szCs w:val="22"/>
        </w:rPr>
        <w:t>布置的有关本项目的补充服务或咨询问答。到期后，</w:t>
      </w:r>
      <w:r>
        <w:rPr>
          <w:rFonts w:ascii="宋体" w:hAnsi="宋体" w:hint="eastAsia"/>
          <w:sz w:val="22"/>
          <w:szCs w:val="22"/>
        </w:rPr>
        <w:t>乙方</w:t>
      </w:r>
      <w:r w:rsidRPr="00AE278E">
        <w:rPr>
          <w:rFonts w:ascii="宋体" w:hAnsi="宋体" w:hint="eastAsia"/>
          <w:sz w:val="22"/>
          <w:szCs w:val="22"/>
        </w:rPr>
        <w:t>向</w:t>
      </w:r>
      <w:r>
        <w:rPr>
          <w:rFonts w:ascii="宋体" w:hAnsi="宋体" w:hint="eastAsia"/>
          <w:sz w:val="22"/>
          <w:szCs w:val="22"/>
        </w:rPr>
        <w:t>甲方</w:t>
      </w:r>
      <w:r w:rsidRPr="00AE278E">
        <w:rPr>
          <w:rFonts w:ascii="宋体" w:hAnsi="宋体" w:hint="eastAsia"/>
          <w:sz w:val="22"/>
          <w:szCs w:val="22"/>
        </w:rPr>
        <w:t>提出付款申请，经</w:t>
      </w:r>
      <w:r>
        <w:rPr>
          <w:rFonts w:ascii="宋体" w:hAnsi="宋体" w:hint="eastAsia"/>
          <w:sz w:val="22"/>
          <w:szCs w:val="22"/>
        </w:rPr>
        <w:t>甲方</w:t>
      </w:r>
      <w:r w:rsidRPr="00AE278E">
        <w:rPr>
          <w:rFonts w:ascii="宋体" w:hAnsi="宋体" w:hint="eastAsia"/>
          <w:sz w:val="22"/>
          <w:szCs w:val="22"/>
        </w:rPr>
        <w:t>审核同意后支付至实际合同金额的</w:t>
      </w:r>
      <w:r w:rsidRPr="00AE278E">
        <w:rPr>
          <w:rFonts w:ascii="宋体" w:hAnsi="宋体" w:hint="eastAsia"/>
          <w:sz w:val="22"/>
          <w:szCs w:val="22"/>
        </w:rPr>
        <w:t>100%</w:t>
      </w:r>
      <w:r w:rsidRPr="00AE278E">
        <w:rPr>
          <w:rFonts w:ascii="宋体" w:hAnsi="宋体" w:hint="eastAsia"/>
          <w:sz w:val="22"/>
          <w:szCs w:val="22"/>
        </w:rPr>
        <w:t>。</w:t>
      </w:r>
    </w:p>
    <w:p w:rsidR="008756B5" w:rsidRDefault="008756B5" w:rsidP="008756B5">
      <w:pPr>
        <w:pStyle w:val="35"/>
        <w:spacing w:line="420" w:lineRule="exact"/>
        <w:ind w:firstLineChars="200" w:firstLine="440"/>
        <w:jc w:val="left"/>
        <w:rPr>
          <w:rFonts w:ascii="宋体" w:hAnsi="宋体"/>
          <w:sz w:val="22"/>
          <w:szCs w:val="22"/>
        </w:rPr>
      </w:pPr>
    </w:p>
    <w:p w:rsidR="008756B5" w:rsidRDefault="008756B5" w:rsidP="008756B5">
      <w:pPr>
        <w:pStyle w:val="35"/>
        <w:spacing w:line="420" w:lineRule="exact"/>
        <w:ind w:firstLineChars="200" w:firstLine="440"/>
        <w:jc w:val="left"/>
        <w:rPr>
          <w:rFonts w:ascii="宋体" w:hAnsi="宋体"/>
          <w:sz w:val="22"/>
          <w:szCs w:val="22"/>
        </w:rPr>
      </w:pP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第五条  履行方式及期限</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乙方应当于本合同签订后</w:t>
      </w:r>
      <w:r>
        <w:rPr>
          <w:rFonts w:ascii="宋体" w:hAnsi="宋体" w:hint="eastAsia"/>
          <w:sz w:val="22"/>
          <w:szCs w:val="22"/>
          <w:u w:val="single"/>
        </w:rPr>
        <w:t xml:space="preserve">     </w:t>
      </w:r>
      <w:r>
        <w:rPr>
          <w:rFonts w:ascii="宋体" w:hAnsi="宋体" w:hint="eastAsia"/>
          <w:sz w:val="22"/>
          <w:szCs w:val="22"/>
        </w:rPr>
        <w:t>个工作日内开展现场检查检测工作，于现场检查检测工作后</w:t>
      </w:r>
      <w:r>
        <w:rPr>
          <w:rFonts w:ascii="宋体" w:hAnsi="宋体" w:hint="eastAsia"/>
          <w:sz w:val="22"/>
          <w:szCs w:val="22"/>
          <w:u w:val="single"/>
        </w:rPr>
        <w:t xml:space="preserve">     </w:t>
      </w:r>
      <w:r>
        <w:rPr>
          <w:rFonts w:ascii="宋体" w:hAnsi="宋体" w:hint="eastAsia"/>
          <w:sz w:val="22"/>
          <w:szCs w:val="22"/>
        </w:rPr>
        <w:t>个工作日内按照约定完成房屋建筑安全鉴定工作，并提交书面安全鉴定报告</w:t>
      </w:r>
      <w:r>
        <w:rPr>
          <w:rFonts w:ascii="宋体" w:hAnsi="宋体" w:hint="eastAsia"/>
          <w:sz w:val="22"/>
          <w:szCs w:val="22"/>
          <w:u w:val="single"/>
        </w:rPr>
        <w:t xml:space="preserve">     </w:t>
      </w:r>
      <w:r>
        <w:rPr>
          <w:rFonts w:ascii="宋体" w:hAnsi="宋体" w:hint="eastAsia"/>
          <w:sz w:val="22"/>
          <w:szCs w:val="22"/>
        </w:rPr>
        <w:t>套。</w:t>
      </w: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第六条  双方权力义务</w:t>
      </w:r>
    </w:p>
    <w:p w:rsidR="008756B5" w:rsidRDefault="008756B5" w:rsidP="008756B5">
      <w:pPr>
        <w:pStyle w:val="35"/>
        <w:spacing w:line="420" w:lineRule="exact"/>
        <w:ind w:firstLineChars="200" w:firstLine="480"/>
        <w:jc w:val="left"/>
        <w:rPr>
          <w:rFonts w:ascii="宋体" w:hAnsi="宋体"/>
          <w:sz w:val="24"/>
          <w:szCs w:val="24"/>
        </w:rPr>
      </w:pPr>
      <w:r>
        <w:rPr>
          <w:rFonts w:ascii="宋体" w:hAnsi="宋体" w:hint="eastAsia"/>
          <w:sz w:val="24"/>
          <w:szCs w:val="24"/>
        </w:rPr>
        <w:t>（一）甲方</w:t>
      </w:r>
      <w:r>
        <w:rPr>
          <w:rFonts w:ascii="宋体" w:hAnsi="宋体" w:hint="eastAsia"/>
          <w:sz w:val="24"/>
          <w:szCs w:val="24"/>
        </w:rPr>
        <w:t xml:space="preserve">   </w:t>
      </w:r>
    </w:p>
    <w:p w:rsidR="008756B5" w:rsidRDefault="008756B5" w:rsidP="008756B5">
      <w:pPr>
        <w:spacing w:line="420" w:lineRule="exact"/>
        <w:ind w:firstLineChars="200" w:firstLine="480"/>
        <w:rPr>
          <w:rFonts w:ascii="宋体" w:hAnsi="宋体"/>
          <w:sz w:val="24"/>
        </w:rPr>
      </w:pPr>
      <w:r>
        <w:rPr>
          <w:rFonts w:ascii="宋体" w:hAnsi="宋体" w:hint="eastAsia"/>
          <w:vanish/>
          <w:sz w:val="24"/>
        </w:rPr>
        <w:t xml:space="preserve">，要u                                           </w:t>
      </w:r>
      <w:r>
        <w:rPr>
          <w:rFonts w:ascii="宋体" w:hAnsi="宋体" w:hint="eastAsia"/>
          <w:sz w:val="24"/>
        </w:rPr>
        <w:t>1. 在签订本合同时向乙方提交工程设计及施工等相关技术资料，并对所提供资料的真实性、有效性、完整性负责；</w:t>
      </w:r>
    </w:p>
    <w:p w:rsidR="008756B5" w:rsidRDefault="008756B5" w:rsidP="008756B5">
      <w:pPr>
        <w:spacing w:line="420" w:lineRule="exact"/>
        <w:ind w:firstLineChars="200" w:firstLine="480"/>
        <w:rPr>
          <w:rFonts w:ascii="宋体" w:hAnsi="宋体"/>
          <w:sz w:val="24"/>
        </w:rPr>
      </w:pPr>
      <w:r>
        <w:rPr>
          <w:rFonts w:ascii="宋体" w:hAnsi="宋体" w:hint="eastAsia"/>
          <w:sz w:val="24"/>
        </w:rPr>
        <w:t>2. 为乙方尽可能提供工作方便，为乙方提供现场检测时所需要的水、电和场地等配合</w:t>
      </w:r>
      <w:r>
        <w:rPr>
          <w:rFonts w:ascii="宋体" w:hAnsi="宋体" w:hint="eastAsia"/>
          <w:sz w:val="24"/>
        </w:rPr>
        <w:lastRenderedPageBreak/>
        <w:t>工作；</w:t>
      </w:r>
    </w:p>
    <w:p w:rsidR="008756B5" w:rsidRDefault="008756B5" w:rsidP="008756B5">
      <w:pPr>
        <w:spacing w:line="420" w:lineRule="exact"/>
        <w:ind w:firstLineChars="200" w:firstLine="480"/>
        <w:rPr>
          <w:rFonts w:ascii="宋体" w:hAnsi="宋体"/>
          <w:sz w:val="24"/>
        </w:rPr>
      </w:pPr>
      <w:r>
        <w:rPr>
          <w:rFonts w:ascii="宋体" w:hAnsi="宋体" w:hint="eastAsia"/>
          <w:sz w:val="24"/>
        </w:rPr>
        <w:t>3. 按照本合同的约定向乙方支付鉴定费用；</w:t>
      </w:r>
    </w:p>
    <w:p w:rsidR="008756B5" w:rsidRDefault="008756B5" w:rsidP="008756B5">
      <w:pPr>
        <w:spacing w:line="420" w:lineRule="exact"/>
        <w:ind w:firstLineChars="200" w:firstLine="480"/>
        <w:rPr>
          <w:rFonts w:ascii="宋体" w:hAnsi="宋体"/>
          <w:sz w:val="24"/>
        </w:rPr>
      </w:pPr>
      <w:r>
        <w:rPr>
          <w:rFonts w:ascii="宋体" w:hAnsi="宋体" w:hint="eastAsia"/>
          <w:sz w:val="24"/>
        </w:rPr>
        <w:t>4. 按照本合同约定，享有鉴定成果报告；</w:t>
      </w:r>
    </w:p>
    <w:p w:rsidR="008756B5" w:rsidRDefault="008756B5" w:rsidP="008756B5">
      <w:pPr>
        <w:spacing w:line="420" w:lineRule="exact"/>
        <w:ind w:firstLineChars="200" w:firstLine="480"/>
        <w:jc w:val="distribute"/>
        <w:rPr>
          <w:rFonts w:ascii="宋体" w:hAnsi="宋体"/>
          <w:sz w:val="24"/>
        </w:rPr>
      </w:pPr>
      <w:r>
        <w:rPr>
          <w:rFonts w:ascii="宋体" w:hAnsi="宋体" w:hint="eastAsia"/>
          <w:sz w:val="24"/>
        </w:rPr>
        <w:t>5. 甲方如对安全鉴定报告结论有异议，可在收到报告之日起</w:t>
      </w:r>
    </w:p>
    <w:p w:rsidR="008756B5" w:rsidRDefault="008756B5" w:rsidP="008756B5">
      <w:pPr>
        <w:spacing w:line="420" w:lineRule="exact"/>
        <w:jc w:val="distribute"/>
        <w:rPr>
          <w:rFonts w:ascii="宋体" w:hAnsi="宋体"/>
          <w:sz w:val="24"/>
        </w:rPr>
      </w:pPr>
      <w:r>
        <w:rPr>
          <w:rFonts w:ascii="宋体" w:hAnsi="宋体" w:hint="eastAsia"/>
          <w:sz w:val="24"/>
          <w:u w:val="single"/>
        </w:rPr>
        <w:t xml:space="preserve">           </w:t>
      </w:r>
      <w:r>
        <w:rPr>
          <w:rFonts w:ascii="宋体" w:hAnsi="宋体" w:hint="eastAsia"/>
          <w:sz w:val="24"/>
        </w:rPr>
        <w:t>个工作日内向乙方提出书面异议，由乙方组织复查并于</w:t>
      </w:r>
    </w:p>
    <w:p w:rsidR="008756B5" w:rsidRDefault="008756B5" w:rsidP="008756B5">
      <w:pPr>
        <w:spacing w:line="420" w:lineRule="exact"/>
        <w:rPr>
          <w:rFonts w:ascii="宋体" w:hAnsi="宋体"/>
          <w:sz w:val="24"/>
        </w:rPr>
      </w:pPr>
      <w:r>
        <w:rPr>
          <w:rFonts w:ascii="宋体" w:hAnsi="宋体" w:hint="eastAsia"/>
          <w:sz w:val="24"/>
          <w:u w:val="single"/>
        </w:rPr>
        <w:t xml:space="preserve">           </w:t>
      </w:r>
      <w:r>
        <w:rPr>
          <w:rFonts w:ascii="宋体" w:hAnsi="宋体" w:hint="eastAsia"/>
          <w:sz w:val="24"/>
        </w:rPr>
        <w:t>个工作日内向甲方予以书面答复。</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（二）乙方</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1. 按照甲方要求对鉴定中掌握的有关国家秘密、商业秘密、个人隐私承担保密义务；</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2. 严格履行各项合同条款及鉴定方案，为工程提供准确、科学、公正的服务；</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3. 按照有关规范、规程、标准以及本合同的要求进行鉴定工作；在工作过程中遵守有关安全、文明施工的规定，确保鉴定工作安全进行；</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4. 完成数据计算分析、资料整理及成果报告编写等工作；</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5. 对提交鉴定报告结果的准确性、合规性负责；</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6. 按照本合同约定，收取鉴定费用；</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7. 乙方房屋鉴定工作的程序、方法和鉴定报告应当符合国家、行业、地方相关标准和规范要求。</w:t>
      </w: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第七条 违约责任</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（一）乙方在中选后擅自更换响应文件中列举的服务人员，甲方将向乙方发出擅自更换服务人员处罚通知书，并按下述原则扣减服务费。</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1.更换项目负责人：每1人/次，扣减服务费</w:t>
      </w:r>
      <w:r w:rsidR="00DC1024">
        <w:rPr>
          <w:rFonts w:ascii="宋体" w:hAnsi="宋体" w:cs="宋体"/>
          <w:sz w:val="24"/>
        </w:rPr>
        <w:t>1</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2.更换技术负责人：每1人/次，扣减服务费</w:t>
      </w:r>
      <w:r w:rsidR="00DC1024">
        <w:rPr>
          <w:rFonts w:ascii="宋体" w:hAnsi="宋体" w:cs="宋体"/>
          <w:sz w:val="24"/>
        </w:rPr>
        <w:t>1</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3.更换其他专业技术人员：每1人/次，扣减服务费</w:t>
      </w:r>
      <w:r w:rsidR="00DC1024">
        <w:rPr>
          <w:rFonts w:ascii="宋体" w:hAnsi="宋体" w:cs="宋体"/>
          <w:sz w:val="24"/>
        </w:rPr>
        <w:t>0.5</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（二）乙方不服从甲方工作安排，拒绝或拖延完成合同约定的服务内容，经甲方书面催促后7个日历日仍不完成，每一个书面催促事项扣减服务费</w:t>
      </w:r>
      <w:r w:rsidR="00DC1024">
        <w:rPr>
          <w:rFonts w:ascii="宋体" w:hAnsi="宋体" w:cs="宋体"/>
          <w:sz w:val="24"/>
        </w:rPr>
        <w:t>0.5</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（三）乙方每天进出现场需向甲方报告，在甲方编制的服务签到册上签到。未签到视同该人员当日未到现场。</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（四）现场服务期间，乙方现场工作人员工作时间不足6小时，视同该人员当日未到现场。</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（五）项目经理或技术负责人现场服务期不足</w:t>
      </w:r>
      <w:r w:rsidR="000905F1">
        <w:rPr>
          <w:rFonts w:ascii="宋体" w:hAnsi="宋体" w:cs="宋体"/>
          <w:sz w:val="24"/>
        </w:rPr>
        <w:t>7</w:t>
      </w:r>
      <w:r>
        <w:rPr>
          <w:rFonts w:ascii="宋体" w:hAnsi="宋体" w:cs="宋体" w:hint="eastAsia"/>
          <w:sz w:val="24"/>
        </w:rPr>
        <w:t>日，缺1日扣款</w:t>
      </w:r>
      <w:r w:rsidR="001B14B2">
        <w:rPr>
          <w:rFonts w:ascii="宋体" w:hAnsi="宋体" w:cs="宋体"/>
          <w:sz w:val="24"/>
        </w:rPr>
        <w:t>0.4</w:t>
      </w:r>
      <w:r>
        <w:rPr>
          <w:rFonts w:ascii="宋体" w:hAnsi="宋体" w:cs="宋体" w:hint="eastAsia"/>
          <w:sz w:val="24"/>
        </w:rPr>
        <w:t>万元；全员均在现场的服务期不足</w:t>
      </w:r>
      <w:r w:rsidR="001B14B2">
        <w:rPr>
          <w:rFonts w:ascii="宋体" w:hAnsi="宋体" w:cs="宋体"/>
          <w:sz w:val="24"/>
        </w:rPr>
        <w:t>8</w:t>
      </w:r>
      <w:r>
        <w:rPr>
          <w:rFonts w:ascii="宋体" w:hAnsi="宋体" w:cs="宋体" w:hint="eastAsia"/>
          <w:sz w:val="24"/>
        </w:rPr>
        <w:t>日，缺1日扣款</w:t>
      </w:r>
      <w:r w:rsidR="001B14B2">
        <w:rPr>
          <w:rFonts w:ascii="宋体" w:hAnsi="宋体" w:cs="宋体"/>
          <w:sz w:val="24"/>
        </w:rPr>
        <w:t>0.6</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（上述事项单独计费后，累计计算。如：项目经理或技术负责人缺3日，全员在现场</w:t>
      </w:r>
      <w:r>
        <w:rPr>
          <w:rFonts w:ascii="宋体" w:hAnsi="宋体" w:cs="宋体" w:hint="eastAsia"/>
          <w:sz w:val="24"/>
        </w:rPr>
        <w:lastRenderedPageBreak/>
        <w:t>缺2日，则扣款</w:t>
      </w:r>
      <w:r>
        <w:rPr>
          <w:rFonts w:ascii="宋体" w:hAnsi="宋体" w:cs="宋体"/>
          <w:sz w:val="24"/>
        </w:rPr>
        <w:t>3*</w:t>
      </w:r>
      <w:r w:rsidR="001B14B2">
        <w:rPr>
          <w:rFonts w:ascii="宋体" w:hAnsi="宋体" w:cs="宋体" w:hint="eastAsia"/>
          <w:sz w:val="24"/>
        </w:rPr>
        <w:t>0.4</w:t>
      </w:r>
      <w:r>
        <w:rPr>
          <w:rFonts w:ascii="宋体" w:hAnsi="宋体" w:cs="宋体" w:hint="eastAsia"/>
          <w:sz w:val="24"/>
        </w:rPr>
        <w:t>+</w:t>
      </w:r>
      <w:r w:rsidR="00ED156B">
        <w:rPr>
          <w:rFonts w:ascii="宋体" w:hAnsi="宋体" w:cs="宋体"/>
          <w:sz w:val="24"/>
        </w:rPr>
        <w:t>0.6</w:t>
      </w:r>
      <w:r>
        <w:rPr>
          <w:rFonts w:ascii="宋体" w:hAnsi="宋体" w:cs="宋体" w:hint="eastAsia"/>
          <w:sz w:val="24"/>
        </w:rPr>
        <w:t>*2=</w:t>
      </w:r>
      <w:r w:rsidR="00ED156B">
        <w:rPr>
          <w:rFonts w:ascii="宋体" w:hAnsi="宋体" w:cs="宋体"/>
          <w:sz w:val="24"/>
        </w:rPr>
        <w:t>2.4</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（六）非甲方原因及不可抗力原因引起工期延误，每延误1天工期扣款</w:t>
      </w:r>
      <w:r w:rsidR="00BA59B8">
        <w:rPr>
          <w:rFonts w:ascii="宋体" w:hAnsi="宋体" w:cs="宋体"/>
          <w:sz w:val="24"/>
        </w:rPr>
        <w:t>0.2</w:t>
      </w:r>
      <w:r>
        <w:rPr>
          <w:rFonts w:ascii="宋体" w:hAnsi="宋体" w:cs="宋体" w:hint="eastAsia"/>
          <w:sz w:val="24"/>
        </w:rPr>
        <w:t>万元。</w:t>
      </w:r>
    </w:p>
    <w:p w:rsidR="008756B5" w:rsidRDefault="008756B5" w:rsidP="008756B5">
      <w:pPr>
        <w:spacing w:line="500" w:lineRule="exact"/>
        <w:ind w:firstLineChars="200" w:firstLine="480"/>
        <w:rPr>
          <w:rFonts w:ascii="宋体" w:hAnsi="宋体" w:cs="宋体"/>
          <w:sz w:val="24"/>
        </w:rPr>
      </w:pPr>
      <w:r>
        <w:rPr>
          <w:rFonts w:ascii="宋体" w:hAnsi="宋体" w:cs="宋体" w:hint="eastAsia"/>
          <w:sz w:val="24"/>
        </w:rPr>
        <w:t>（七）乙方</w:t>
      </w:r>
      <w:r>
        <w:rPr>
          <w:rFonts w:ascii="宋体" w:hAnsi="宋体" w:cs="宋体"/>
          <w:sz w:val="24"/>
        </w:rPr>
        <w:t>应确保项目成果的准确性，</w:t>
      </w:r>
      <w:r>
        <w:rPr>
          <w:rFonts w:ascii="宋体" w:hAnsi="宋体" w:cs="宋体" w:hint="eastAsia"/>
          <w:sz w:val="24"/>
        </w:rPr>
        <w:t>经甲方</w:t>
      </w:r>
      <w:r>
        <w:rPr>
          <w:rFonts w:ascii="宋体" w:hAnsi="宋体" w:cs="宋体"/>
          <w:sz w:val="24"/>
        </w:rPr>
        <w:t>审定的鉴定成果，</w:t>
      </w:r>
      <w:r>
        <w:rPr>
          <w:rFonts w:ascii="宋体" w:hAnsi="宋体" w:cs="宋体" w:hint="eastAsia"/>
          <w:sz w:val="24"/>
        </w:rPr>
        <w:t>在第二次</w:t>
      </w:r>
      <w:r>
        <w:rPr>
          <w:rFonts w:ascii="宋体" w:hAnsi="宋体" w:cs="宋体"/>
          <w:sz w:val="24"/>
        </w:rPr>
        <w:t>付款以前若发现</w:t>
      </w:r>
      <w:r>
        <w:rPr>
          <w:rFonts w:ascii="宋体" w:hAnsi="宋体" w:cs="宋体" w:hint="eastAsia"/>
          <w:sz w:val="24"/>
        </w:rPr>
        <w:t>数据</w:t>
      </w:r>
      <w:r>
        <w:rPr>
          <w:rFonts w:ascii="宋体" w:hAnsi="宋体" w:cs="宋体"/>
          <w:sz w:val="24"/>
        </w:rPr>
        <w:t>、结论等错误</w:t>
      </w:r>
      <w:r>
        <w:rPr>
          <w:rFonts w:ascii="宋体" w:hAnsi="宋体" w:cs="宋体" w:hint="eastAsia"/>
          <w:sz w:val="24"/>
        </w:rPr>
        <w:t>，每一个</w:t>
      </w:r>
      <w:r>
        <w:rPr>
          <w:rFonts w:ascii="宋体" w:hAnsi="宋体" w:cs="宋体"/>
          <w:sz w:val="24"/>
        </w:rPr>
        <w:t>错误将扣款</w:t>
      </w:r>
      <w:r w:rsidR="002444A5">
        <w:rPr>
          <w:rFonts w:ascii="宋体" w:hAnsi="宋体" w:cs="宋体"/>
          <w:sz w:val="24"/>
        </w:rPr>
        <w:t>0.1</w:t>
      </w:r>
      <w:r>
        <w:rPr>
          <w:rFonts w:ascii="宋体" w:hAnsi="宋体" w:cs="宋体" w:hint="eastAsia"/>
          <w:sz w:val="24"/>
        </w:rPr>
        <w:t>万元。</w:t>
      </w: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第八条  争议解决方式</w:t>
      </w:r>
    </w:p>
    <w:p w:rsidR="008756B5" w:rsidRDefault="008756B5" w:rsidP="008756B5">
      <w:pPr>
        <w:spacing w:line="420" w:lineRule="exact"/>
        <w:ind w:firstLineChars="225" w:firstLine="495"/>
        <w:rPr>
          <w:rFonts w:ascii="宋体" w:hAnsi="宋体"/>
          <w:snapToGrid w:val="0"/>
          <w:color w:val="000000"/>
          <w:sz w:val="22"/>
          <w:szCs w:val="22"/>
        </w:rPr>
      </w:pPr>
      <w:r>
        <w:rPr>
          <w:rFonts w:ascii="宋体" w:hAnsi="宋体" w:hint="eastAsia"/>
          <w:sz w:val="22"/>
          <w:szCs w:val="22"/>
        </w:rPr>
        <w:t>双方履行合同过程中发生争议应友好协商解决，协商不成时，可按照第</w:t>
      </w:r>
      <w:r>
        <w:rPr>
          <w:rFonts w:ascii="宋体" w:hAnsi="宋体" w:hint="eastAsia"/>
          <w:sz w:val="22"/>
          <w:szCs w:val="22"/>
          <w:u w:val="single"/>
        </w:rPr>
        <w:t xml:space="preserve">    </w:t>
      </w:r>
      <w:r>
        <w:rPr>
          <w:rFonts w:ascii="宋体" w:hAnsi="宋体" w:hint="eastAsia"/>
          <w:sz w:val="22"/>
          <w:szCs w:val="22"/>
        </w:rPr>
        <w:t>种方式解决</w:t>
      </w:r>
      <w:r>
        <w:rPr>
          <w:rFonts w:ascii="宋体" w:hAnsi="宋体" w:hint="eastAsia"/>
          <w:snapToGrid w:val="0"/>
          <w:color w:val="000000"/>
          <w:sz w:val="22"/>
          <w:szCs w:val="22"/>
        </w:rPr>
        <w:t>。</w:t>
      </w:r>
    </w:p>
    <w:p w:rsidR="008756B5" w:rsidRDefault="008756B5" w:rsidP="008756B5">
      <w:pPr>
        <w:pStyle w:val="35"/>
        <w:spacing w:line="420" w:lineRule="exact"/>
        <w:ind w:firstLineChars="200" w:firstLine="440"/>
        <w:jc w:val="left"/>
        <w:rPr>
          <w:rFonts w:ascii="宋体" w:hAnsi="宋体"/>
          <w:sz w:val="22"/>
          <w:szCs w:val="22"/>
        </w:rPr>
      </w:pPr>
      <w:r>
        <w:rPr>
          <w:rFonts w:ascii="宋体" w:hAnsi="宋体" w:hint="eastAsia"/>
          <w:sz w:val="22"/>
          <w:szCs w:val="22"/>
        </w:rPr>
        <w:t>（一）向</w:t>
      </w:r>
      <w:r>
        <w:rPr>
          <w:rFonts w:ascii="宋体" w:hAnsi="宋体" w:hint="eastAsia"/>
          <w:sz w:val="22"/>
          <w:szCs w:val="22"/>
          <w:u w:val="single"/>
        </w:rPr>
        <w:t xml:space="preserve">                   </w:t>
      </w:r>
      <w:r>
        <w:rPr>
          <w:rFonts w:ascii="宋体" w:hAnsi="宋体" w:hint="eastAsia"/>
          <w:sz w:val="22"/>
          <w:szCs w:val="22"/>
        </w:rPr>
        <w:t>人民法院起诉。</w:t>
      </w:r>
    </w:p>
    <w:p w:rsidR="008756B5" w:rsidRDefault="008756B5" w:rsidP="008756B5">
      <w:pPr>
        <w:pStyle w:val="35"/>
        <w:spacing w:line="420" w:lineRule="exact"/>
        <w:ind w:firstLineChars="200" w:firstLine="440"/>
        <w:jc w:val="left"/>
        <w:rPr>
          <w:rFonts w:eastAsia="仿宋_GB2312"/>
          <w:sz w:val="32"/>
          <w:szCs w:val="32"/>
        </w:rPr>
      </w:pPr>
      <w:r>
        <w:rPr>
          <w:rFonts w:ascii="宋体" w:hAnsi="宋体" w:hint="eastAsia"/>
          <w:sz w:val="22"/>
          <w:szCs w:val="22"/>
        </w:rPr>
        <w:t>（二）由</w:t>
      </w:r>
      <w:r>
        <w:rPr>
          <w:rFonts w:ascii="宋体" w:hAnsi="宋体" w:hint="eastAsia"/>
          <w:sz w:val="22"/>
          <w:szCs w:val="22"/>
          <w:u w:val="single"/>
        </w:rPr>
        <w:t xml:space="preserve">                   </w:t>
      </w:r>
      <w:r>
        <w:rPr>
          <w:rFonts w:ascii="宋体" w:hAnsi="宋体" w:hint="eastAsia"/>
          <w:sz w:val="22"/>
          <w:szCs w:val="22"/>
        </w:rPr>
        <w:t>仲裁委员会仲裁。</w:t>
      </w:r>
    </w:p>
    <w:p w:rsidR="008756B5" w:rsidRDefault="008756B5" w:rsidP="008756B5">
      <w:pPr>
        <w:pStyle w:val="35"/>
        <w:spacing w:line="420" w:lineRule="exact"/>
        <w:ind w:firstLineChars="200" w:firstLine="480"/>
        <w:jc w:val="left"/>
        <w:rPr>
          <w:rFonts w:ascii="方正小标宋简体" w:eastAsia="方正小标宋简体" w:hAnsi="黑体"/>
          <w:sz w:val="24"/>
          <w:szCs w:val="24"/>
        </w:rPr>
      </w:pPr>
      <w:r>
        <w:rPr>
          <w:rFonts w:ascii="方正小标宋简体" w:eastAsia="方正小标宋简体" w:hAnsi="黑体" w:hint="eastAsia"/>
          <w:sz w:val="24"/>
          <w:szCs w:val="24"/>
        </w:rPr>
        <w:t>第九条  合同生效及附件</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（一）未尽事宜，经双方协商一致，签订补充协议，补充协议与本合同具有同等效力。</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（二）本合同一式</w:t>
      </w:r>
      <w:r>
        <w:rPr>
          <w:rFonts w:ascii="宋体" w:hAnsi="宋体" w:hint="eastAsia"/>
          <w:sz w:val="22"/>
          <w:szCs w:val="22"/>
          <w:u w:val="single"/>
        </w:rPr>
        <w:t xml:space="preserve">    </w:t>
      </w:r>
      <w:r>
        <w:rPr>
          <w:rFonts w:ascii="宋体" w:hAnsi="宋体" w:hint="eastAsia"/>
          <w:sz w:val="22"/>
          <w:szCs w:val="22"/>
        </w:rPr>
        <w:t>份，双方各执</w:t>
      </w:r>
      <w:r>
        <w:rPr>
          <w:rFonts w:ascii="宋体" w:hAnsi="宋体" w:hint="eastAsia"/>
          <w:sz w:val="22"/>
          <w:szCs w:val="22"/>
          <w:u w:val="single"/>
        </w:rPr>
        <w:t xml:space="preserve">    </w:t>
      </w:r>
      <w:r>
        <w:rPr>
          <w:rFonts w:ascii="宋体" w:hAnsi="宋体" w:hint="eastAsia"/>
          <w:sz w:val="22"/>
          <w:szCs w:val="22"/>
        </w:rPr>
        <w:t>份，自双方签字或盖章之日起生效。</w:t>
      </w:r>
    </w:p>
    <w:p w:rsidR="008756B5" w:rsidRDefault="008756B5" w:rsidP="008756B5">
      <w:pPr>
        <w:spacing w:line="420" w:lineRule="exact"/>
        <w:ind w:firstLineChars="200" w:firstLine="440"/>
        <w:rPr>
          <w:rFonts w:ascii="宋体" w:hAnsi="宋体"/>
          <w:sz w:val="22"/>
          <w:szCs w:val="22"/>
        </w:rPr>
      </w:pPr>
      <w:r>
        <w:rPr>
          <w:rFonts w:ascii="宋体" w:hAnsi="宋体" w:hint="eastAsia"/>
          <w:sz w:val="22"/>
          <w:szCs w:val="22"/>
        </w:rPr>
        <w:t>（三）下列文件为本合同附件：</w:t>
      </w:r>
    </w:p>
    <w:p w:rsidR="008756B5" w:rsidRDefault="008756B5" w:rsidP="008756B5">
      <w:pPr>
        <w:widowControl/>
        <w:spacing w:line="420" w:lineRule="exact"/>
        <w:ind w:firstLineChars="200" w:firstLine="440"/>
        <w:jc w:val="left"/>
        <w:rPr>
          <w:rFonts w:ascii="宋体" w:hAnsi="宋体"/>
          <w:color w:val="000000"/>
          <w:sz w:val="22"/>
          <w:szCs w:val="22"/>
        </w:rPr>
      </w:pPr>
      <w:r>
        <w:rPr>
          <w:rFonts w:ascii="宋体" w:hAnsi="宋体" w:hint="eastAsia"/>
          <w:color w:val="000000"/>
          <w:kern w:val="0"/>
          <w:sz w:val="22"/>
          <w:szCs w:val="22"/>
          <w:shd w:val="clear" w:color="auto" w:fill="FFFFFF"/>
        </w:rPr>
        <w:t>1.《房屋安全鉴定具体范围和内容》</w:t>
      </w:r>
    </w:p>
    <w:p w:rsidR="008756B5" w:rsidRDefault="008756B5" w:rsidP="008756B5">
      <w:pPr>
        <w:spacing w:line="420" w:lineRule="exact"/>
        <w:ind w:firstLineChars="200" w:firstLine="440"/>
        <w:rPr>
          <w:rFonts w:ascii="宋体" w:hAnsi="宋体"/>
          <w:sz w:val="22"/>
          <w:szCs w:val="22"/>
        </w:rPr>
      </w:pPr>
      <w:r>
        <w:rPr>
          <w:rFonts w:ascii="宋体" w:hAnsi="宋体" w:hint="eastAsia"/>
          <w:color w:val="000000"/>
          <w:kern w:val="0"/>
          <w:sz w:val="22"/>
          <w:szCs w:val="22"/>
          <w:shd w:val="clear" w:color="auto" w:fill="FFFFFF"/>
        </w:rPr>
        <w:t>2.《房屋安全鉴</w:t>
      </w:r>
      <w:r>
        <w:rPr>
          <w:rStyle w:val="afb"/>
          <w:rFonts w:ascii="宋体" w:hAnsi="宋体" w:hint="eastAsia"/>
          <w:b w:val="0"/>
          <w:bCs w:val="0"/>
          <w:color w:val="000000"/>
          <w:sz w:val="22"/>
          <w:szCs w:val="22"/>
        </w:rPr>
        <w:t>定规范标准列表</w:t>
      </w:r>
      <w:r>
        <w:rPr>
          <w:rFonts w:ascii="宋体" w:hAnsi="宋体" w:hint="eastAsia"/>
          <w:color w:val="000000"/>
          <w:kern w:val="0"/>
          <w:sz w:val="22"/>
          <w:szCs w:val="22"/>
          <w:shd w:val="clear" w:color="auto" w:fill="FFFFFF"/>
        </w:rPr>
        <w:t>》</w:t>
      </w:r>
    </w:p>
    <w:p w:rsidR="008756B5" w:rsidRDefault="008756B5" w:rsidP="008756B5">
      <w:pPr>
        <w:spacing w:line="420" w:lineRule="exact"/>
        <w:ind w:firstLineChars="200" w:firstLine="440"/>
        <w:rPr>
          <w:rFonts w:ascii="宋体" w:hAnsi="宋体"/>
          <w:sz w:val="22"/>
          <w:szCs w:val="22"/>
        </w:rPr>
      </w:pPr>
    </w:p>
    <w:p w:rsidR="008756B5" w:rsidRDefault="008756B5" w:rsidP="008756B5">
      <w:pPr>
        <w:spacing w:line="420" w:lineRule="exact"/>
        <w:ind w:firstLineChars="200" w:firstLine="440"/>
        <w:rPr>
          <w:rFonts w:ascii="宋体" w:hAnsi="宋体"/>
          <w:sz w:val="22"/>
          <w:szCs w:val="22"/>
        </w:rPr>
      </w:pPr>
    </w:p>
    <w:p w:rsidR="008756B5" w:rsidRDefault="008756B5" w:rsidP="008756B5">
      <w:pPr>
        <w:tabs>
          <w:tab w:val="left" w:pos="4851"/>
          <w:tab w:val="left" w:pos="4950"/>
        </w:tabs>
        <w:spacing w:line="420" w:lineRule="exact"/>
        <w:ind w:firstLineChars="160" w:firstLine="352"/>
        <w:rPr>
          <w:rFonts w:ascii="宋体" w:hAnsi="宋体"/>
          <w:sz w:val="22"/>
          <w:szCs w:val="22"/>
        </w:rPr>
      </w:pPr>
      <w:r>
        <w:rPr>
          <w:rFonts w:ascii="宋体" w:hAnsi="宋体" w:hint="eastAsia"/>
          <w:sz w:val="22"/>
          <w:szCs w:val="22"/>
        </w:rPr>
        <w:t>甲方签字/盖章：                               乙方盖章：</w:t>
      </w:r>
    </w:p>
    <w:p w:rsidR="008756B5" w:rsidRDefault="008756B5" w:rsidP="008756B5">
      <w:pPr>
        <w:spacing w:line="420" w:lineRule="exact"/>
        <w:ind w:firstLineChars="200" w:firstLine="360"/>
        <w:jc w:val="left"/>
        <w:rPr>
          <w:rFonts w:ascii="宋体" w:hAnsi="宋体"/>
          <w:sz w:val="22"/>
          <w:szCs w:val="22"/>
        </w:rPr>
      </w:pPr>
      <w:r>
        <w:rPr>
          <w:rFonts w:ascii="宋体" w:hAnsi="宋体" w:hint="eastAsia"/>
          <w:spacing w:val="-20"/>
          <w:sz w:val="22"/>
          <w:szCs w:val="22"/>
        </w:rPr>
        <w:t>法定代表人/委托代理人</w:t>
      </w:r>
      <w:r>
        <w:rPr>
          <w:rFonts w:ascii="宋体" w:hAnsi="宋体" w:hint="eastAsia"/>
          <w:sz w:val="22"/>
          <w:szCs w:val="22"/>
        </w:rPr>
        <w:t>（签字）：</w:t>
      </w:r>
      <w:r>
        <w:rPr>
          <w:rFonts w:ascii="宋体" w:hAnsi="宋体" w:hint="eastAsia"/>
          <w:spacing w:val="-20"/>
          <w:sz w:val="22"/>
          <w:szCs w:val="22"/>
        </w:rPr>
        <w:t xml:space="preserve">                                法定代表人/委托代理人</w:t>
      </w:r>
      <w:r>
        <w:rPr>
          <w:rFonts w:ascii="宋体" w:hAnsi="宋体" w:hint="eastAsia"/>
          <w:sz w:val="22"/>
          <w:szCs w:val="22"/>
        </w:rPr>
        <w:t>（签字）：</w:t>
      </w:r>
    </w:p>
    <w:p w:rsidR="008756B5" w:rsidRDefault="008756B5" w:rsidP="008756B5">
      <w:pPr>
        <w:spacing w:line="420" w:lineRule="exact"/>
        <w:ind w:firstLineChars="160" w:firstLine="352"/>
        <w:rPr>
          <w:rFonts w:ascii="宋体" w:hAnsi="宋体"/>
          <w:sz w:val="22"/>
          <w:szCs w:val="22"/>
        </w:rPr>
      </w:pPr>
      <w:r>
        <w:rPr>
          <w:rFonts w:ascii="宋体" w:hAnsi="宋体" w:hint="eastAsia"/>
          <w:sz w:val="22"/>
          <w:szCs w:val="22"/>
        </w:rPr>
        <w:t>电话：                                        电话：</w:t>
      </w:r>
    </w:p>
    <w:p w:rsidR="008756B5" w:rsidRDefault="008756B5" w:rsidP="008756B5">
      <w:pPr>
        <w:spacing w:line="420" w:lineRule="exact"/>
        <w:ind w:firstLineChars="160" w:firstLine="352"/>
        <w:rPr>
          <w:rFonts w:ascii="宋体" w:hAnsi="宋体"/>
          <w:sz w:val="22"/>
          <w:szCs w:val="22"/>
        </w:rPr>
      </w:pPr>
      <w:r>
        <w:rPr>
          <w:rFonts w:ascii="宋体" w:hAnsi="宋体" w:hint="eastAsia"/>
          <w:sz w:val="22"/>
          <w:szCs w:val="22"/>
        </w:rPr>
        <w:t>地址：                                        地址：</w:t>
      </w:r>
    </w:p>
    <w:p w:rsidR="008756B5" w:rsidRDefault="008756B5" w:rsidP="008756B5">
      <w:pPr>
        <w:spacing w:line="420" w:lineRule="exact"/>
        <w:ind w:firstLineChars="160" w:firstLine="352"/>
        <w:rPr>
          <w:rFonts w:ascii="宋体" w:hAnsi="宋体"/>
          <w:sz w:val="22"/>
          <w:szCs w:val="22"/>
        </w:rPr>
      </w:pPr>
      <w:r>
        <w:rPr>
          <w:rFonts w:ascii="宋体" w:hAnsi="宋体" w:hint="eastAsia"/>
          <w:sz w:val="22"/>
          <w:szCs w:val="22"/>
        </w:rPr>
        <w:t>日期：                                        日期：</w:t>
      </w:r>
    </w:p>
    <w:p w:rsidR="008756B5" w:rsidRDefault="008756B5" w:rsidP="008756B5">
      <w:pPr>
        <w:pStyle w:val="1"/>
        <w:spacing w:line="420" w:lineRule="exact"/>
        <w:rPr>
          <w:b/>
          <w:bCs/>
          <w:sz w:val="22"/>
          <w:szCs w:val="22"/>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8756B5" w:rsidRDefault="008756B5" w:rsidP="008756B5">
      <w:pPr>
        <w:spacing w:line="420" w:lineRule="exact"/>
        <w:rPr>
          <w:rFonts w:ascii="宋体" w:hAnsi="宋体"/>
          <w:sz w:val="22"/>
          <w:szCs w:val="22"/>
          <w:lang w:bidi="zh-CN"/>
        </w:rPr>
      </w:pPr>
    </w:p>
    <w:p w:rsidR="009A3CA8" w:rsidRDefault="00655F2D">
      <w:pPr>
        <w:pStyle w:val="23"/>
        <w:spacing w:line="360" w:lineRule="auto"/>
        <w:jc w:val="center"/>
        <w:rPr>
          <w:rFonts w:ascii="宋体" w:eastAsia="宋体" w:hAnsi="宋体" w:cs="宋体"/>
          <w:b w:val="0"/>
          <w:sz w:val="36"/>
          <w:szCs w:val="30"/>
        </w:rPr>
      </w:pPr>
      <w:r>
        <w:rPr>
          <w:rFonts w:ascii="宋体" w:eastAsia="宋体" w:hAnsi="宋体" w:cs="宋体" w:hint="eastAsia"/>
          <w:b w:val="0"/>
          <w:sz w:val="36"/>
          <w:szCs w:val="30"/>
        </w:rPr>
        <w:lastRenderedPageBreak/>
        <w:t>第七篇  响应文件格式要求</w:t>
      </w:r>
      <w:bookmarkEnd w:id="48"/>
      <w:bookmarkEnd w:id="49"/>
    </w:p>
    <w:p w:rsidR="009A3CA8" w:rsidRDefault="00655F2D">
      <w:pPr>
        <w:spacing w:line="440" w:lineRule="exact"/>
        <w:ind w:firstLineChars="200" w:firstLine="482"/>
        <w:rPr>
          <w:rFonts w:ascii="宋体" w:hAnsi="宋体" w:cs="宋体"/>
          <w:b/>
          <w:sz w:val="24"/>
          <w:szCs w:val="24"/>
        </w:rPr>
      </w:pPr>
      <w:r>
        <w:rPr>
          <w:rFonts w:ascii="宋体" w:hAnsi="宋体" w:cs="宋体" w:hint="eastAsia"/>
          <w:b/>
          <w:sz w:val="24"/>
          <w:szCs w:val="24"/>
        </w:rPr>
        <w:t>一、经济部分</w:t>
      </w:r>
    </w:p>
    <w:p w:rsidR="009A3CA8" w:rsidRDefault="00655F2D">
      <w:pPr>
        <w:spacing w:line="440" w:lineRule="exact"/>
        <w:ind w:firstLineChars="200" w:firstLine="480"/>
        <w:rPr>
          <w:rFonts w:ascii="宋体" w:hAnsi="宋体" w:cs="宋体"/>
          <w:sz w:val="24"/>
          <w:szCs w:val="24"/>
        </w:rPr>
      </w:pPr>
      <w:r>
        <w:rPr>
          <w:rFonts w:ascii="宋体" w:hAnsi="宋体" w:cs="宋体" w:hint="eastAsia"/>
          <w:sz w:val="24"/>
          <w:szCs w:val="24"/>
        </w:rPr>
        <w:t>（一）竞争性报价函</w:t>
      </w:r>
    </w:p>
    <w:p w:rsidR="009A3CA8" w:rsidRDefault="00655F2D">
      <w:pPr>
        <w:spacing w:line="440" w:lineRule="exact"/>
        <w:ind w:firstLineChars="200" w:firstLine="482"/>
        <w:rPr>
          <w:rFonts w:ascii="宋体" w:hAnsi="宋体" w:cs="宋体"/>
          <w:b/>
          <w:sz w:val="24"/>
          <w:szCs w:val="24"/>
        </w:rPr>
      </w:pPr>
      <w:r>
        <w:rPr>
          <w:rFonts w:ascii="宋体" w:hAnsi="宋体" w:cs="宋体" w:hint="eastAsia"/>
          <w:b/>
          <w:sz w:val="24"/>
          <w:szCs w:val="24"/>
        </w:rPr>
        <w:t>二、技术（质量）部分</w:t>
      </w:r>
    </w:p>
    <w:p w:rsidR="009A3CA8" w:rsidRDefault="00655F2D">
      <w:pPr>
        <w:spacing w:line="440" w:lineRule="exact"/>
        <w:ind w:firstLineChars="200" w:firstLine="480"/>
        <w:rPr>
          <w:rFonts w:ascii="宋体" w:hAnsi="宋体" w:cs="宋体"/>
          <w:sz w:val="24"/>
          <w:szCs w:val="24"/>
        </w:rPr>
      </w:pPr>
      <w:r>
        <w:rPr>
          <w:rFonts w:ascii="宋体" w:hAnsi="宋体" w:cs="宋体" w:hint="eastAsia"/>
          <w:sz w:val="24"/>
          <w:szCs w:val="24"/>
        </w:rPr>
        <w:t>技术（质量）响应偏离表</w:t>
      </w:r>
    </w:p>
    <w:p w:rsidR="009A3CA8" w:rsidRDefault="00655F2D">
      <w:pPr>
        <w:spacing w:line="440" w:lineRule="exact"/>
        <w:ind w:firstLineChars="200" w:firstLine="482"/>
        <w:rPr>
          <w:rFonts w:ascii="宋体" w:hAnsi="宋体" w:cs="宋体"/>
          <w:b/>
          <w:sz w:val="24"/>
          <w:szCs w:val="24"/>
        </w:rPr>
      </w:pPr>
      <w:r>
        <w:rPr>
          <w:rFonts w:ascii="宋体" w:hAnsi="宋体" w:cs="宋体" w:hint="eastAsia"/>
          <w:b/>
          <w:sz w:val="24"/>
          <w:szCs w:val="24"/>
        </w:rPr>
        <w:t>三、服务部分</w:t>
      </w:r>
    </w:p>
    <w:p w:rsidR="009A3CA8" w:rsidRDefault="00655F2D">
      <w:pPr>
        <w:spacing w:line="440" w:lineRule="exact"/>
        <w:ind w:firstLineChars="200" w:firstLine="480"/>
        <w:rPr>
          <w:rFonts w:ascii="宋体" w:hAnsi="宋体" w:cs="宋体"/>
          <w:sz w:val="24"/>
          <w:szCs w:val="24"/>
        </w:rPr>
      </w:pPr>
      <w:r>
        <w:rPr>
          <w:rFonts w:ascii="宋体" w:hAnsi="宋体" w:cs="宋体" w:hint="eastAsia"/>
          <w:sz w:val="24"/>
          <w:szCs w:val="24"/>
        </w:rPr>
        <w:t>（一）服务响应偏离表</w:t>
      </w:r>
    </w:p>
    <w:p w:rsidR="009A3CA8" w:rsidRDefault="00655F2D">
      <w:pPr>
        <w:spacing w:line="440" w:lineRule="exact"/>
        <w:ind w:firstLineChars="200" w:firstLine="480"/>
        <w:rPr>
          <w:rFonts w:ascii="宋体" w:hAnsi="宋体" w:cs="宋体"/>
          <w:sz w:val="24"/>
          <w:szCs w:val="24"/>
        </w:rPr>
      </w:pPr>
      <w:r>
        <w:rPr>
          <w:rFonts w:ascii="宋体" w:hAnsi="宋体" w:cs="宋体" w:hint="eastAsia"/>
          <w:sz w:val="24"/>
          <w:szCs w:val="24"/>
        </w:rPr>
        <w:t>（二）项目管理机构组成表</w:t>
      </w:r>
    </w:p>
    <w:p w:rsidR="009A3CA8" w:rsidRDefault="00655F2D">
      <w:pPr>
        <w:spacing w:line="440" w:lineRule="exact"/>
        <w:ind w:firstLineChars="200" w:firstLine="482"/>
        <w:rPr>
          <w:rFonts w:ascii="宋体" w:hAnsi="宋体" w:cs="宋体"/>
          <w:b/>
          <w:sz w:val="24"/>
          <w:szCs w:val="24"/>
        </w:rPr>
      </w:pPr>
      <w:r>
        <w:rPr>
          <w:rFonts w:ascii="宋体" w:hAnsi="宋体" w:cs="宋体" w:hint="eastAsia"/>
          <w:b/>
          <w:sz w:val="24"/>
          <w:szCs w:val="24"/>
        </w:rPr>
        <w:t>四、资格条件及其他</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（一）法人营业执照（副本）或事业单位法人证书（副本）或个体工商户营业执照或有效的自然人身份证明或社会团体法人登记证书</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（二）法定代表人身份证明书（格式）</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（三）法定代表人授权委托书（格式）</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（四）基本资格条件承诺函</w:t>
      </w:r>
    </w:p>
    <w:p w:rsidR="009A3CA8" w:rsidRDefault="00655F2D">
      <w:pPr>
        <w:snapToGrid w:val="0"/>
        <w:spacing w:line="400" w:lineRule="exact"/>
        <w:ind w:firstLineChars="200" w:firstLine="480"/>
        <w:rPr>
          <w:rFonts w:ascii="宋体" w:hAnsi="宋体" w:cs="宋体"/>
          <w:sz w:val="24"/>
          <w:szCs w:val="24"/>
        </w:rPr>
      </w:pPr>
      <w:r>
        <w:rPr>
          <w:rFonts w:ascii="宋体" w:hAnsi="宋体" w:cs="宋体" w:hint="eastAsia"/>
          <w:sz w:val="24"/>
          <w:szCs w:val="24"/>
        </w:rPr>
        <w:t>（五）特定资格条件证书或证明文件</w:t>
      </w:r>
    </w:p>
    <w:p w:rsidR="009A3CA8" w:rsidRDefault="009A3CA8">
      <w:pPr>
        <w:snapToGrid w:val="0"/>
        <w:spacing w:line="360" w:lineRule="auto"/>
        <w:rPr>
          <w:rFonts w:ascii="宋体" w:hAnsi="宋体" w:cs="宋体"/>
          <w:sz w:val="24"/>
          <w:szCs w:val="24"/>
          <w:bdr w:val="single" w:sz="4" w:space="0" w:color="auto"/>
        </w:rPr>
        <w:sectPr w:rsidR="009A3CA8">
          <w:headerReference w:type="default" r:id="rId15"/>
          <w:footerReference w:type="default" r:id="rId16"/>
          <w:pgSz w:w="11907" w:h="16840"/>
          <w:pgMar w:top="1134" w:right="1191" w:bottom="1134" w:left="1304" w:header="851" w:footer="992" w:gutter="0"/>
          <w:pgNumType w:fmt="numberInDash"/>
          <w:cols w:space="720"/>
          <w:docGrid w:linePitch="380" w:charSpace="-5735"/>
        </w:sectPr>
      </w:pPr>
    </w:p>
    <w:p w:rsidR="009A3CA8" w:rsidRDefault="00655F2D">
      <w:pPr>
        <w:pStyle w:val="3"/>
        <w:spacing w:before="0" w:after="0" w:line="360" w:lineRule="auto"/>
        <w:rPr>
          <w:rFonts w:ascii="宋体" w:hAnsi="宋体" w:cs="宋体"/>
          <w:sz w:val="24"/>
          <w:szCs w:val="24"/>
        </w:rPr>
      </w:pPr>
      <w:bookmarkStart w:id="50" w:name="_Toc313008356"/>
      <w:bookmarkStart w:id="51" w:name="_Toc313888360"/>
      <w:bookmarkStart w:id="52" w:name="_Toc25933"/>
      <w:bookmarkStart w:id="53" w:name="_Toc342913419"/>
      <w:bookmarkStart w:id="54" w:name="_Toc283382454"/>
      <w:bookmarkStart w:id="55" w:name="_Toc12789073"/>
      <w:r>
        <w:rPr>
          <w:rFonts w:ascii="宋体" w:hAnsi="宋体" w:cs="宋体" w:hint="eastAsia"/>
          <w:sz w:val="24"/>
          <w:szCs w:val="24"/>
        </w:rPr>
        <w:lastRenderedPageBreak/>
        <w:t>一、经济部分</w:t>
      </w:r>
      <w:bookmarkEnd w:id="50"/>
      <w:bookmarkEnd w:id="51"/>
      <w:bookmarkEnd w:id="52"/>
      <w:bookmarkEnd w:id="53"/>
    </w:p>
    <w:bookmarkEnd w:id="54"/>
    <w:bookmarkEnd w:id="55"/>
    <w:p w:rsidR="009A3CA8" w:rsidRDefault="00655F2D">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（一）竞争性报价函</w:t>
      </w:r>
    </w:p>
    <w:p w:rsidR="009A3CA8" w:rsidRDefault="00655F2D">
      <w:pPr>
        <w:tabs>
          <w:tab w:val="left" w:pos="6300"/>
        </w:tabs>
        <w:snapToGrid w:val="0"/>
        <w:spacing w:line="312" w:lineRule="auto"/>
        <w:ind w:firstLineChars="200" w:firstLine="562"/>
        <w:jc w:val="center"/>
        <w:rPr>
          <w:rFonts w:ascii="宋体" w:hAnsi="宋体" w:cs="宋体"/>
          <w:b/>
          <w:szCs w:val="28"/>
        </w:rPr>
      </w:pPr>
      <w:r>
        <w:rPr>
          <w:rFonts w:ascii="宋体" w:hAnsi="宋体" w:cs="宋体" w:hint="eastAsia"/>
          <w:b/>
          <w:szCs w:val="28"/>
        </w:rPr>
        <w:t>竞争性报价函</w:t>
      </w:r>
    </w:p>
    <w:p w:rsidR="009A3CA8" w:rsidRDefault="00655F2D">
      <w:pPr>
        <w:tabs>
          <w:tab w:val="left" w:pos="6300"/>
        </w:tabs>
        <w:snapToGrid w:val="0"/>
        <w:spacing w:line="312" w:lineRule="auto"/>
        <w:rPr>
          <w:rFonts w:ascii="宋体" w:hAnsi="宋体" w:cs="宋体"/>
          <w:sz w:val="24"/>
          <w:szCs w:val="24"/>
        </w:rPr>
      </w:pPr>
      <w:r>
        <w:rPr>
          <w:rFonts w:ascii="宋体" w:hAnsi="宋体" w:cs="宋体" w:hint="eastAsia"/>
          <w:sz w:val="24"/>
          <w:szCs w:val="24"/>
          <w:u w:val="single"/>
        </w:rPr>
        <w:t>（采购代理机构名称）</w:t>
      </w:r>
      <w:r>
        <w:rPr>
          <w:rFonts w:ascii="宋体" w:hAnsi="宋体" w:cs="宋体" w:hint="eastAsia"/>
          <w:sz w:val="24"/>
          <w:szCs w:val="24"/>
        </w:rPr>
        <w:t>：</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我方收到____________________________（谈判项目名称）的竞争性谈判文件，经详细研究，决定参加该谈判项目的竞争谈判。</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1.愿意按照竞争性谈判文件中的一切要求，提供本项目的交货及技术服务，项目初始报价（总价）为人民币大写：</w:t>
      </w:r>
      <w:r>
        <w:rPr>
          <w:rFonts w:ascii="宋体" w:hAnsi="宋体" w:cs="宋体" w:hint="eastAsia"/>
          <w:sz w:val="24"/>
          <w:szCs w:val="24"/>
          <w:u w:val="single"/>
        </w:rPr>
        <w:t xml:space="preserve">      </w:t>
      </w:r>
      <w:r>
        <w:rPr>
          <w:rFonts w:ascii="宋体" w:hAnsi="宋体" w:cs="宋体" w:hint="eastAsia"/>
          <w:sz w:val="24"/>
          <w:szCs w:val="24"/>
        </w:rPr>
        <w:t>元整；人民币小写：</w:t>
      </w:r>
      <w:r>
        <w:rPr>
          <w:rFonts w:ascii="宋体" w:hAnsi="宋体" w:cs="宋体" w:hint="eastAsia"/>
          <w:sz w:val="24"/>
          <w:szCs w:val="24"/>
          <w:u w:val="single"/>
        </w:rPr>
        <w:t xml:space="preserve">    </w:t>
      </w:r>
      <w:r>
        <w:rPr>
          <w:rFonts w:ascii="宋体" w:hAnsi="宋体" w:cs="宋体" w:hint="eastAsia"/>
          <w:sz w:val="24"/>
          <w:szCs w:val="24"/>
        </w:rPr>
        <w:t>元。以我公司最后报价为准。</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2.我方现提交的响应文件为：响应文件正本</w:t>
      </w:r>
      <w:r>
        <w:rPr>
          <w:rFonts w:ascii="宋体" w:hAnsi="宋体" w:cs="宋体" w:hint="eastAsia"/>
          <w:sz w:val="24"/>
          <w:szCs w:val="24"/>
          <w:u w:val="single"/>
        </w:rPr>
        <w:t xml:space="preserve">   </w:t>
      </w:r>
      <w:r>
        <w:rPr>
          <w:rFonts w:ascii="宋体" w:hAnsi="宋体" w:cs="宋体" w:hint="eastAsia"/>
          <w:sz w:val="24"/>
          <w:szCs w:val="24"/>
        </w:rPr>
        <w:t>份，副本</w:t>
      </w:r>
      <w:r>
        <w:rPr>
          <w:rFonts w:ascii="宋体" w:hAnsi="宋体" w:cs="宋体" w:hint="eastAsia"/>
          <w:sz w:val="24"/>
          <w:szCs w:val="24"/>
          <w:u w:val="single"/>
        </w:rPr>
        <w:t xml:space="preserve">   </w:t>
      </w:r>
      <w:r>
        <w:rPr>
          <w:rFonts w:ascii="宋体" w:hAnsi="宋体" w:cs="宋体" w:hint="eastAsia"/>
          <w:sz w:val="24"/>
          <w:szCs w:val="24"/>
        </w:rPr>
        <w:t>份，电子文档</w:t>
      </w:r>
      <w:r>
        <w:rPr>
          <w:rFonts w:ascii="宋体" w:hAnsi="宋体" w:cs="宋体" w:hint="eastAsia"/>
          <w:sz w:val="24"/>
          <w:szCs w:val="24"/>
          <w:u w:val="single"/>
        </w:rPr>
        <w:t xml:space="preserve">   </w:t>
      </w:r>
      <w:r>
        <w:rPr>
          <w:rFonts w:ascii="宋体" w:hAnsi="宋体" w:cs="宋体" w:hint="eastAsia"/>
          <w:sz w:val="24"/>
          <w:szCs w:val="24"/>
        </w:rPr>
        <w:t>份。</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3.我方承诺：本次谈判的有效期为谈判开始时间起90天。</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4.我方完全理解和接受贵方竞争性谈判文件的一切规定和要求及谈判评审办法。</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5.在整个竞争性谈判过程中，我方若有违规行为，接受按照《中华人民共和国政府采购法》和《竞争性谈判文件》之规定给予惩罚。</w:t>
      </w:r>
    </w:p>
    <w:p w:rsidR="009A3CA8" w:rsidRDefault="00655F2D">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6.我方若成为成交供应商，将按照最终谈判结果签订合同，并且严格履行合同义务。本承诺函将成为合同不可分割的一部分，与合同具有同等的法律效力。</w:t>
      </w:r>
    </w:p>
    <w:p w:rsidR="009A3CA8" w:rsidRDefault="003B2A0F">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七</w:t>
      </w:r>
      <w:r w:rsidR="00655F2D">
        <w:rPr>
          <w:rFonts w:ascii="宋体" w:hAnsi="宋体" w:cs="宋体" w:hint="eastAsia"/>
          <w:sz w:val="24"/>
          <w:szCs w:val="24"/>
        </w:rPr>
        <w:t>.</w:t>
      </w:r>
      <w:r w:rsidR="00655F2D">
        <w:rPr>
          <w:rFonts w:ascii="宋体" w:hAnsi="宋体" w:cs="宋体" w:hint="eastAsia"/>
          <w:sz w:val="24"/>
          <w:szCs w:val="28"/>
        </w:rPr>
        <w:t>我方未</w:t>
      </w:r>
      <w:r w:rsidR="00655F2D">
        <w:rPr>
          <w:rFonts w:ascii="宋体" w:hAnsi="宋体" w:cs="宋体" w:hint="eastAsia"/>
          <w:sz w:val="24"/>
          <w:szCs w:val="24"/>
        </w:rPr>
        <w:t>为采购项目提供整体设计、规范编制或者项目管理、监理、检测等服务。</w:t>
      </w:r>
    </w:p>
    <w:p w:rsidR="009A3CA8" w:rsidRDefault="00655F2D">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供应商（公章）：</w:t>
      </w:r>
    </w:p>
    <w:p w:rsidR="009A3CA8" w:rsidRDefault="00655F2D">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地址：  </w:t>
      </w:r>
    </w:p>
    <w:p w:rsidR="009A3CA8" w:rsidRDefault="00655F2D">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电话：                           传真：</w:t>
      </w:r>
    </w:p>
    <w:p w:rsidR="009A3CA8" w:rsidRDefault="00655F2D">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网址：                           邮编：</w:t>
      </w:r>
    </w:p>
    <w:p w:rsidR="009A3CA8" w:rsidRDefault="00655F2D">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联系人：</w:t>
      </w:r>
    </w:p>
    <w:p w:rsidR="009A3CA8" w:rsidRDefault="00655F2D">
      <w:pPr>
        <w:snapToGrid w:val="0"/>
        <w:spacing w:line="312" w:lineRule="auto"/>
        <w:ind w:firstLineChars="200" w:firstLine="480"/>
        <w:rPr>
          <w:rFonts w:ascii="宋体" w:hAnsi="宋体" w:cs="宋体"/>
          <w:sz w:val="24"/>
          <w:szCs w:val="24"/>
        </w:rPr>
        <w:sectPr w:rsidR="009A3CA8">
          <w:pgSz w:w="11907" w:h="16840"/>
          <w:pgMar w:top="1134" w:right="1191" w:bottom="1134" w:left="1304" w:header="851" w:footer="992" w:gutter="0"/>
          <w:pgNumType w:fmt="numberInDash"/>
          <w:cols w:space="720"/>
          <w:docGrid w:linePitch="380" w:charSpace="-5735"/>
        </w:sectPr>
      </w:pPr>
      <w:r>
        <w:rPr>
          <w:rFonts w:ascii="宋体" w:hAnsi="宋体" w:cs="宋体" w:hint="eastAsia"/>
          <w:sz w:val="24"/>
          <w:szCs w:val="24"/>
        </w:rPr>
        <w:t xml:space="preserve">                               年   月   日</w:t>
      </w:r>
    </w:p>
    <w:p w:rsidR="009A3CA8" w:rsidRDefault="00655F2D">
      <w:pPr>
        <w:pStyle w:val="3"/>
        <w:spacing w:before="0" w:after="0" w:line="360" w:lineRule="auto"/>
        <w:rPr>
          <w:rFonts w:ascii="宋体" w:hAnsi="宋体" w:cs="宋体"/>
          <w:sz w:val="24"/>
          <w:szCs w:val="24"/>
        </w:rPr>
      </w:pPr>
      <w:bookmarkStart w:id="56" w:name="_Toc342913420"/>
      <w:bookmarkStart w:id="57" w:name="_Toc313008357"/>
      <w:bookmarkStart w:id="58" w:name="_Toc24841"/>
      <w:bookmarkStart w:id="59" w:name="_Toc313888361"/>
      <w:r>
        <w:rPr>
          <w:rFonts w:ascii="宋体" w:hAnsi="宋体" w:cs="宋体" w:hint="eastAsia"/>
          <w:sz w:val="24"/>
          <w:szCs w:val="24"/>
        </w:rPr>
        <w:lastRenderedPageBreak/>
        <w:t>二、技术（质量）部分</w:t>
      </w:r>
      <w:bookmarkEnd w:id="56"/>
      <w:bookmarkEnd w:id="57"/>
      <w:bookmarkEnd w:id="58"/>
      <w:bookmarkEnd w:id="59"/>
    </w:p>
    <w:p w:rsidR="009A3CA8" w:rsidRDefault="00655F2D">
      <w:pPr>
        <w:snapToGrid w:val="0"/>
        <w:spacing w:line="360" w:lineRule="auto"/>
        <w:jc w:val="center"/>
        <w:rPr>
          <w:rFonts w:ascii="宋体" w:hAnsi="宋体" w:cs="宋体"/>
          <w:b/>
          <w:szCs w:val="28"/>
        </w:rPr>
      </w:pPr>
      <w:r>
        <w:rPr>
          <w:rFonts w:ascii="宋体" w:hAnsi="宋体" w:cs="宋体" w:hint="eastAsia"/>
          <w:b/>
          <w:szCs w:val="28"/>
        </w:rPr>
        <w:t>技术（质量）响应偏离表</w:t>
      </w:r>
    </w:p>
    <w:p w:rsidR="009A3CA8" w:rsidRDefault="00655F2D">
      <w:pPr>
        <w:spacing w:line="400" w:lineRule="exact"/>
        <w:ind w:firstLineChars="50" w:firstLine="120"/>
        <w:rPr>
          <w:rFonts w:ascii="宋体" w:hAnsi="宋体" w:cs="宋体"/>
          <w:sz w:val="24"/>
          <w:szCs w:val="24"/>
        </w:rPr>
      </w:pPr>
      <w:r>
        <w:rPr>
          <w:rFonts w:ascii="宋体" w:hAnsi="宋体" w:cs="宋体" w:hint="eastAsia"/>
          <w:sz w:val="24"/>
          <w:szCs w:val="24"/>
        </w:rPr>
        <w:t>项目号：                                  谈判项目编号：</w:t>
      </w:r>
    </w:p>
    <w:p w:rsidR="009A3CA8" w:rsidRDefault="00655F2D">
      <w:pPr>
        <w:spacing w:line="400" w:lineRule="exact"/>
        <w:ind w:firstLineChars="50" w:firstLine="120"/>
        <w:rPr>
          <w:rFonts w:ascii="宋体" w:hAnsi="宋体" w:cs="宋体"/>
          <w:sz w:val="24"/>
          <w:szCs w:val="24"/>
        </w:rPr>
      </w:pPr>
      <w:r>
        <w:rPr>
          <w:rFonts w:ascii="宋体" w:hAnsi="宋体" w:cs="宋体" w:hint="eastAsia"/>
          <w:sz w:val="24"/>
          <w:szCs w:val="24"/>
        </w:rPr>
        <w:t xml:space="preserve">谈判项目名称：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9A3CA8">
        <w:trPr>
          <w:trHeight w:val="422"/>
          <w:jc w:val="center"/>
        </w:trPr>
        <w:tc>
          <w:tcPr>
            <w:tcW w:w="1218" w:type="dxa"/>
            <w:vAlign w:val="center"/>
          </w:tcPr>
          <w:p w:rsidR="009A3CA8" w:rsidRDefault="00655F2D">
            <w:pPr>
              <w:tabs>
                <w:tab w:val="left" w:pos="6300"/>
              </w:tabs>
              <w:snapToGrid w:val="0"/>
              <w:jc w:val="center"/>
              <w:outlineLvl w:val="0"/>
              <w:rPr>
                <w:rFonts w:ascii="宋体" w:hAnsi="宋体" w:cs="宋体"/>
                <w:b/>
                <w:sz w:val="21"/>
                <w:szCs w:val="21"/>
              </w:rPr>
            </w:pPr>
            <w:r>
              <w:rPr>
                <w:rFonts w:ascii="宋体" w:hAnsi="宋体" w:cs="宋体" w:hint="eastAsia"/>
                <w:b/>
                <w:sz w:val="21"/>
                <w:szCs w:val="21"/>
              </w:rPr>
              <w:t>序号</w:t>
            </w:r>
          </w:p>
        </w:tc>
        <w:tc>
          <w:tcPr>
            <w:tcW w:w="2844" w:type="dxa"/>
            <w:vAlign w:val="center"/>
          </w:tcPr>
          <w:p w:rsidR="009A3CA8" w:rsidRDefault="00655F2D">
            <w:pPr>
              <w:tabs>
                <w:tab w:val="left" w:pos="6300"/>
              </w:tabs>
              <w:snapToGrid w:val="0"/>
              <w:jc w:val="center"/>
              <w:outlineLvl w:val="0"/>
              <w:rPr>
                <w:rFonts w:ascii="宋体" w:hAnsi="宋体" w:cs="宋体"/>
                <w:b/>
                <w:sz w:val="21"/>
                <w:szCs w:val="21"/>
              </w:rPr>
            </w:pPr>
            <w:r>
              <w:rPr>
                <w:rFonts w:ascii="宋体" w:hAnsi="宋体" w:cs="宋体" w:hint="eastAsia"/>
                <w:b/>
                <w:sz w:val="21"/>
                <w:szCs w:val="21"/>
              </w:rPr>
              <w:t>采购需求</w:t>
            </w:r>
          </w:p>
        </w:tc>
        <w:tc>
          <w:tcPr>
            <w:tcW w:w="2952" w:type="dxa"/>
            <w:vAlign w:val="center"/>
          </w:tcPr>
          <w:p w:rsidR="009A3CA8" w:rsidRDefault="00655F2D">
            <w:pPr>
              <w:tabs>
                <w:tab w:val="left" w:pos="6300"/>
              </w:tabs>
              <w:snapToGrid w:val="0"/>
              <w:jc w:val="center"/>
              <w:outlineLvl w:val="0"/>
              <w:rPr>
                <w:rFonts w:ascii="宋体" w:hAnsi="宋体" w:cs="宋体"/>
                <w:b/>
                <w:sz w:val="21"/>
                <w:szCs w:val="21"/>
              </w:rPr>
            </w:pPr>
            <w:r>
              <w:rPr>
                <w:rFonts w:ascii="宋体" w:hAnsi="宋体" w:cs="宋体" w:hint="eastAsia"/>
                <w:b/>
                <w:sz w:val="21"/>
                <w:szCs w:val="21"/>
              </w:rPr>
              <w:t>响应情况</w:t>
            </w:r>
          </w:p>
        </w:tc>
        <w:tc>
          <w:tcPr>
            <w:tcW w:w="2212" w:type="dxa"/>
            <w:vAlign w:val="center"/>
          </w:tcPr>
          <w:p w:rsidR="009A3CA8" w:rsidRDefault="00655F2D">
            <w:pPr>
              <w:tabs>
                <w:tab w:val="left" w:pos="6300"/>
              </w:tabs>
              <w:snapToGrid w:val="0"/>
              <w:jc w:val="center"/>
              <w:outlineLvl w:val="0"/>
              <w:rPr>
                <w:rFonts w:ascii="宋体" w:hAnsi="宋体" w:cs="宋体"/>
                <w:b/>
                <w:sz w:val="21"/>
                <w:szCs w:val="21"/>
              </w:rPr>
            </w:pPr>
            <w:r>
              <w:rPr>
                <w:rFonts w:ascii="宋体" w:hAnsi="宋体" w:cs="宋体" w:hint="eastAsia"/>
                <w:b/>
                <w:sz w:val="21"/>
                <w:szCs w:val="21"/>
              </w:rPr>
              <w:t>差异说明</w:t>
            </w: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r w:rsidR="009A3CA8">
        <w:trPr>
          <w:trHeight w:val="491"/>
          <w:jc w:val="center"/>
        </w:trPr>
        <w:tc>
          <w:tcPr>
            <w:tcW w:w="1218" w:type="dxa"/>
            <w:vAlign w:val="center"/>
          </w:tcPr>
          <w:p w:rsidR="009A3CA8" w:rsidRDefault="009A3CA8">
            <w:pPr>
              <w:tabs>
                <w:tab w:val="left" w:pos="6300"/>
              </w:tabs>
              <w:snapToGrid w:val="0"/>
              <w:jc w:val="center"/>
              <w:outlineLvl w:val="0"/>
              <w:rPr>
                <w:rFonts w:ascii="宋体" w:hAnsi="宋体" w:cs="宋体"/>
                <w:sz w:val="21"/>
                <w:szCs w:val="21"/>
              </w:rPr>
            </w:pPr>
          </w:p>
        </w:tc>
        <w:tc>
          <w:tcPr>
            <w:tcW w:w="2844" w:type="dxa"/>
            <w:vAlign w:val="center"/>
          </w:tcPr>
          <w:p w:rsidR="009A3CA8" w:rsidRDefault="009A3CA8">
            <w:pPr>
              <w:tabs>
                <w:tab w:val="left" w:pos="6300"/>
              </w:tabs>
              <w:snapToGrid w:val="0"/>
              <w:jc w:val="center"/>
              <w:outlineLvl w:val="0"/>
              <w:rPr>
                <w:rFonts w:ascii="宋体" w:hAnsi="宋体" w:cs="宋体"/>
                <w:sz w:val="21"/>
                <w:szCs w:val="21"/>
              </w:rPr>
            </w:pPr>
          </w:p>
        </w:tc>
        <w:tc>
          <w:tcPr>
            <w:tcW w:w="2952" w:type="dxa"/>
            <w:vAlign w:val="center"/>
          </w:tcPr>
          <w:p w:rsidR="009A3CA8" w:rsidRDefault="009A3CA8">
            <w:pPr>
              <w:tabs>
                <w:tab w:val="left" w:pos="6300"/>
              </w:tabs>
              <w:snapToGrid w:val="0"/>
              <w:jc w:val="center"/>
              <w:outlineLvl w:val="0"/>
              <w:rPr>
                <w:rFonts w:ascii="宋体" w:hAnsi="宋体" w:cs="宋体"/>
                <w:sz w:val="21"/>
                <w:szCs w:val="21"/>
              </w:rPr>
            </w:pPr>
          </w:p>
        </w:tc>
        <w:tc>
          <w:tcPr>
            <w:tcW w:w="2212" w:type="dxa"/>
            <w:vAlign w:val="center"/>
          </w:tcPr>
          <w:p w:rsidR="009A3CA8" w:rsidRDefault="009A3CA8">
            <w:pPr>
              <w:tabs>
                <w:tab w:val="left" w:pos="6300"/>
              </w:tabs>
              <w:snapToGrid w:val="0"/>
              <w:jc w:val="center"/>
              <w:outlineLvl w:val="0"/>
              <w:rPr>
                <w:rFonts w:ascii="宋体" w:hAnsi="宋体" w:cs="宋体"/>
                <w:sz w:val="21"/>
                <w:szCs w:val="21"/>
              </w:rPr>
            </w:pPr>
          </w:p>
        </w:tc>
      </w:tr>
    </w:tbl>
    <w:p w:rsidR="009A3CA8" w:rsidRDefault="00655F2D">
      <w:pPr>
        <w:spacing w:line="500" w:lineRule="exact"/>
        <w:ind w:firstLineChars="250" w:firstLine="600"/>
        <w:rPr>
          <w:rFonts w:ascii="宋体" w:hAnsi="宋体" w:cs="宋体"/>
          <w:sz w:val="24"/>
          <w:szCs w:val="28"/>
        </w:rPr>
      </w:pPr>
      <w:r>
        <w:rPr>
          <w:rFonts w:ascii="宋体" w:hAnsi="宋体" w:cs="宋体" w:hint="eastAsia"/>
          <w:sz w:val="24"/>
          <w:szCs w:val="28"/>
        </w:rPr>
        <w:t>供应商：                                      法定代表人授权代表：</w:t>
      </w:r>
    </w:p>
    <w:p w:rsidR="009A3CA8" w:rsidRDefault="00655F2D">
      <w:pPr>
        <w:spacing w:line="500" w:lineRule="exact"/>
        <w:rPr>
          <w:rFonts w:ascii="宋体" w:hAnsi="宋体" w:cs="宋体"/>
          <w:sz w:val="24"/>
          <w:szCs w:val="28"/>
        </w:rPr>
      </w:pPr>
      <w:r>
        <w:rPr>
          <w:rFonts w:ascii="宋体" w:hAnsi="宋体" w:cs="宋体" w:hint="eastAsia"/>
          <w:sz w:val="24"/>
          <w:szCs w:val="28"/>
        </w:rPr>
        <w:t xml:space="preserve">    </w:t>
      </w:r>
    </w:p>
    <w:p w:rsidR="009A3CA8" w:rsidRDefault="00655F2D">
      <w:pPr>
        <w:spacing w:line="500" w:lineRule="exact"/>
        <w:ind w:firstLineChars="300" w:firstLine="720"/>
        <w:rPr>
          <w:rFonts w:ascii="宋体" w:hAnsi="宋体" w:cs="宋体"/>
          <w:sz w:val="24"/>
          <w:szCs w:val="28"/>
        </w:rPr>
      </w:pPr>
      <w:r>
        <w:rPr>
          <w:rFonts w:ascii="宋体" w:hAnsi="宋体" w:cs="宋体" w:hint="eastAsia"/>
          <w:sz w:val="24"/>
          <w:szCs w:val="28"/>
        </w:rPr>
        <w:t>（供应商公章）                               （签字或盖章）</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szCs w:val="28"/>
        </w:rPr>
        <w:t xml:space="preserve">                                            年     月     日</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注：</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rPr>
        <w:t>.本表即为对本项目“第二篇  谈判项目技术（质量）需求”中所列技术要求进行比较和响应；</w:t>
      </w:r>
    </w:p>
    <w:p w:rsidR="009A3CA8" w:rsidRDefault="00655F2D">
      <w:pPr>
        <w:tabs>
          <w:tab w:val="left" w:pos="6300"/>
        </w:tabs>
        <w:snapToGrid w:val="0"/>
        <w:spacing w:line="500" w:lineRule="exact"/>
        <w:ind w:firstLineChars="200" w:firstLine="480"/>
        <w:rPr>
          <w:rFonts w:ascii="宋体" w:hAnsi="宋体" w:cs="宋体"/>
          <w:sz w:val="24"/>
          <w:szCs w:val="24"/>
        </w:rPr>
      </w:pPr>
      <w:r>
        <w:rPr>
          <w:rFonts w:ascii="宋体" w:hAnsi="宋体" w:cs="宋体" w:hint="eastAsia"/>
          <w:sz w:val="24"/>
        </w:rPr>
        <w:t>2.该表必须按照竞争性谈判要求逐条如实填写</w:t>
      </w:r>
      <w:r w:rsidR="004135BB">
        <w:rPr>
          <w:rFonts w:ascii="宋体" w:hAnsi="宋体" w:cs="宋体" w:hint="eastAsia"/>
          <w:sz w:val="24"/>
          <w:szCs w:val="24"/>
        </w:rPr>
        <w:t>；</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3.该表可扩展</w:t>
      </w:r>
      <w:r>
        <w:rPr>
          <w:rFonts w:ascii="宋体" w:hAnsi="宋体" w:cs="宋体" w:hint="eastAsia"/>
          <w:sz w:val="24"/>
          <w:szCs w:val="28"/>
        </w:rPr>
        <w:t>，并逐页签字或盖章</w:t>
      </w:r>
      <w:r>
        <w:rPr>
          <w:rFonts w:ascii="宋体" w:hAnsi="宋体" w:cs="宋体" w:hint="eastAsia"/>
          <w:sz w:val="24"/>
        </w:rPr>
        <w:t>；</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4.可附相关技术支撑材料（格式自定）。</w:t>
      </w:r>
    </w:p>
    <w:p w:rsidR="009A3CA8" w:rsidRDefault="009A3CA8">
      <w:pPr>
        <w:tabs>
          <w:tab w:val="left" w:pos="6300"/>
        </w:tabs>
        <w:snapToGrid w:val="0"/>
        <w:spacing w:line="500" w:lineRule="exact"/>
        <w:ind w:firstLineChars="200" w:firstLine="480"/>
        <w:rPr>
          <w:rFonts w:ascii="宋体" w:hAnsi="宋体" w:cs="宋体"/>
          <w:sz w:val="24"/>
          <w:szCs w:val="24"/>
        </w:rPr>
      </w:pPr>
    </w:p>
    <w:p w:rsidR="009A3CA8" w:rsidRDefault="00655F2D">
      <w:pPr>
        <w:pStyle w:val="3"/>
        <w:spacing w:before="0" w:after="0" w:line="360" w:lineRule="auto"/>
        <w:rPr>
          <w:rFonts w:ascii="宋体" w:hAnsi="宋体" w:cs="宋体"/>
          <w:sz w:val="24"/>
          <w:szCs w:val="24"/>
        </w:rPr>
      </w:pPr>
      <w:r>
        <w:rPr>
          <w:rFonts w:ascii="宋体" w:hAnsi="宋体" w:cs="宋体" w:hint="eastAsia"/>
          <w:b w:val="0"/>
        </w:rPr>
        <w:br w:type="page"/>
      </w:r>
      <w:bookmarkStart w:id="60" w:name="_Toc16283"/>
      <w:bookmarkStart w:id="61" w:name="_Toc313008358"/>
      <w:bookmarkStart w:id="62" w:name="_Toc313888362"/>
      <w:bookmarkStart w:id="63" w:name="_Toc342913421"/>
      <w:r>
        <w:rPr>
          <w:rFonts w:ascii="宋体" w:hAnsi="宋体" w:cs="宋体" w:hint="eastAsia"/>
          <w:sz w:val="24"/>
          <w:szCs w:val="24"/>
        </w:rPr>
        <w:lastRenderedPageBreak/>
        <w:t>三、服务部分</w:t>
      </w:r>
      <w:bookmarkEnd w:id="60"/>
    </w:p>
    <w:p w:rsidR="009A3CA8" w:rsidRDefault="00655F2D">
      <w:pPr>
        <w:snapToGrid w:val="0"/>
        <w:spacing w:line="360" w:lineRule="auto"/>
        <w:jc w:val="center"/>
        <w:rPr>
          <w:rFonts w:ascii="宋体" w:hAnsi="宋体" w:cs="宋体"/>
          <w:b/>
          <w:szCs w:val="28"/>
        </w:rPr>
      </w:pPr>
      <w:r>
        <w:rPr>
          <w:rFonts w:ascii="宋体" w:hAnsi="宋体" w:cs="宋体" w:hint="eastAsia"/>
          <w:b/>
          <w:szCs w:val="28"/>
        </w:rPr>
        <w:t>（一）服务响应偏离表</w:t>
      </w:r>
    </w:p>
    <w:p w:rsidR="009A3CA8" w:rsidRDefault="00655F2D">
      <w:pPr>
        <w:spacing w:line="400" w:lineRule="exact"/>
        <w:ind w:firstLineChars="50" w:firstLine="120"/>
        <w:rPr>
          <w:rFonts w:ascii="宋体" w:hAnsi="宋体" w:cs="宋体"/>
          <w:sz w:val="24"/>
          <w:szCs w:val="24"/>
        </w:rPr>
      </w:pPr>
      <w:r>
        <w:rPr>
          <w:rFonts w:ascii="宋体" w:hAnsi="宋体" w:cs="宋体" w:hint="eastAsia"/>
          <w:sz w:val="24"/>
          <w:szCs w:val="24"/>
        </w:rPr>
        <w:t>项目号：                                  谈判项目编号：</w:t>
      </w:r>
    </w:p>
    <w:p w:rsidR="009A3CA8" w:rsidRDefault="00655F2D">
      <w:pPr>
        <w:snapToGrid w:val="0"/>
        <w:ind w:firstLineChars="50" w:firstLine="120"/>
        <w:rPr>
          <w:rFonts w:ascii="宋体" w:hAnsi="宋体" w:cs="宋体"/>
          <w:sz w:val="24"/>
          <w:szCs w:val="24"/>
        </w:rPr>
      </w:pPr>
      <w:r>
        <w:rPr>
          <w:rFonts w:ascii="宋体" w:hAnsi="宋体" w:cs="宋体" w:hint="eastAsia"/>
          <w:sz w:val="24"/>
          <w:szCs w:val="24"/>
        </w:rPr>
        <w:t xml:space="preserve">谈判项目名称： </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9A3CA8">
        <w:trPr>
          <w:trHeight w:val="1230"/>
        </w:trPr>
        <w:tc>
          <w:tcPr>
            <w:tcW w:w="1512" w:type="dxa"/>
            <w:vAlign w:val="center"/>
          </w:tcPr>
          <w:p w:rsidR="009A3CA8" w:rsidRDefault="00655F2D">
            <w:pPr>
              <w:tabs>
                <w:tab w:val="left" w:pos="6300"/>
              </w:tabs>
              <w:snapToGrid w:val="0"/>
              <w:jc w:val="center"/>
              <w:outlineLvl w:val="0"/>
              <w:rPr>
                <w:rFonts w:ascii="宋体" w:hAnsi="宋体" w:cs="宋体"/>
                <w:b/>
                <w:sz w:val="21"/>
                <w:szCs w:val="24"/>
              </w:rPr>
            </w:pPr>
            <w:r>
              <w:rPr>
                <w:rFonts w:ascii="宋体" w:hAnsi="宋体" w:cs="宋体" w:hint="eastAsia"/>
                <w:b/>
                <w:sz w:val="21"/>
                <w:szCs w:val="24"/>
              </w:rPr>
              <w:t>序号</w:t>
            </w:r>
          </w:p>
        </w:tc>
        <w:tc>
          <w:tcPr>
            <w:tcW w:w="3184" w:type="dxa"/>
            <w:vAlign w:val="center"/>
          </w:tcPr>
          <w:p w:rsidR="009A3CA8" w:rsidRDefault="00655F2D">
            <w:pPr>
              <w:tabs>
                <w:tab w:val="left" w:pos="6300"/>
              </w:tabs>
              <w:snapToGrid w:val="0"/>
              <w:jc w:val="center"/>
              <w:outlineLvl w:val="0"/>
              <w:rPr>
                <w:rFonts w:ascii="宋体" w:hAnsi="宋体" w:cs="宋体"/>
                <w:b/>
                <w:sz w:val="21"/>
                <w:szCs w:val="24"/>
              </w:rPr>
            </w:pPr>
            <w:r>
              <w:rPr>
                <w:rFonts w:ascii="宋体" w:hAnsi="宋体" w:cs="宋体" w:hint="eastAsia"/>
                <w:b/>
                <w:sz w:val="21"/>
                <w:szCs w:val="24"/>
              </w:rPr>
              <w:t>谈判项目需求</w:t>
            </w:r>
          </w:p>
        </w:tc>
        <w:tc>
          <w:tcPr>
            <w:tcW w:w="2438" w:type="dxa"/>
            <w:vAlign w:val="center"/>
          </w:tcPr>
          <w:p w:rsidR="009A3CA8" w:rsidRDefault="00655F2D">
            <w:pPr>
              <w:tabs>
                <w:tab w:val="left" w:pos="6300"/>
              </w:tabs>
              <w:snapToGrid w:val="0"/>
              <w:jc w:val="center"/>
              <w:outlineLvl w:val="0"/>
              <w:rPr>
                <w:rFonts w:ascii="宋体" w:hAnsi="宋体" w:cs="宋体"/>
                <w:b/>
                <w:sz w:val="21"/>
                <w:szCs w:val="24"/>
              </w:rPr>
            </w:pPr>
            <w:r>
              <w:rPr>
                <w:rFonts w:ascii="宋体" w:hAnsi="宋体" w:cs="宋体" w:hint="eastAsia"/>
                <w:b/>
                <w:sz w:val="21"/>
                <w:szCs w:val="24"/>
              </w:rPr>
              <w:t>响应情况</w:t>
            </w:r>
          </w:p>
        </w:tc>
        <w:tc>
          <w:tcPr>
            <w:tcW w:w="2359" w:type="dxa"/>
            <w:vAlign w:val="center"/>
          </w:tcPr>
          <w:p w:rsidR="009A3CA8" w:rsidRDefault="00655F2D">
            <w:pPr>
              <w:tabs>
                <w:tab w:val="left" w:pos="6300"/>
              </w:tabs>
              <w:snapToGrid w:val="0"/>
              <w:jc w:val="center"/>
              <w:outlineLvl w:val="0"/>
              <w:rPr>
                <w:rFonts w:ascii="宋体" w:hAnsi="宋体" w:cs="宋体"/>
                <w:b/>
                <w:sz w:val="21"/>
                <w:szCs w:val="24"/>
              </w:rPr>
            </w:pPr>
            <w:r>
              <w:rPr>
                <w:rFonts w:ascii="宋体" w:hAnsi="宋体" w:cs="宋体" w:hint="eastAsia"/>
                <w:b/>
                <w:sz w:val="21"/>
                <w:szCs w:val="21"/>
              </w:rPr>
              <w:t>差异说明</w:t>
            </w: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r w:rsidR="009A3CA8">
        <w:trPr>
          <w:trHeight w:val="947"/>
        </w:trPr>
        <w:tc>
          <w:tcPr>
            <w:tcW w:w="1512" w:type="dxa"/>
            <w:vAlign w:val="center"/>
          </w:tcPr>
          <w:p w:rsidR="009A3CA8" w:rsidRDefault="009A3CA8">
            <w:pPr>
              <w:tabs>
                <w:tab w:val="left" w:pos="6300"/>
              </w:tabs>
              <w:snapToGrid w:val="0"/>
              <w:jc w:val="center"/>
              <w:outlineLvl w:val="0"/>
              <w:rPr>
                <w:rFonts w:ascii="宋体" w:hAnsi="宋体" w:cs="宋体"/>
                <w:sz w:val="21"/>
                <w:szCs w:val="24"/>
              </w:rPr>
            </w:pPr>
          </w:p>
        </w:tc>
        <w:tc>
          <w:tcPr>
            <w:tcW w:w="3184" w:type="dxa"/>
            <w:vAlign w:val="center"/>
          </w:tcPr>
          <w:p w:rsidR="009A3CA8" w:rsidRDefault="009A3CA8">
            <w:pPr>
              <w:tabs>
                <w:tab w:val="left" w:pos="6300"/>
              </w:tabs>
              <w:snapToGrid w:val="0"/>
              <w:jc w:val="center"/>
              <w:outlineLvl w:val="0"/>
              <w:rPr>
                <w:rFonts w:ascii="宋体" w:hAnsi="宋体" w:cs="宋体"/>
                <w:sz w:val="21"/>
                <w:szCs w:val="24"/>
              </w:rPr>
            </w:pPr>
          </w:p>
        </w:tc>
        <w:tc>
          <w:tcPr>
            <w:tcW w:w="2438" w:type="dxa"/>
            <w:vAlign w:val="center"/>
          </w:tcPr>
          <w:p w:rsidR="009A3CA8" w:rsidRDefault="009A3CA8">
            <w:pPr>
              <w:tabs>
                <w:tab w:val="left" w:pos="6300"/>
              </w:tabs>
              <w:snapToGrid w:val="0"/>
              <w:jc w:val="center"/>
              <w:outlineLvl w:val="0"/>
              <w:rPr>
                <w:rFonts w:ascii="宋体" w:hAnsi="宋体" w:cs="宋体"/>
                <w:sz w:val="21"/>
                <w:szCs w:val="24"/>
              </w:rPr>
            </w:pPr>
          </w:p>
        </w:tc>
        <w:tc>
          <w:tcPr>
            <w:tcW w:w="2359" w:type="dxa"/>
            <w:vAlign w:val="center"/>
          </w:tcPr>
          <w:p w:rsidR="009A3CA8" w:rsidRDefault="009A3CA8">
            <w:pPr>
              <w:tabs>
                <w:tab w:val="left" w:pos="6300"/>
              </w:tabs>
              <w:snapToGrid w:val="0"/>
              <w:jc w:val="center"/>
              <w:outlineLvl w:val="0"/>
              <w:rPr>
                <w:rFonts w:ascii="宋体" w:hAnsi="宋体" w:cs="宋体"/>
                <w:sz w:val="21"/>
                <w:szCs w:val="24"/>
              </w:rPr>
            </w:pPr>
          </w:p>
        </w:tc>
      </w:tr>
    </w:tbl>
    <w:p w:rsidR="009A3CA8" w:rsidRDefault="00655F2D">
      <w:pPr>
        <w:spacing w:line="500" w:lineRule="exact"/>
        <w:ind w:firstLineChars="250" w:firstLine="600"/>
        <w:rPr>
          <w:rFonts w:ascii="宋体" w:hAnsi="宋体" w:cs="宋体"/>
          <w:sz w:val="24"/>
          <w:szCs w:val="28"/>
        </w:rPr>
      </w:pPr>
      <w:r>
        <w:rPr>
          <w:rFonts w:ascii="宋体" w:hAnsi="宋体" w:cs="宋体" w:hint="eastAsia"/>
          <w:sz w:val="24"/>
          <w:szCs w:val="28"/>
        </w:rPr>
        <w:t>供应商：                                       法定代表人授权代表：</w:t>
      </w:r>
    </w:p>
    <w:p w:rsidR="009A3CA8" w:rsidRDefault="00655F2D">
      <w:pPr>
        <w:spacing w:line="500" w:lineRule="exact"/>
        <w:rPr>
          <w:rFonts w:ascii="宋体" w:hAnsi="宋体" w:cs="宋体"/>
          <w:sz w:val="24"/>
          <w:szCs w:val="28"/>
        </w:rPr>
      </w:pPr>
      <w:r>
        <w:rPr>
          <w:rFonts w:ascii="宋体" w:hAnsi="宋体" w:cs="宋体" w:hint="eastAsia"/>
          <w:sz w:val="24"/>
          <w:szCs w:val="28"/>
        </w:rPr>
        <w:t xml:space="preserve">    </w:t>
      </w:r>
    </w:p>
    <w:p w:rsidR="009A3CA8" w:rsidRDefault="00655F2D">
      <w:pPr>
        <w:spacing w:line="500" w:lineRule="exact"/>
        <w:ind w:firstLineChars="150" w:firstLine="360"/>
        <w:rPr>
          <w:rFonts w:ascii="宋体" w:hAnsi="宋体" w:cs="宋体"/>
          <w:sz w:val="24"/>
          <w:szCs w:val="28"/>
        </w:rPr>
      </w:pPr>
      <w:r>
        <w:rPr>
          <w:rFonts w:ascii="宋体" w:hAnsi="宋体" w:cs="宋体" w:hint="eastAsia"/>
          <w:sz w:val="24"/>
          <w:szCs w:val="28"/>
        </w:rPr>
        <w:t>（供应商公章）                                     （签字或盖章）</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szCs w:val="28"/>
        </w:rPr>
        <w:t xml:space="preserve">                                                  年     月     日</w:t>
      </w:r>
    </w:p>
    <w:p w:rsidR="009A3CA8" w:rsidRDefault="00655F2D">
      <w:pPr>
        <w:tabs>
          <w:tab w:val="left" w:pos="6300"/>
        </w:tabs>
        <w:snapToGrid w:val="0"/>
        <w:spacing w:line="480" w:lineRule="exact"/>
        <w:ind w:firstLineChars="200" w:firstLine="480"/>
        <w:rPr>
          <w:rFonts w:ascii="宋体" w:hAnsi="宋体" w:cs="宋体"/>
          <w:sz w:val="24"/>
        </w:rPr>
      </w:pPr>
      <w:r>
        <w:rPr>
          <w:rFonts w:ascii="宋体" w:hAnsi="宋体" w:cs="宋体" w:hint="eastAsia"/>
          <w:sz w:val="24"/>
        </w:rPr>
        <w:t>注：</w:t>
      </w:r>
    </w:p>
    <w:p w:rsidR="009A3CA8" w:rsidRDefault="00655F2D">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1.本表即为对本项目“第三篇 谈判项目服务要求”中所列服务要求进行比较和响应；</w:t>
      </w:r>
    </w:p>
    <w:p w:rsidR="009A3CA8" w:rsidRDefault="00655F2D">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2.该表必须按照竞争性谈判要求逐条如实填写。</w:t>
      </w:r>
    </w:p>
    <w:p w:rsidR="009A3CA8" w:rsidRDefault="00655F2D">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3.该表可扩展，并逐页签字或盖章。</w:t>
      </w:r>
    </w:p>
    <w:p w:rsidR="009A3CA8" w:rsidRDefault="009A3CA8">
      <w:pPr>
        <w:tabs>
          <w:tab w:val="left" w:pos="6300"/>
        </w:tabs>
        <w:snapToGrid w:val="0"/>
        <w:spacing w:line="480" w:lineRule="exact"/>
        <w:ind w:firstLineChars="200" w:firstLine="480"/>
        <w:rPr>
          <w:rFonts w:ascii="宋体" w:hAnsi="宋体" w:cs="宋体"/>
          <w:sz w:val="24"/>
          <w:szCs w:val="24"/>
        </w:rPr>
      </w:pPr>
    </w:p>
    <w:p w:rsidR="009A3CA8" w:rsidRDefault="00655F2D">
      <w:pPr>
        <w:autoSpaceDE w:val="0"/>
        <w:autoSpaceDN w:val="0"/>
        <w:adjustRightInd w:val="0"/>
        <w:snapToGrid w:val="0"/>
        <w:jc w:val="center"/>
        <w:rPr>
          <w:rFonts w:ascii="宋体" w:hAnsi="宋体" w:cs="MingLiU"/>
          <w:kern w:val="0"/>
          <w:sz w:val="24"/>
        </w:rPr>
      </w:pPr>
      <w:r>
        <w:rPr>
          <w:rFonts w:ascii="宋体" w:hAnsi="宋体" w:cs="宋体" w:hint="eastAsia"/>
          <w:sz w:val="24"/>
          <w:szCs w:val="24"/>
        </w:rPr>
        <w:br w:type="page"/>
      </w:r>
      <w:r>
        <w:rPr>
          <w:rFonts w:ascii="宋体" w:hAnsi="宋体" w:cs="宋体" w:hint="eastAsia"/>
          <w:b/>
          <w:szCs w:val="28"/>
        </w:rPr>
        <w:lastRenderedPageBreak/>
        <w:t>（二）项目管理机构组成表</w:t>
      </w:r>
    </w:p>
    <w:tbl>
      <w:tblPr>
        <w:tblW w:w="948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9A3CA8">
        <w:trPr>
          <w:trHeight w:hRule="exact" w:val="508"/>
          <w:jc w:val="center"/>
        </w:trPr>
        <w:tc>
          <w:tcPr>
            <w:tcW w:w="856" w:type="dxa"/>
            <w:vMerge w:val="restart"/>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职务</w:t>
            </w:r>
          </w:p>
        </w:tc>
        <w:tc>
          <w:tcPr>
            <w:tcW w:w="734" w:type="dxa"/>
            <w:vMerge w:val="restart"/>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姓名</w:t>
            </w:r>
          </w:p>
        </w:tc>
        <w:tc>
          <w:tcPr>
            <w:tcW w:w="776" w:type="dxa"/>
            <w:vMerge w:val="restart"/>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职称</w:t>
            </w:r>
          </w:p>
        </w:tc>
        <w:tc>
          <w:tcPr>
            <w:tcW w:w="6220" w:type="dxa"/>
            <w:gridSpan w:val="5"/>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执业或职业资格证明</w:t>
            </w:r>
          </w:p>
        </w:tc>
        <w:tc>
          <w:tcPr>
            <w:tcW w:w="896"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备注</w:t>
            </w:r>
          </w:p>
        </w:tc>
      </w:tr>
      <w:tr w:rsidR="009A3CA8">
        <w:trPr>
          <w:trHeight w:hRule="exact" w:val="508"/>
          <w:jc w:val="center"/>
        </w:trPr>
        <w:tc>
          <w:tcPr>
            <w:tcW w:w="856" w:type="dxa"/>
            <w:vMerge/>
          </w:tcPr>
          <w:p w:rsidR="009A3CA8" w:rsidRDefault="009A3CA8">
            <w:pPr>
              <w:autoSpaceDE w:val="0"/>
              <w:autoSpaceDN w:val="0"/>
              <w:adjustRightInd w:val="0"/>
              <w:snapToGrid w:val="0"/>
              <w:rPr>
                <w:rFonts w:ascii="宋体" w:hAnsi="宋体"/>
                <w:kern w:val="0"/>
                <w:sz w:val="24"/>
              </w:rPr>
            </w:pPr>
          </w:p>
        </w:tc>
        <w:tc>
          <w:tcPr>
            <w:tcW w:w="734" w:type="dxa"/>
            <w:vMerge/>
          </w:tcPr>
          <w:p w:rsidR="009A3CA8" w:rsidRDefault="009A3CA8">
            <w:pPr>
              <w:autoSpaceDE w:val="0"/>
              <w:autoSpaceDN w:val="0"/>
              <w:adjustRightInd w:val="0"/>
              <w:snapToGrid w:val="0"/>
              <w:rPr>
                <w:rFonts w:ascii="宋体" w:hAnsi="宋体"/>
                <w:kern w:val="0"/>
                <w:sz w:val="24"/>
              </w:rPr>
            </w:pPr>
          </w:p>
        </w:tc>
        <w:tc>
          <w:tcPr>
            <w:tcW w:w="776" w:type="dxa"/>
            <w:vMerge/>
          </w:tcPr>
          <w:p w:rsidR="009A3CA8" w:rsidRDefault="009A3CA8">
            <w:pPr>
              <w:autoSpaceDE w:val="0"/>
              <w:autoSpaceDN w:val="0"/>
              <w:adjustRightInd w:val="0"/>
              <w:snapToGrid w:val="0"/>
              <w:rPr>
                <w:rFonts w:ascii="宋体" w:hAnsi="宋体"/>
                <w:kern w:val="0"/>
                <w:sz w:val="24"/>
              </w:rPr>
            </w:pPr>
          </w:p>
        </w:tc>
        <w:tc>
          <w:tcPr>
            <w:tcW w:w="1167"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证书名称</w:t>
            </w:r>
          </w:p>
        </w:tc>
        <w:tc>
          <w:tcPr>
            <w:tcW w:w="776"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级别</w:t>
            </w:r>
          </w:p>
        </w:tc>
        <w:tc>
          <w:tcPr>
            <w:tcW w:w="778"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证号</w:t>
            </w:r>
          </w:p>
        </w:tc>
        <w:tc>
          <w:tcPr>
            <w:tcW w:w="776"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专业</w:t>
            </w:r>
          </w:p>
        </w:tc>
        <w:tc>
          <w:tcPr>
            <w:tcW w:w="2723" w:type="dxa"/>
            <w:vAlign w:val="center"/>
          </w:tcPr>
          <w:p w:rsidR="009A3CA8" w:rsidRDefault="00655F2D">
            <w:pPr>
              <w:autoSpaceDE w:val="0"/>
              <w:autoSpaceDN w:val="0"/>
              <w:adjustRightInd w:val="0"/>
              <w:snapToGrid w:val="0"/>
              <w:jc w:val="center"/>
              <w:rPr>
                <w:rFonts w:ascii="宋体" w:hAnsi="宋体"/>
                <w:kern w:val="0"/>
                <w:sz w:val="24"/>
              </w:rPr>
            </w:pPr>
            <w:r>
              <w:rPr>
                <w:rFonts w:ascii="宋体" w:hAnsi="宋体" w:cs="MingLiU" w:hint="eastAsia"/>
                <w:kern w:val="0"/>
                <w:sz w:val="24"/>
              </w:rPr>
              <w:t>养老保险(连续</w:t>
            </w:r>
            <w:r>
              <w:rPr>
                <w:rFonts w:ascii="宋体" w:hAnsi="宋体" w:cs="MingLiU"/>
                <w:kern w:val="0"/>
                <w:sz w:val="24"/>
              </w:rPr>
              <w:t>购买月数</w:t>
            </w:r>
            <w:r>
              <w:rPr>
                <w:rFonts w:ascii="宋体" w:hAnsi="宋体" w:cs="MingLiU" w:hint="eastAsia"/>
                <w:kern w:val="0"/>
                <w:sz w:val="24"/>
              </w:rPr>
              <w:t>)</w:t>
            </w: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vAlign w:val="center"/>
          </w:tcPr>
          <w:p w:rsidR="009A3CA8" w:rsidRDefault="009A3CA8">
            <w:pPr>
              <w:autoSpaceDE w:val="0"/>
              <w:autoSpaceDN w:val="0"/>
              <w:adjustRightInd w:val="0"/>
              <w:snapToGrid w:val="0"/>
              <w:jc w:val="center"/>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803"/>
          <w:jc w:val="center"/>
        </w:trPr>
        <w:tc>
          <w:tcPr>
            <w:tcW w:w="856" w:type="dxa"/>
            <w:vAlign w:val="center"/>
          </w:tcPr>
          <w:p w:rsidR="009A3CA8" w:rsidRDefault="009A3CA8">
            <w:pPr>
              <w:autoSpaceDE w:val="0"/>
              <w:autoSpaceDN w:val="0"/>
              <w:adjustRightInd w:val="0"/>
              <w:snapToGrid w:val="0"/>
              <w:jc w:val="center"/>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r w:rsidR="009A3CA8">
        <w:trPr>
          <w:trHeight w:hRule="exact" w:val="508"/>
          <w:jc w:val="center"/>
        </w:trPr>
        <w:tc>
          <w:tcPr>
            <w:tcW w:w="856" w:type="dxa"/>
          </w:tcPr>
          <w:p w:rsidR="009A3CA8" w:rsidRDefault="009A3CA8">
            <w:pPr>
              <w:autoSpaceDE w:val="0"/>
              <w:autoSpaceDN w:val="0"/>
              <w:adjustRightInd w:val="0"/>
              <w:snapToGrid w:val="0"/>
              <w:rPr>
                <w:rFonts w:ascii="宋体" w:hAnsi="宋体"/>
                <w:kern w:val="0"/>
                <w:sz w:val="24"/>
              </w:rPr>
            </w:pPr>
          </w:p>
        </w:tc>
        <w:tc>
          <w:tcPr>
            <w:tcW w:w="734"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1167"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778" w:type="dxa"/>
          </w:tcPr>
          <w:p w:rsidR="009A3CA8" w:rsidRDefault="009A3CA8">
            <w:pPr>
              <w:autoSpaceDE w:val="0"/>
              <w:autoSpaceDN w:val="0"/>
              <w:adjustRightInd w:val="0"/>
              <w:snapToGrid w:val="0"/>
              <w:rPr>
                <w:rFonts w:ascii="宋体" w:hAnsi="宋体"/>
                <w:kern w:val="0"/>
                <w:sz w:val="24"/>
              </w:rPr>
            </w:pPr>
          </w:p>
        </w:tc>
        <w:tc>
          <w:tcPr>
            <w:tcW w:w="776" w:type="dxa"/>
          </w:tcPr>
          <w:p w:rsidR="009A3CA8" w:rsidRDefault="009A3CA8">
            <w:pPr>
              <w:autoSpaceDE w:val="0"/>
              <w:autoSpaceDN w:val="0"/>
              <w:adjustRightInd w:val="0"/>
              <w:snapToGrid w:val="0"/>
              <w:rPr>
                <w:rFonts w:ascii="宋体" w:hAnsi="宋体"/>
                <w:kern w:val="0"/>
                <w:sz w:val="24"/>
              </w:rPr>
            </w:pPr>
          </w:p>
        </w:tc>
        <w:tc>
          <w:tcPr>
            <w:tcW w:w="2723" w:type="dxa"/>
          </w:tcPr>
          <w:p w:rsidR="009A3CA8" w:rsidRDefault="009A3CA8">
            <w:pPr>
              <w:autoSpaceDE w:val="0"/>
              <w:autoSpaceDN w:val="0"/>
              <w:adjustRightInd w:val="0"/>
              <w:snapToGrid w:val="0"/>
              <w:rPr>
                <w:rFonts w:ascii="宋体" w:hAnsi="宋体"/>
                <w:kern w:val="0"/>
                <w:sz w:val="24"/>
              </w:rPr>
            </w:pPr>
          </w:p>
        </w:tc>
        <w:tc>
          <w:tcPr>
            <w:tcW w:w="896" w:type="dxa"/>
          </w:tcPr>
          <w:p w:rsidR="009A3CA8" w:rsidRDefault="009A3CA8">
            <w:pPr>
              <w:autoSpaceDE w:val="0"/>
              <w:autoSpaceDN w:val="0"/>
              <w:adjustRightInd w:val="0"/>
              <w:snapToGrid w:val="0"/>
              <w:rPr>
                <w:rFonts w:ascii="宋体" w:hAnsi="宋体"/>
                <w:kern w:val="0"/>
                <w:sz w:val="24"/>
              </w:rPr>
            </w:pPr>
          </w:p>
        </w:tc>
      </w:tr>
    </w:tbl>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655F2D">
      <w:pPr>
        <w:spacing w:line="500" w:lineRule="exact"/>
        <w:ind w:firstLineChars="250" w:firstLine="600"/>
        <w:rPr>
          <w:rFonts w:ascii="宋体" w:hAnsi="宋体" w:cs="宋体"/>
          <w:sz w:val="24"/>
          <w:szCs w:val="28"/>
        </w:rPr>
      </w:pPr>
      <w:r>
        <w:rPr>
          <w:rFonts w:ascii="宋体" w:hAnsi="宋体" w:cs="宋体" w:hint="eastAsia"/>
          <w:sz w:val="24"/>
          <w:szCs w:val="28"/>
        </w:rPr>
        <w:t>供应商：                                       法定代表人授权代表：</w:t>
      </w:r>
    </w:p>
    <w:p w:rsidR="009A3CA8" w:rsidRDefault="00655F2D">
      <w:pPr>
        <w:spacing w:line="500" w:lineRule="exact"/>
        <w:rPr>
          <w:rFonts w:ascii="宋体" w:hAnsi="宋体" w:cs="宋体"/>
          <w:sz w:val="24"/>
          <w:szCs w:val="28"/>
        </w:rPr>
      </w:pPr>
      <w:r>
        <w:rPr>
          <w:rFonts w:ascii="宋体" w:hAnsi="宋体" w:cs="宋体" w:hint="eastAsia"/>
          <w:sz w:val="24"/>
          <w:szCs w:val="28"/>
        </w:rPr>
        <w:t xml:space="preserve">    </w:t>
      </w:r>
    </w:p>
    <w:p w:rsidR="009A3CA8" w:rsidRDefault="00655F2D">
      <w:pPr>
        <w:spacing w:line="500" w:lineRule="exact"/>
        <w:ind w:firstLineChars="150" w:firstLine="360"/>
        <w:rPr>
          <w:rFonts w:ascii="宋体" w:hAnsi="宋体" w:cs="宋体"/>
          <w:sz w:val="24"/>
          <w:szCs w:val="28"/>
        </w:rPr>
      </w:pPr>
      <w:r>
        <w:rPr>
          <w:rFonts w:ascii="宋体" w:hAnsi="宋体" w:cs="宋体" w:hint="eastAsia"/>
          <w:sz w:val="24"/>
          <w:szCs w:val="28"/>
        </w:rPr>
        <w:t>（供应商公章）                                     （签字或盖章）</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szCs w:val="28"/>
        </w:rPr>
        <w:t xml:space="preserve">                                                  年     月     日</w:t>
      </w: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Pr>
        <w:pStyle w:val="3"/>
        <w:spacing w:before="0" w:after="0" w:line="360" w:lineRule="auto"/>
        <w:rPr>
          <w:rFonts w:ascii="宋体" w:hAnsi="宋体" w:cs="宋体"/>
          <w:sz w:val="24"/>
          <w:szCs w:val="24"/>
        </w:rPr>
      </w:pPr>
    </w:p>
    <w:p w:rsidR="009A3CA8" w:rsidRDefault="009A3CA8"/>
    <w:p w:rsidR="009A3CA8" w:rsidRDefault="00655F2D">
      <w:pPr>
        <w:pStyle w:val="3"/>
        <w:spacing w:before="0" w:after="0" w:line="360" w:lineRule="auto"/>
        <w:rPr>
          <w:rFonts w:ascii="宋体" w:hAnsi="宋体" w:cs="宋体"/>
          <w:sz w:val="24"/>
          <w:szCs w:val="24"/>
        </w:rPr>
      </w:pPr>
      <w:bookmarkStart w:id="64" w:name="_Toc16067"/>
      <w:r>
        <w:rPr>
          <w:rFonts w:ascii="宋体" w:hAnsi="宋体" w:cs="宋体" w:hint="eastAsia"/>
          <w:sz w:val="24"/>
          <w:szCs w:val="24"/>
        </w:rPr>
        <w:lastRenderedPageBreak/>
        <w:t>四、</w:t>
      </w:r>
      <w:bookmarkEnd w:id="61"/>
      <w:bookmarkEnd w:id="62"/>
      <w:bookmarkEnd w:id="63"/>
      <w:r>
        <w:rPr>
          <w:rFonts w:ascii="宋体" w:hAnsi="宋体" w:cs="宋体" w:hint="eastAsia"/>
          <w:sz w:val="24"/>
          <w:szCs w:val="24"/>
        </w:rPr>
        <w:t>资格条件及其他</w:t>
      </w:r>
      <w:bookmarkStart w:id="65" w:name="_Toc342913422"/>
      <w:bookmarkStart w:id="66" w:name="_Toc313888363"/>
      <w:bookmarkStart w:id="67" w:name="_Toc313008359"/>
      <w:bookmarkEnd w:id="64"/>
    </w:p>
    <w:p w:rsidR="009A3CA8" w:rsidRDefault="00655F2D">
      <w:pPr>
        <w:tabs>
          <w:tab w:val="left" w:pos="6300"/>
        </w:tabs>
        <w:snapToGrid w:val="0"/>
        <w:spacing w:line="500" w:lineRule="exact"/>
        <w:ind w:firstLine="570"/>
        <w:rPr>
          <w:rFonts w:ascii="宋体" w:hAnsi="宋体" w:cs="宋体"/>
        </w:rPr>
      </w:pPr>
      <w:r>
        <w:rPr>
          <w:rFonts w:ascii="宋体" w:hAnsi="宋体" w:cs="宋体" w:hint="eastAsia"/>
        </w:rPr>
        <w:t>（一）法人营业执照（副本）或事业单位法人证书（副本）或个体工商户营业执照或有效的自然人身份证明或社会团体法人登记证书复印件</w:t>
      </w:r>
    </w:p>
    <w:p w:rsidR="009A3CA8" w:rsidRDefault="00655F2D">
      <w:pPr>
        <w:widowControl/>
        <w:ind w:firstLineChars="200" w:firstLine="560"/>
        <w:jc w:val="left"/>
        <w:rPr>
          <w:rFonts w:ascii="宋体" w:hAnsi="宋体" w:cs="宋体"/>
        </w:rPr>
      </w:pPr>
      <w:r>
        <w:rPr>
          <w:rFonts w:ascii="宋体" w:hAnsi="宋体" w:cs="宋体" w:hint="eastAsia"/>
        </w:rPr>
        <w:t>（二）法定代表人身份证明书（格式）</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谈判项目名称：</w:t>
      </w:r>
      <w:r>
        <w:rPr>
          <w:rFonts w:ascii="宋体" w:hAnsi="宋体" w:cs="宋体" w:hint="eastAsia"/>
          <w:sz w:val="24"/>
          <w:u w:val="single"/>
        </w:rPr>
        <w:t xml:space="preserve">                                                </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（采购代理机构名称）：</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u w:val="single"/>
        </w:rPr>
        <w:t xml:space="preserve">        </w:t>
      </w:r>
      <w:r>
        <w:rPr>
          <w:rFonts w:ascii="宋体" w:hAnsi="宋体" w:cs="宋体" w:hint="eastAsia"/>
          <w:sz w:val="24"/>
        </w:rPr>
        <w:t>（法定代表人姓名）在</w:t>
      </w:r>
      <w:r>
        <w:rPr>
          <w:rFonts w:ascii="宋体" w:hAnsi="宋体" w:cs="宋体" w:hint="eastAsia"/>
          <w:sz w:val="24"/>
          <w:u w:val="single"/>
        </w:rPr>
        <w:t xml:space="preserve">                       </w:t>
      </w:r>
      <w:r>
        <w:rPr>
          <w:rFonts w:ascii="宋体" w:hAnsi="宋体" w:cs="宋体" w:hint="eastAsia"/>
          <w:sz w:val="24"/>
        </w:rPr>
        <w:t>（供应商名称）任</w:t>
      </w:r>
      <w:r>
        <w:rPr>
          <w:rFonts w:ascii="宋体" w:hAnsi="宋体" w:cs="宋体" w:hint="eastAsia"/>
          <w:sz w:val="24"/>
          <w:u w:val="single"/>
        </w:rPr>
        <w:t xml:space="preserve">    </w:t>
      </w:r>
      <w:r>
        <w:rPr>
          <w:rFonts w:ascii="宋体" w:hAnsi="宋体" w:cs="宋体" w:hint="eastAsia"/>
          <w:sz w:val="24"/>
        </w:rPr>
        <w:t>（职务名称）职务，是（供应商名称）</w:t>
      </w:r>
      <w:r>
        <w:rPr>
          <w:rFonts w:ascii="宋体" w:hAnsi="宋体" w:cs="宋体" w:hint="eastAsia"/>
          <w:sz w:val="24"/>
          <w:u w:val="single"/>
        </w:rPr>
        <w:t xml:space="preserve">              </w:t>
      </w:r>
      <w:r>
        <w:rPr>
          <w:rFonts w:ascii="宋体" w:hAnsi="宋体" w:cs="宋体" w:hint="eastAsia"/>
          <w:sz w:val="24"/>
        </w:rPr>
        <w:t>的法定代表人。</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特此证明。</w:t>
      </w: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（供应商公章）</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年   月   日</w:t>
      </w: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法定代表人电话：XXXXXXX      电子邮箱：XXXXXX@XXXXX（若授权他人办理并签署响应文件的可不填写）</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（附：法定代表人身份证正反面复印件）</w:t>
      </w: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rPr>
      </w:pPr>
      <w:r>
        <w:rPr>
          <w:rFonts w:ascii="宋体" w:hAnsi="宋体" w:cs="宋体" w:hint="eastAsia"/>
        </w:rPr>
        <w:br w:type="column"/>
      </w:r>
      <w:r>
        <w:rPr>
          <w:rFonts w:ascii="宋体" w:hAnsi="宋体" w:cs="宋体" w:hint="eastAsia"/>
        </w:rPr>
        <w:lastRenderedPageBreak/>
        <w:t>（三）法定代表人授权委托书（格式）</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8"/>
        </w:rPr>
        <w:t>谈判项目名称</w:t>
      </w:r>
      <w:r>
        <w:rPr>
          <w:rFonts w:ascii="宋体" w:hAnsi="宋体" w:cs="宋体" w:hint="eastAsia"/>
          <w:sz w:val="24"/>
        </w:rPr>
        <w:t>：</w:t>
      </w:r>
      <w:r>
        <w:rPr>
          <w:rFonts w:ascii="宋体" w:hAnsi="宋体" w:cs="宋体" w:hint="eastAsia"/>
          <w:sz w:val="24"/>
          <w:u w:val="single"/>
        </w:rPr>
        <w:t xml:space="preserve">                                                </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（采购代理机构名称）：</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（供应商法定代表人名称）是</w:t>
      </w:r>
      <w:r>
        <w:rPr>
          <w:rFonts w:ascii="宋体" w:hAnsi="宋体" w:cs="宋体" w:hint="eastAsia"/>
          <w:sz w:val="24"/>
          <w:u w:val="single"/>
        </w:rPr>
        <w:t xml:space="preserve">                    </w:t>
      </w:r>
      <w:r>
        <w:rPr>
          <w:rFonts w:ascii="宋体" w:hAnsi="宋体" w:cs="宋体" w:hint="eastAsia"/>
          <w:sz w:val="24"/>
        </w:rPr>
        <w:t>（供应商名称）的法定代表人，特授权</w:t>
      </w:r>
      <w:r>
        <w:rPr>
          <w:rFonts w:ascii="宋体" w:hAnsi="宋体" w:cs="宋体" w:hint="eastAsia"/>
          <w:sz w:val="24"/>
          <w:u w:val="single"/>
        </w:rPr>
        <w:t xml:space="preserve">          </w:t>
      </w:r>
      <w:r>
        <w:rPr>
          <w:rFonts w:ascii="宋体" w:hAnsi="宋体" w:cs="宋体" w:hint="eastAsia"/>
          <w:sz w:val="24"/>
        </w:rPr>
        <w:t>（被授权人姓名及身份证代码）代表我单位全权办理上述项目的谈判、签约等具体工作，并签署全部有关文件、协议及合同。</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我单位对被授权人的签字负全部责任。</w:t>
      </w:r>
    </w:p>
    <w:p w:rsidR="009A3CA8" w:rsidRDefault="00655F2D">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被授权人：                                 供应商法定代表人：</w:t>
      </w:r>
    </w:p>
    <w:p w:rsidR="009A3CA8" w:rsidRDefault="00655F2D">
      <w:pPr>
        <w:tabs>
          <w:tab w:val="left" w:pos="6300"/>
        </w:tabs>
        <w:snapToGrid w:val="0"/>
        <w:spacing w:line="500" w:lineRule="exact"/>
        <w:ind w:firstLine="570"/>
        <w:rPr>
          <w:rFonts w:ascii="宋体" w:hAnsi="宋体" w:cs="宋体"/>
          <w:sz w:val="24"/>
          <w:szCs w:val="28"/>
        </w:rPr>
      </w:pPr>
      <w:r>
        <w:rPr>
          <w:rFonts w:ascii="宋体" w:hAnsi="宋体" w:cs="宋体" w:hint="eastAsia"/>
          <w:sz w:val="24"/>
          <w:szCs w:val="28"/>
        </w:rPr>
        <w:t>（签字或盖章）                                （签字或盖章）</w:t>
      </w:r>
    </w:p>
    <w:p w:rsidR="009A3CA8" w:rsidRDefault="009A3CA8">
      <w:pPr>
        <w:tabs>
          <w:tab w:val="left" w:pos="6300"/>
        </w:tabs>
        <w:snapToGrid w:val="0"/>
        <w:spacing w:line="500" w:lineRule="exact"/>
        <w:ind w:firstLine="570"/>
        <w:rPr>
          <w:rFonts w:ascii="宋体" w:hAnsi="宋体" w:cs="宋体"/>
          <w:sz w:val="24"/>
          <w:szCs w:val="28"/>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（附：被授权人身份证正反面复印件）</w:t>
      </w:r>
    </w:p>
    <w:p w:rsidR="009A3CA8" w:rsidRDefault="00655F2D">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w:t>
      </w:r>
    </w:p>
    <w:p w:rsidR="009A3CA8" w:rsidRDefault="009A3CA8">
      <w:pPr>
        <w:tabs>
          <w:tab w:val="left" w:pos="6300"/>
        </w:tabs>
        <w:snapToGrid w:val="0"/>
        <w:spacing w:line="500" w:lineRule="exact"/>
        <w:ind w:firstLine="570"/>
        <w:rPr>
          <w:rFonts w:ascii="宋体" w:hAnsi="宋体" w:cs="宋体"/>
          <w:sz w:val="24"/>
        </w:rPr>
      </w:pP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（供应商公章）</w:t>
      </w:r>
    </w:p>
    <w:p w:rsidR="009A3CA8" w:rsidRDefault="00655F2D">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年   月   日</w:t>
      </w:r>
    </w:p>
    <w:p w:rsidR="009A3CA8" w:rsidRDefault="00655F2D">
      <w:pPr>
        <w:tabs>
          <w:tab w:val="left" w:pos="6300"/>
        </w:tabs>
        <w:snapToGrid w:val="0"/>
        <w:spacing w:line="500" w:lineRule="exact"/>
        <w:ind w:right="480" w:firstLine="570"/>
        <w:jc w:val="left"/>
        <w:rPr>
          <w:rFonts w:ascii="宋体" w:hAnsi="宋体" w:cs="宋体"/>
          <w:sz w:val="24"/>
        </w:rPr>
      </w:pPr>
      <w:r>
        <w:rPr>
          <w:rFonts w:ascii="宋体" w:hAnsi="宋体" w:cs="宋体" w:hint="eastAsia"/>
          <w:sz w:val="24"/>
        </w:rPr>
        <w:t>被授权人电话：XXXXXXX     电子邮箱：XXXXXX@XXXXX（若法定代表人办理并签署响应文件的可不填写）</w:t>
      </w:r>
    </w:p>
    <w:p w:rsidR="009A3CA8" w:rsidRDefault="00655F2D">
      <w:pPr>
        <w:tabs>
          <w:tab w:val="left" w:pos="6300"/>
        </w:tabs>
        <w:snapToGrid w:val="0"/>
        <w:spacing w:line="500" w:lineRule="exact"/>
        <w:ind w:right="480" w:firstLine="570"/>
        <w:jc w:val="left"/>
        <w:rPr>
          <w:rFonts w:ascii="宋体" w:hAnsi="宋体" w:cs="宋体"/>
          <w:sz w:val="24"/>
        </w:rPr>
      </w:pPr>
      <w:r>
        <w:rPr>
          <w:rFonts w:ascii="宋体" w:hAnsi="宋体" w:cs="宋体" w:hint="eastAsia"/>
          <w:sz w:val="24"/>
        </w:rPr>
        <w:t>注：</w:t>
      </w:r>
    </w:p>
    <w:p w:rsidR="009A3CA8" w:rsidRDefault="00655F2D">
      <w:pPr>
        <w:tabs>
          <w:tab w:val="left" w:pos="6300"/>
        </w:tabs>
        <w:snapToGrid w:val="0"/>
        <w:spacing w:line="500" w:lineRule="exact"/>
        <w:ind w:right="480" w:firstLine="570"/>
        <w:jc w:val="left"/>
        <w:rPr>
          <w:rFonts w:ascii="宋体" w:hAnsi="宋体" w:cs="宋体"/>
          <w:sz w:val="24"/>
        </w:rPr>
      </w:pPr>
      <w:r>
        <w:rPr>
          <w:rFonts w:ascii="宋体" w:hAnsi="宋体" w:cs="宋体" w:hint="eastAsia"/>
          <w:sz w:val="24"/>
        </w:rPr>
        <w:t>1.若为法定代表人办理并签署响应文件的，不提供此文件。</w:t>
      </w:r>
    </w:p>
    <w:p w:rsidR="009A3CA8" w:rsidRDefault="009A3CA8">
      <w:pPr>
        <w:tabs>
          <w:tab w:val="left" w:pos="6300"/>
        </w:tabs>
        <w:snapToGrid w:val="0"/>
        <w:spacing w:line="500" w:lineRule="exact"/>
        <w:ind w:firstLine="570"/>
        <w:rPr>
          <w:rFonts w:ascii="宋体" w:hAnsi="宋体" w:cs="宋体"/>
          <w:sz w:val="24"/>
        </w:rPr>
      </w:pPr>
    </w:p>
    <w:p w:rsidR="009A3CA8" w:rsidRDefault="00655F2D">
      <w:pPr>
        <w:tabs>
          <w:tab w:val="left" w:pos="6300"/>
        </w:tabs>
        <w:snapToGrid w:val="0"/>
        <w:spacing w:line="500" w:lineRule="exact"/>
        <w:ind w:firstLine="570"/>
        <w:rPr>
          <w:rFonts w:ascii="宋体" w:hAnsi="宋体" w:cs="宋体"/>
        </w:rPr>
      </w:pPr>
      <w:r>
        <w:rPr>
          <w:rFonts w:ascii="宋体" w:hAnsi="宋体" w:cs="宋体" w:hint="eastAsia"/>
        </w:rPr>
        <w:br w:type="column"/>
      </w:r>
      <w:r>
        <w:rPr>
          <w:rFonts w:ascii="宋体" w:hAnsi="宋体" w:cs="宋体" w:hint="eastAsia"/>
        </w:rPr>
        <w:lastRenderedPageBreak/>
        <w:t>（四）基本资格条件承诺函</w:t>
      </w:r>
    </w:p>
    <w:p w:rsidR="009A3CA8" w:rsidRDefault="00655F2D">
      <w:pPr>
        <w:tabs>
          <w:tab w:val="left" w:pos="6300"/>
        </w:tabs>
        <w:snapToGrid w:val="0"/>
        <w:spacing w:line="530" w:lineRule="exact"/>
        <w:rPr>
          <w:szCs w:val="32"/>
        </w:rPr>
      </w:pPr>
      <w:r>
        <w:rPr>
          <w:rFonts w:hint="eastAsia"/>
          <w:szCs w:val="32"/>
        </w:rPr>
        <w:t>致</w:t>
      </w:r>
      <w:r>
        <w:rPr>
          <w:rFonts w:hint="eastAsia"/>
          <w:szCs w:val="32"/>
          <w:u w:val="single"/>
        </w:rPr>
        <w:t xml:space="preserve">                   </w:t>
      </w:r>
      <w:r>
        <w:rPr>
          <w:rFonts w:hint="eastAsia"/>
          <w:szCs w:val="32"/>
        </w:rPr>
        <w:t>（采购代理机构名称）：</w:t>
      </w:r>
    </w:p>
    <w:p w:rsidR="009A3CA8" w:rsidRDefault="00655F2D">
      <w:pPr>
        <w:tabs>
          <w:tab w:val="left" w:pos="6300"/>
        </w:tabs>
        <w:snapToGrid w:val="0"/>
        <w:spacing w:line="530" w:lineRule="exact"/>
        <w:ind w:firstLineChars="200" w:firstLine="560"/>
        <w:rPr>
          <w:szCs w:val="32"/>
        </w:rPr>
      </w:pPr>
      <w:r>
        <w:rPr>
          <w:rFonts w:hint="eastAsia"/>
          <w:szCs w:val="32"/>
          <w:u w:val="single"/>
        </w:rPr>
        <w:t xml:space="preserve">                      </w:t>
      </w:r>
      <w:r>
        <w:rPr>
          <w:rFonts w:hint="eastAsia"/>
          <w:szCs w:val="32"/>
        </w:rPr>
        <w:t>（投标人名称）郑重承诺：</w:t>
      </w:r>
    </w:p>
    <w:p w:rsidR="009A3CA8" w:rsidRDefault="00655F2D">
      <w:pPr>
        <w:spacing w:line="530" w:lineRule="exact"/>
        <w:ind w:firstLineChars="200" w:firstLine="560"/>
        <w:rPr>
          <w:szCs w:val="32"/>
        </w:rPr>
      </w:pPr>
      <w:r>
        <w:rPr>
          <w:rFonts w:hint="eastAsia"/>
          <w:szCs w:val="32"/>
        </w:rPr>
        <w:t>1.</w:t>
      </w:r>
      <w:r>
        <w:rPr>
          <w:rFonts w:hint="eastAsia"/>
          <w:szCs w:val="32"/>
        </w:rPr>
        <w:t>我方具有良好的商业信誉和健全的财务会计制度，具有履行合同所必需的设备和专业技术能力，具</w:t>
      </w:r>
      <w:r>
        <w:rPr>
          <w:rFonts w:cs="仿宋_GB2312" w:hint="eastAsia"/>
          <w:szCs w:val="32"/>
          <w:lang w:val="zh-CN"/>
        </w:rPr>
        <w:t>有依法缴纳税收和社会保障金的良好记录</w:t>
      </w:r>
      <w:r>
        <w:rPr>
          <w:rFonts w:cs="仿宋_GB2312" w:hint="eastAsia"/>
          <w:szCs w:val="32"/>
        </w:rPr>
        <w:t>，</w:t>
      </w:r>
      <w:r>
        <w:rPr>
          <w:rFonts w:hint="eastAsia"/>
          <w:szCs w:val="32"/>
        </w:rPr>
        <w:t>参加本项目采购活动前三年内无重大违法活动记录。</w:t>
      </w:r>
    </w:p>
    <w:p w:rsidR="009A3CA8" w:rsidRDefault="00655F2D">
      <w:pPr>
        <w:spacing w:line="530" w:lineRule="exact"/>
        <w:ind w:firstLineChars="200" w:firstLine="560"/>
        <w:rPr>
          <w:szCs w:val="32"/>
        </w:rPr>
      </w:pPr>
      <w:r>
        <w:rPr>
          <w:rFonts w:hint="eastAsia"/>
          <w:szCs w:val="32"/>
        </w:rPr>
        <w:t>2.</w:t>
      </w:r>
      <w:r>
        <w:rPr>
          <w:rFonts w:hint="eastAsia"/>
          <w:szCs w:val="32"/>
        </w:rPr>
        <w:t>我方未列入在信用中国网站（</w:t>
      </w:r>
      <w:r>
        <w:rPr>
          <w:rFonts w:hint="eastAsia"/>
          <w:szCs w:val="32"/>
        </w:rPr>
        <w:t>www.creditchina.gov.cn</w:t>
      </w:r>
      <w:r>
        <w:rPr>
          <w:rFonts w:hint="eastAsia"/>
          <w:szCs w:val="32"/>
        </w:rPr>
        <w:t>）“失信被执行人”、“重大税收违法案件当事人名单”中，也未列入中国政府采购网（</w:t>
      </w:r>
      <w:r>
        <w:rPr>
          <w:rFonts w:hint="eastAsia"/>
          <w:szCs w:val="32"/>
        </w:rPr>
        <w:t>www.ccgp.gov.cn</w:t>
      </w:r>
      <w:r>
        <w:rPr>
          <w:rFonts w:hint="eastAsia"/>
          <w:szCs w:val="32"/>
        </w:rPr>
        <w:t>）“政府采购严重违法失信行为记录名单”中。</w:t>
      </w:r>
    </w:p>
    <w:p w:rsidR="009A3CA8" w:rsidRDefault="00655F2D">
      <w:pPr>
        <w:spacing w:line="530" w:lineRule="exact"/>
        <w:ind w:firstLineChars="200" w:firstLine="560"/>
        <w:rPr>
          <w:szCs w:val="32"/>
        </w:rPr>
      </w:pPr>
      <w:r>
        <w:rPr>
          <w:rFonts w:hint="eastAsia"/>
          <w:szCs w:val="32"/>
        </w:rPr>
        <w:t>3.</w:t>
      </w:r>
      <w:r>
        <w:rPr>
          <w:rFonts w:hint="eastAsia"/>
          <w:szCs w:val="32"/>
        </w:rPr>
        <w:t>我方在采购项目评审（评标）环节结束后，随时接受采购人、采购代理机构的检查验证，配合提供相关证明材料，证明符合《中华人民共和国政府采购法》规定的投标人基本资格条件。</w:t>
      </w:r>
    </w:p>
    <w:p w:rsidR="009A3CA8" w:rsidRDefault="00655F2D">
      <w:pPr>
        <w:tabs>
          <w:tab w:val="left" w:pos="6300"/>
        </w:tabs>
        <w:snapToGrid w:val="0"/>
        <w:spacing w:line="530" w:lineRule="exact"/>
        <w:ind w:firstLineChars="200" w:firstLine="560"/>
        <w:rPr>
          <w:szCs w:val="32"/>
        </w:rPr>
      </w:pPr>
      <w:r>
        <w:rPr>
          <w:rFonts w:hint="eastAsia"/>
          <w:szCs w:val="32"/>
        </w:rPr>
        <w:t>我方对以上承诺负全部法律责任。</w:t>
      </w:r>
    </w:p>
    <w:p w:rsidR="009A3CA8" w:rsidRDefault="00655F2D">
      <w:pPr>
        <w:tabs>
          <w:tab w:val="left" w:pos="6300"/>
        </w:tabs>
        <w:snapToGrid w:val="0"/>
        <w:spacing w:line="530" w:lineRule="exact"/>
        <w:ind w:firstLineChars="200" w:firstLine="560"/>
        <w:rPr>
          <w:szCs w:val="32"/>
        </w:rPr>
      </w:pPr>
      <w:r>
        <w:rPr>
          <w:rFonts w:hint="eastAsia"/>
          <w:szCs w:val="32"/>
        </w:rPr>
        <w:t>特此承诺。</w:t>
      </w:r>
    </w:p>
    <w:p w:rsidR="009A3CA8" w:rsidRDefault="009A3CA8">
      <w:pPr>
        <w:tabs>
          <w:tab w:val="left" w:pos="6300"/>
        </w:tabs>
        <w:snapToGrid w:val="0"/>
        <w:spacing w:line="530" w:lineRule="exact"/>
        <w:rPr>
          <w:szCs w:val="32"/>
        </w:rPr>
      </w:pPr>
    </w:p>
    <w:p w:rsidR="009A3CA8" w:rsidRDefault="00655F2D">
      <w:pPr>
        <w:tabs>
          <w:tab w:val="left" w:pos="6300"/>
        </w:tabs>
        <w:snapToGrid w:val="0"/>
        <w:spacing w:line="530" w:lineRule="exact"/>
        <w:ind w:right="424" w:firstLine="570"/>
        <w:jc w:val="right"/>
        <w:rPr>
          <w:szCs w:val="32"/>
        </w:rPr>
      </w:pPr>
      <w:r>
        <w:rPr>
          <w:rFonts w:hint="eastAsia"/>
          <w:szCs w:val="32"/>
        </w:rPr>
        <w:t>（供应商公章）</w:t>
      </w:r>
    </w:p>
    <w:p w:rsidR="009A3CA8" w:rsidRDefault="00655F2D">
      <w:pPr>
        <w:tabs>
          <w:tab w:val="left" w:pos="6300"/>
        </w:tabs>
        <w:snapToGrid w:val="0"/>
        <w:spacing w:line="530" w:lineRule="exact"/>
        <w:ind w:right="480" w:firstLine="570"/>
        <w:jc w:val="right"/>
        <w:rPr>
          <w:szCs w:val="32"/>
        </w:rPr>
      </w:pP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p w:rsidR="009A3CA8" w:rsidRDefault="009A3CA8">
      <w:pPr>
        <w:tabs>
          <w:tab w:val="left" w:pos="6300"/>
        </w:tabs>
        <w:snapToGrid w:val="0"/>
        <w:spacing w:line="500" w:lineRule="exact"/>
        <w:ind w:firstLineChars="200"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9A3CA8">
      <w:pPr>
        <w:tabs>
          <w:tab w:val="left" w:pos="6300"/>
        </w:tabs>
        <w:snapToGrid w:val="0"/>
        <w:spacing w:line="500" w:lineRule="exact"/>
        <w:ind w:firstLine="560"/>
        <w:rPr>
          <w:rFonts w:ascii="宋体" w:hAnsi="宋体" w:cs="宋体"/>
        </w:rPr>
      </w:pPr>
    </w:p>
    <w:p w:rsidR="009A3CA8" w:rsidRDefault="00083459" w:rsidP="006E2F0B">
      <w:pPr>
        <w:tabs>
          <w:tab w:val="left" w:pos="6300"/>
        </w:tabs>
        <w:snapToGrid w:val="0"/>
        <w:spacing w:line="530" w:lineRule="exact"/>
        <w:ind w:firstLine="560"/>
        <w:rPr>
          <w:rFonts w:ascii="宋体" w:hAnsi="宋体" w:cs="宋体"/>
        </w:rPr>
      </w:pPr>
      <w:r>
        <w:rPr>
          <w:rFonts w:ascii="宋体" w:hAnsi="宋体" w:cs="宋体" w:hint="eastAsia"/>
        </w:rPr>
        <w:lastRenderedPageBreak/>
        <w:t>（五）特定资格条件证书或证明文件</w:t>
      </w:r>
    </w:p>
    <w:p w:rsidR="0097770A" w:rsidRPr="00EA705A" w:rsidRDefault="0097770A" w:rsidP="006E2F0B">
      <w:pPr>
        <w:spacing w:line="530" w:lineRule="exact"/>
        <w:ind w:firstLineChars="200" w:firstLine="560"/>
        <w:rPr>
          <w:rFonts w:asciiTheme="minorEastAsia" w:eastAsiaTheme="minorEastAsia" w:hAnsiTheme="minorEastAsia" w:cs="仿宋_GB2312"/>
          <w:szCs w:val="28"/>
        </w:rPr>
      </w:pPr>
      <w:r w:rsidRPr="00EA705A">
        <w:rPr>
          <w:rFonts w:asciiTheme="minorEastAsia" w:eastAsiaTheme="minorEastAsia" w:hAnsiTheme="minorEastAsia" w:cs="仿宋_GB2312" w:hint="eastAsia"/>
          <w:szCs w:val="28"/>
        </w:rPr>
        <w:t>1.供应商应录入“</w:t>
      </w:r>
      <w:r w:rsidRPr="00EA705A">
        <w:rPr>
          <w:rFonts w:asciiTheme="minorEastAsia" w:eastAsiaTheme="minorEastAsia" w:hAnsiTheme="minorEastAsia" w:cs="宋体" w:hint="eastAsia"/>
          <w:szCs w:val="28"/>
        </w:rPr>
        <w:t>重庆市建设工程质量检测监管平台</w:t>
      </w:r>
      <w:r w:rsidRPr="00EA705A">
        <w:rPr>
          <w:rFonts w:asciiTheme="minorEastAsia" w:eastAsiaTheme="minorEastAsia" w:hAnsiTheme="minorEastAsia" w:cs="仿宋_GB2312" w:hint="eastAsia"/>
          <w:szCs w:val="28"/>
        </w:rPr>
        <w:t xml:space="preserve">”，提供相应的网站截图，截图内容文字应清晰可辨认，文字不清或无法辨认视同未提供本资料。 </w:t>
      </w:r>
    </w:p>
    <w:p w:rsidR="0097770A" w:rsidRPr="00EA705A" w:rsidRDefault="00172445" w:rsidP="006E2F0B">
      <w:pPr>
        <w:spacing w:line="530" w:lineRule="exact"/>
        <w:ind w:firstLineChars="200" w:firstLine="560"/>
        <w:rPr>
          <w:rFonts w:asciiTheme="minorEastAsia" w:eastAsiaTheme="minorEastAsia" w:hAnsiTheme="minorEastAsia"/>
          <w:szCs w:val="28"/>
        </w:rPr>
      </w:pPr>
      <w:r>
        <w:rPr>
          <w:rFonts w:asciiTheme="minorEastAsia" w:eastAsiaTheme="minorEastAsia" w:hAnsiTheme="minorEastAsia"/>
          <w:szCs w:val="28"/>
        </w:rPr>
        <w:t>2</w:t>
      </w:r>
      <w:r w:rsidR="0097770A" w:rsidRPr="00EA705A">
        <w:rPr>
          <w:rFonts w:asciiTheme="minorEastAsia" w:eastAsiaTheme="minorEastAsia" w:hAnsiTheme="minorEastAsia" w:hint="eastAsia"/>
          <w:szCs w:val="28"/>
        </w:rPr>
        <w:t>.项目负责人和技术负责人应具备工程类专业高级工程师及以上职称，具有一级注册结构工程师证书，具有建设行政主管部门颁发的</w:t>
      </w:r>
      <w:r>
        <w:rPr>
          <w:rFonts w:asciiTheme="minorEastAsia" w:eastAsiaTheme="minorEastAsia" w:hAnsiTheme="minorEastAsia" w:hint="eastAsia"/>
          <w:szCs w:val="28"/>
        </w:rPr>
        <w:t>钢</w:t>
      </w:r>
      <w:r w:rsidR="0097770A" w:rsidRPr="00EA705A">
        <w:rPr>
          <w:rFonts w:asciiTheme="minorEastAsia" w:eastAsiaTheme="minorEastAsia" w:hAnsiTheme="minorEastAsia" w:hint="eastAsia"/>
          <w:szCs w:val="28"/>
        </w:rPr>
        <w:t>结构检测岗位证书。提供相应的证书复印件或电子证书截图。提供拟委派人员的职业资格注册证复印件或电子注册证书打印件、养老保险证明（近6个月）。</w:t>
      </w:r>
    </w:p>
    <w:p w:rsidR="0097770A" w:rsidRPr="00EA705A" w:rsidRDefault="00495A9B" w:rsidP="006E2F0B">
      <w:pPr>
        <w:spacing w:line="530" w:lineRule="exact"/>
        <w:ind w:firstLineChars="200" w:firstLine="560"/>
        <w:rPr>
          <w:rFonts w:asciiTheme="minorEastAsia" w:eastAsiaTheme="minorEastAsia" w:hAnsiTheme="minorEastAsia"/>
          <w:szCs w:val="28"/>
        </w:rPr>
      </w:pPr>
      <w:r w:rsidRPr="00EA705A">
        <w:rPr>
          <w:rFonts w:asciiTheme="minorEastAsia" w:eastAsiaTheme="minorEastAsia" w:hAnsiTheme="minorEastAsia" w:hint="eastAsia"/>
          <w:szCs w:val="28"/>
        </w:rPr>
        <w:t>5</w:t>
      </w:r>
      <w:r w:rsidR="0097770A" w:rsidRPr="00EA705A">
        <w:rPr>
          <w:rFonts w:asciiTheme="minorEastAsia" w:eastAsiaTheme="minorEastAsia" w:hAnsiTheme="minorEastAsia" w:hint="eastAsia"/>
          <w:szCs w:val="28"/>
        </w:rPr>
        <w:t>.专业技术人员中应具备一级注册结构工程师、注册测绘师各一名（一人同时具有多种证书的，只能算满足其中一项）</w:t>
      </w:r>
      <w:r w:rsidRPr="00EA705A">
        <w:rPr>
          <w:rFonts w:asciiTheme="minorEastAsia" w:eastAsiaTheme="minorEastAsia" w:hAnsiTheme="minorEastAsia" w:hint="eastAsia"/>
          <w:szCs w:val="28"/>
        </w:rPr>
        <w:t>，</w:t>
      </w:r>
      <w:r w:rsidR="0097770A" w:rsidRPr="00EA705A">
        <w:rPr>
          <w:rFonts w:asciiTheme="minorEastAsia" w:eastAsiaTheme="minorEastAsia" w:hAnsiTheme="minorEastAsia" w:hint="eastAsia"/>
          <w:szCs w:val="28"/>
        </w:rPr>
        <w:t>具有</w:t>
      </w:r>
      <w:r w:rsidR="00253405">
        <w:rPr>
          <w:rFonts w:asciiTheme="minorEastAsia" w:eastAsiaTheme="minorEastAsia" w:hAnsiTheme="minorEastAsia" w:hint="eastAsia"/>
          <w:szCs w:val="28"/>
        </w:rPr>
        <w:t>钢</w:t>
      </w:r>
      <w:r w:rsidR="0097770A" w:rsidRPr="00EA705A">
        <w:rPr>
          <w:rFonts w:asciiTheme="minorEastAsia" w:eastAsiaTheme="minorEastAsia" w:hAnsiTheme="minorEastAsia" w:hint="eastAsia"/>
          <w:szCs w:val="28"/>
        </w:rPr>
        <w:t>结构检测岗位证书的人员不低于3名。提供拟委派人员的职业资格注册证复印件或电子注册证书打印件、养老保险证明（近6个月）。</w:t>
      </w:r>
    </w:p>
    <w:p w:rsidR="009A3CA8" w:rsidRPr="0097770A" w:rsidRDefault="009A3CA8">
      <w:pPr>
        <w:tabs>
          <w:tab w:val="left" w:pos="6300"/>
        </w:tabs>
        <w:snapToGrid w:val="0"/>
        <w:spacing w:line="500" w:lineRule="exact"/>
        <w:ind w:firstLine="560"/>
        <w:rPr>
          <w:rFonts w:ascii="宋体" w:hAnsi="宋体" w:cs="宋体"/>
        </w:rPr>
      </w:pPr>
    </w:p>
    <w:bookmarkEnd w:id="65"/>
    <w:bookmarkEnd w:id="66"/>
    <w:bookmarkEnd w:id="67"/>
    <w:p w:rsidR="009A3CA8" w:rsidRPr="00E80DE4" w:rsidRDefault="009A3CA8">
      <w:pPr>
        <w:spacing w:line="360" w:lineRule="auto"/>
        <w:ind w:firstLineChars="200" w:firstLine="560"/>
        <w:jc w:val="center"/>
        <w:rPr>
          <w:rFonts w:ascii="宋体" w:hAnsi="宋体" w:cs="宋体"/>
        </w:rPr>
      </w:pPr>
    </w:p>
    <w:sectPr w:rsidR="009A3CA8" w:rsidRPr="00E80DE4">
      <w:headerReference w:type="default" r:id="rId17"/>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7B" w:rsidRDefault="000A4B7B">
      <w:r>
        <w:separator/>
      </w:r>
    </w:p>
  </w:endnote>
  <w:endnote w:type="continuationSeparator" w:id="0">
    <w:p w:rsidR="000A4B7B" w:rsidRDefault="000A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_x000B__x000C_">
    <w:altName w:val="Times New Roman"/>
    <w:charset w:val="00"/>
    <w:family w:val="roman"/>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3"/>
      <w:framePr w:wrap="around" w:vAnchor="text" w:hAnchor="margin" w:xAlign="center" w:y="1"/>
      <w:rPr>
        <w:rStyle w:val="afc"/>
      </w:rPr>
    </w:pPr>
    <w:r>
      <w:fldChar w:fldCharType="begin"/>
    </w:r>
    <w:r>
      <w:rPr>
        <w:rStyle w:val="afc"/>
      </w:rPr>
      <w:instrText xml:space="preserve">PAGE  </w:instrText>
    </w:r>
    <w:r>
      <w:fldChar w:fldCharType="end"/>
    </w:r>
  </w:p>
  <w:p w:rsidR="00945B49" w:rsidRDefault="00945B4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3"/>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53046D">
      <w:rPr>
        <w:rStyle w:val="afc"/>
        <w:rFonts w:ascii="宋体"/>
        <w:noProof/>
        <w:sz w:val="21"/>
        <w:szCs w:val="21"/>
      </w:rPr>
      <w:t>- 4 -</w:t>
    </w:r>
    <w:r>
      <w:rPr>
        <w:rFonts w:ascii="宋体"/>
        <w:sz w:val="21"/>
        <w:szCs w:val="21"/>
      </w:rPr>
      <w:fldChar w:fldCharType="end"/>
    </w:r>
  </w:p>
  <w:p w:rsidR="00945B49" w:rsidRDefault="00945B4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3"/>
      <w:framePr w:wrap="around" w:vAnchor="text" w:hAnchor="margin" w:xAlign="center" w:y="1"/>
      <w:rPr>
        <w:rStyle w:val="afc"/>
      </w:rPr>
    </w:pPr>
  </w:p>
  <w:p w:rsidR="00945B49" w:rsidRDefault="00945B49">
    <w:pPr>
      <w:pStyle w:val="af3"/>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3"/>
      <w:ind w:right="360"/>
      <w:jc w:val="center"/>
    </w:pPr>
    <w:r>
      <w:fldChar w:fldCharType="begin"/>
    </w:r>
    <w:r>
      <w:rPr>
        <w:rStyle w:val="afc"/>
      </w:rPr>
      <w:instrText xml:space="preserve"> PAGE </w:instrText>
    </w:r>
    <w:r>
      <w:fldChar w:fldCharType="separate"/>
    </w:r>
    <w:r w:rsidR="00254747">
      <w:rPr>
        <w:rStyle w:val="afc"/>
        <w:noProof/>
      </w:rPr>
      <w:t>- 14 -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3"/>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254747">
      <w:rPr>
        <w:rStyle w:val="afc"/>
        <w:rFonts w:ascii="宋体" w:hAnsi="宋体"/>
        <w:noProof/>
        <w:sz w:val="21"/>
        <w:szCs w:val="21"/>
      </w:rPr>
      <w:t>- 22 -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7B" w:rsidRDefault="000A4B7B">
      <w:r>
        <w:separator/>
      </w:r>
    </w:p>
  </w:footnote>
  <w:footnote w:type="continuationSeparator" w:id="0">
    <w:p w:rsidR="000A4B7B" w:rsidRDefault="000A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4"/>
      <w:jc w:val="both"/>
      <w:rPr>
        <w:rFonts w:ascii="宋体" w:hAnsi="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4"/>
      <w:jc w:val="left"/>
      <w:rPr>
        <w:rFonts w:ascii="方正仿宋_GBK" w:eastAsia="方正仿宋_GBK"/>
        <w:sz w:val="21"/>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4"/>
      <w:jc w:val="both"/>
      <w:rPr>
        <w:rFonts w:ascii="方正仿宋_GBK"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49" w:rsidRDefault="00945B49">
    <w:pPr>
      <w:pStyle w:val="af4"/>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15:restartNumberingAfterBreak="0">
    <w:nsid w:val="0000000D"/>
    <w:multiLevelType w:val="singleLevel"/>
    <w:tmpl w:val="0000000D"/>
    <w:lvl w:ilvl="0">
      <w:start w:val="1"/>
      <w:numFmt w:val="bullet"/>
      <w:pStyle w:val="a1"/>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2"/>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15:restartNumberingAfterBreak="0">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3"/>
    <w:multiLevelType w:val="multilevel"/>
    <w:tmpl w:val="00000013"/>
    <w:lvl w:ilvl="0">
      <w:start w:val="1"/>
      <w:numFmt w:val="decimal"/>
      <w:pStyle w:val="2"/>
      <w:lvlText w:val="%1."/>
      <w:lvlJc w:val="left"/>
      <w:pPr>
        <w:tabs>
          <w:tab w:val="left" w:pos="425"/>
        </w:tabs>
        <w:ind w:left="425" w:hanging="425"/>
      </w:pPr>
      <w:rPr>
        <w:rFonts w:hint="default"/>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4"/>
    <w:multiLevelType w:val="multilevel"/>
    <w:tmpl w:val="00000014"/>
    <w:lvl w:ilvl="0">
      <w:start w:val="1"/>
      <w:numFmt w:val="bullet"/>
      <w:pStyle w:val="20"/>
      <w:lvlText w:val=""/>
      <w:lvlJc w:val="left"/>
      <w:pPr>
        <w:tabs>
          <w:tab w:val="left" w:pos="780"/>
        </w:tabs>
        <w:ind w:left="780" w:hanging="360"/>
      </w:pPr>
      <w:rPr>
        <w:rFonts w:ascii="Wingdings" w:hAnsi="Wingdings" w:hint="default"/>
      </w:rPr>
    </w:lvl>
    <w:lvl w:ilvl="1">
      <w:start w:val="1"/>
      <w:numFmt w:val="decimal"/>
      <w:lvlText w:val="%2."/>
      <w:lvlJc w:val="left"/>
      <w:pPr>
        <w:tabs>
          <w:tab w:val="left" w:pos="0"/>
        </w:tabs>
        <w:ind w:left="1440" w:hanging="360"/>
      </w:pPr>
      <w:rPr>
        <w:rFonts w:cs="Times New Roman"/>
      </w:rPr>
    </w:lvl>
    <w:lvl w:ilvl="2">
      <w:start w:val="1"/>
      <w:numFmt w:val="decimal"/>
      <w:lvlText w:val="%3."/>
      <w:lvlJc w:val="left"/>
      <w:pPr>
        <w:tabs>
          <w:tab w:val="left" w:pos="0"/>
        </w:tabs>
        <w:ind w:left="2160" w:hanging="360"/>
      </w:pPr>
      <w:rPr>
        <w:rFonts w:cs="Times New Roman"/>
      </w:rPr>
    </w:lvl>
    <w:lvl w:ilvl="3">
      <w:start w:val="1"/>
      <w:numFmt w:val="decimal"/>
      <w:lvlText w:val="%4."/>
      <w:lvlJc w:val="left"/>
      <w:pPr>
        <w:tabs>
          <w:tab w:val="left" w:pos="0"/>
        </w:tabs>
        <w:ind w:left="2880" w:hanging="360"/>
      </w:pPr>
      <w:rPr>
        <w:rFonts w:cs="Times New Roman"/>
      </w:rPr>
    </w:lvl>
    <w:lvl w:ilvl="4">
      <w:start w:val="1"/>
      <w:numFmt w:val="decimal"/>
      <w:lvlText w:val="%5."/>
      <w:lvlJc w:val="left"/>
      <w:pPr>
        <w:tabs>
          <w:tab w:val="left" w:pos="0"/>
        </w:tabs>
        <w:ind w:left="3600" w:hanging="360"/>
      </w:pPr>
      <w:rPr>
        <w:rFonts w:cs="Times New Roman"/>
      </w:rPr>
    </w:lvl>
    <w:lvl w:ilvl="5">
      <w:start w:val="1"/>
      <w:numFmt w:val="decimal"/>
      <w:lvlText w:val="%6."/>
      <w:lvlJc w:val="left"/>
      <w:pPr>
        <w:tabs>
          <w:tab w:val="left" w:pos="0"/>
        </w:tabs>
        <w:ind w:left="4320" w:hanging="360"/>
      </w:pPr>
      <w:rPr>
        <w:rFonts w:cs="Times New Roman"/>
      </w:rPr>
    </w:lvl>
    <w:lvl w:ilvl="6">
      <w:start w:val="1"/>
      <w:numFmt w:val="decimal"/>
      <w:lvlText w:val="%7."/>
      <w:lvlJc w:val="left"/>
      <w:pPr>
        <w:tabs>
          <w:tab w:val="left" w:pos="0"/>
        </w:tabs>
        <w:ind w:left="5040" w:hanging="360"/>
      </w:pPr>
      <w:rPr>
        <w:rFonts w:cs="Times New Roman"/>
      </w:rPr>
    </w:lvl>
    <w:lvl w:ilvl="7">
      <w:start w:val="1"/>
      <w:numFmt w:val="decimal"/>
      <w:lvlText w:val="%8."/>
      <w:lvlJc w:val="left"/>
      <w:pPr>
        <w:tabs>
          <w:tab w:val="left" w:pos="0"/>
        </w:tabs>
        <w:ind w:left="5760" w:hanging="360"/>
      </w:pPr>
      <w:rPr>
        <w:rFonts w:cs="Times New Roman"/>
      </w:rPr>
    </w:lvl>
    <w:lvl w:ilvl="8">
      <w:start w:val="1"/>
      <w:numFmt w:val="decimal"/>
      <w:lvlText w:val="%9."/>
      <w:lvlJc w:val="left"/>
      <w:pPr>
        <w:tabs>
          <w:tab w:val="left" w:pos="0"/>
        </w:tabs>
        <w:ind w:left="6480" w:hanging="360"/>
      </w:pPr>
      <w:rPr>
        <w:rFonts w:cs="Times New Roman"/>
      </w:rPr>
    </w:lvl>
  </w:abstractNum>
  <w:abstractNum w:abstractNumId="10" w15:restartNumberingAfterBreak="0">
    <w:nsid w:val="00000016"/>
    <w:multiLevelType w:val="singleLevel"/>
    <w:tmpl w:val="00000016"/>
    <w:lvl w:ilvl="0">
      <w:start w:val="1"/>
      <w:numFmt w:val="decimal"/>
      <w:pStyle w:val="a3"/>
      <w:lvlText w:val="%1)"/>
      <w:lvlJc w:val="left"/>
      <w:pPr>
        <w:tabs>
          <w:tab w:val="left" w:pos="425"/>
        </w:tabs>
        <w:ind w:left="425" w:hanging="425"/>
      </w:pPr>
      <w:rPr>
        <w:rFonts w:hint="eastAsia"/>
      </w:rPr>
    </w:lvl>
  </w:abstractNum>
  <w:abstractNum w:abstractNumId="11" w15:restartNumberingAfterBreak="0">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74735B1"/>
    <w:multiLevelType w:val="singleLevel"/>
    <w:tmpl w:val="274735B1"/>
    <w:lvl w:ilvl="0">
      <w:start w:val="3"/>
      <w:numFmt w:val="chineseCounting"/>
      <w:suff w:val="nothing"/>
      <w:lvlText w:val="（%1）"/>
      <w:lvlJc w:val="left"/>
      <w:rPr>
        <w:rFonts w:hint="eastAsia"/>
      </w:rPr>
    </w:lvl>
  </w:abstractNum>
  <w:abstractNum w:abstractNumId="13" w15:restartNumberingAfterBreak="0">
    <w:nsid w:val="4296C901"/>
    <w:multiLevelType w:val="singleLevel"/>
    <w:tmpl w:val="4296C901"/>
    <w:lvl w:ilvl="0">
      <w:start w:val="3"/>
      <w:numFmt w:val="chineseCounting"/>
      <w:suff w:val="nothing"/>
      <w:lvlText w:val="%1、"/>
      <w:lvlJc w:val="left"/>
      <w:rPr>
        <w:rFonts w:hint="eastAsia"/>
      </w:rPr>
    </w:lvl>
  </w:abstractNum>
  <w:num w:numId="1">
    <w:abstractNumId w:val="8"/>
  </w:num>
  <w:num w:numId="2">
    <w:abstractNumId w:val="9"/>
  </w:num>
  <w:num w:numId="3">
    <w:abstractNumId w:val="4"/>
  </w:num>
  <w:num w:numId="4">
    <w:abstractNumId w:val="6"/>
  </w:num>
  <w:num w:numId="5">
    <w:abstractNumId w:val="7"/>
  </w:num>
  <w:num w:numId="6">
    <w:abstractNumId w:val="10"/>
  </w:num>
  <w:num w:numId="7">
    <w:abstractNumId w:val="0"/>
  </w:num>
  <w:num w:numId="8">
    <w:abstractNumId w:val="11"/>
  </w:num>
  <w:num w:numId="9">
    <w:abstractNumId w:val="1"/>
  </w:num>
  <w:num w:numId="10">
    <w:abstractNumId w:val="5"/>
  </w:num>
  <w:num w:numId="11">
    <w:abstractNumId w:val="2"/>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ODQxMmEzYjEyM2YwZDRiZWI3YTc3YmY5ZDBjMDUifQ=="/>
  </w:docVars>
  <w:rsids>
    <w:rsidRoot w:val="00172A27"/>
    <w:rsid w:val="00001C55"/>
    <w:rsid w:val="00002EAF"/>
    <w:rsid w:val="000040DE"/>
    <w:rsid w:val="0000520D"/>
    <w:rsid w:val="00005A02"/>
    <w:rsid w:val="00015A2E"/>
    <w:rsid w:val="00016B79"/>
    <w:rsid w:val="00026681"/>
    <w:rsid w:val="00026AFF"/>
    <w:rsid w:val="00027AF7"/>
    <w:rsid w:val="00033C8A"/>
    <w:rsid w:val="000358F8"/>
    <w:rsid w:val="0003632F"/>
    <w:rsid w:val="00036537"/>
    <w:rsid w:val="00043C9B"/>
    <w:rsid w:val="000446C0"/>
    <w:rsid w:val="00047031"/>
    <w:rsid w:val="00047CD3"/>
    <w:rsid w:val="000513D1"/>
    <w:rsid w:val="0005298B"/>
    <w:rsid w:val="00052A3A"/>
    <w:rsid w:val="00053CC2"/>
    <w:rsid w:val="00053D9B"/>
    <w:rsid w:val="000542BC"/>
    <w:rsid w:val="00054308"/>
    <w:rsid w:val="0005456D"/>
    <w:rsid w:val="000549FF"/>
    <w:rsid w:val="00054A55"/>
    <w:rsid w:val="00056B5E"/>
    <w:rsid w:val="0005721E"/>
    <w:rsid w:val="000576E1"/>
    <w:rsid w:val="00063981"/>
    <w:rsid w:val="00064FA3"/>
    <w:rsid w:val="00075F48"/>
    <w:rsid w:val="0007670C"/>
    <w:rsid w:val="000767B6"/>
    <w:rsid w:val="00083459"/>
    <w:rsid w:val="00087CAA"/>
    <w:rsid w:val="000905F1"/>
    <w:rsid w:val="00090C16"/>
    <w:rsid w:val="00091B1C"/>
    <w:rsid w:val="00092CF5"/>
    <w:rsid w:val="000931EB"/>
    <w:rsid w:val="000938CD"/>
    <w:rsid w:val="000946B8"/>
    <w:rsid w:val="000959DA"/>
    <w:rsid w:val="00096E0E"/>
    <w:rsid w:val="000A126B"/>
    <w:rsid w:val="000A164E"/>
    <w:rsid w:val="000A2FE6"/>
    <w:rsid w:val="000A41AC"/>
    <w:rsid w:val="000A4B7B"/>
    <w:rsid w:val="000A624D"/>
    <w:rsid w:val="000A77B9"/>
    <w:rsid w:val="000B42F4"/>
    <w:rsid w:val="000B711E"/>
    <w:rsid w:val="000B7377"/>
    <w:rsid w:val="000B7F54"/>
    <w:rsid w:val="000C04DB"/>
    <w:rsid w:val="000C1020"/>
    <w:rsid w:val="000C2C80"/>
    <w:rsid w:val="000C34DA"/>
    <w:rsid w:val="000C3C93"/>
    <w:rsid w:val="000C5B30"/>
    <w:rsid w:val="000D1D65"/>
    <w:rsid w:val="000D23F5"/>
    <w:rsid w:val="000D391E"/>
    <w:rsid w:val="000D40BA"/>
    <w:rsid w:val="000E3259"/>
    <w:rsid w:val="000E385B"/>
    <w:rsid w:val="000F1F7D"/>
    <w:rsid w:val="000F3752"/>
    <w:rsid w:val="000F48FD"/>
    <w:rsid w:val="000F5ACE"/>
    <w:rsid w:val="000F7DBF"/>
    <w:rsid w:val="001000B4"/>
    <w:rsid w:val="00100639"/>
    <w:rsid w:val="00103ABA"/>
    <w:rsid w:val="00103DA9"/>
    <w:rsid w:val="00103DDC"/>
    <w:rsid w:val="0010418E"/>
    <w:rsid w:val="00106848"/>
    <w:rsid w:val="001077D3"/>
    <w:rsid w:val="00113E89"/>
    <w:rsid w:val="00116211"/>
    <w:rsid w:val="0011647C"/>
    <w:rsid w:val="00116856"/>
    <w:rsid w:val="00120259"/>
    <w:rsid w:val="00120851"/>
    <w:rsid w:val="00124CF0"/>
    <w:rsid w:val="001266BF"/>
    <w:rsid w:val="00131054"/>
    <w:rsid w:val="00132B6E"/>
    <w:rsid w:val="00133D16"/>
    <w:rsid w:val="0013496A"/>
    <w:rsid w:val="00135E0D"/>
    <w:rsid w:val="001363B2"/>
    <w:rsid w:val="001376CB"/>
    <w:rsid w:val="001401FF"/>
    <w:rsid w:val="00140C83"/>
    <w:rsid w:val="00140E25"/>
    <w:rsid w:val="00143417"/>
    <w:rsid w:val="00147FB4"/>
    <w:rsid w:val="0015011C"/>
    <w:rsid w:val="00150429"/>
    <w:rsid w:val="00153353"/>
    <w:rsid w:val="0015351E"/>
    <w:rsid w:val="001559C6"/>
    <w:rsid w:val="001573A6"/>
    <w:rsid w:val="0016035A"/>
    <w:rsid w:val="00160D6E"/>
    <w:rsid w:val="0016303B"/>
    <w:rsid w:val="001643D8"/>
    <w:rsid w:val="00165700"/>
    <w:rsid w:val="00172445"/>
    <w:rsid w:val="00172A27"/>
    <w:rsid w:val="001741A1"/>
    <w:rsid w:val="001748ED"/>
    <w:rsid w:val="00177DD5"/>
    <w:rsid w:val="00180ACB"/>
    <w:rsid w:val="00181A7F"/>
    <w:rsid w:val="00182D69"/>
    <w:rsid w:val="0018347E"/>
    <w:rsid w:val="0018465A"/>
    <w:rsid w:val="00184E36"/>
    <w:rsid w:val="00186623"/>
    <w:rsid w:val="0018699A"/>
    <w:rsid w:val="001915CE"/>
    <w:rsid w:val="00192A78"/>
    <w:rsid w:val="001A0016"/>
    <w:rsid w:val="001A1F03"/>
    <w:rsid w:val="001A2EE0"/>
    <w:rsid w:val="001A31A5"/>
    <w:rsid w:val="001A4270"/>
    <w:rsid w:val="001A6DCC"/>
    <w:rsid w:val="001A7806"/>
    <w:rsid w:val="001A7EB7"/>
    <w:rsid w:val="001B0445"/>
    <w:rsid w:val="001B14B2"/>
    <w:rsid w:val="001B2365"/>
    <w:rsid w:val="001B3DBD"/>
    <w:rsid w:val="001B4377"/>
    <w:rsid w:val="001B6655"/>
    <w:rsid w:val="001C3B5E"/>
    <w:rsid w:val="001D2321"/>
    <w:rsid w:val="001D2DCD"/>
    <w:rsid w:val="001D5055"/>
    <w:rsid w:val="001E5CAC"/>
    <w:rsid w:val="001E5EB4"/>
    <w:rsid w:val="001E725F"/>
    <w:rsid w:val="001E75B9"/>
    <w:rsid w:val="001F1AF7"/>
    <w:rsid w:val="001F1CA8"/>
    <w:rsid w:val="001F3539"/>
    <w:rsid w:val="001F48D9"/>
    <w:rsid w:val="001F4964"/>
    <w:rsid w:val="001F7063"/>
    <w:rsid w:val="0020011D"/>
    <w:rsid w:val="00200186"/>
    <w:rsid w:val="00202B04"/>
    <w:rsid w:val="00204936"/>
    <w:rsid w:val="002100EE"/>
    <w:rsid w:val="00211874"/>
    <w:rsid w:val="00211A92"/>
    <w:rsid w:val="00216706"/>
    <w:rsid w:val="0022065B"/>
    <w:rsid w:val="00222097"/>
    <w:rsid w:val="0022517B"/>
    <w:rsid w:val="00225B78"/>
    <w:rsid w:val="00227BA9"/>
    <w:rsid w:val="00235F8F"/>
    <w:rsid w:val="00237759"/>
    <w:rsid w:val="0024352B"/>
    <w:rsid w:val="0024359D"/>
    <w:rsid w:val="002444A5"/>
    <w:rsid w:val="00244E68"/>
    <w:rsid w:val="002527C3"/>
    <w:rsid w:val="00253405"/>
    <w:rsid w:val="002539DF"/>
    <w:rsid w:val="00254747"/>
    <w:rsid w:val="00263F49"/>
    <w:rsid w:val="002643C1"/>
    <w:rsid w:val="002669EF"/>
    <w:rsid w:val="00267DDF"/>
    <w:rsid w:val="00267E8E"/>
    <w:rsid w:val="00270ED7"/>
    <w:rsid w:val="00271A27"/>
    <w:rsid w:val="00271D47"/>
    <w:rsid w:val="002721EA"/>
    <w:rsid w:val="0027761E"/>
    <w:rsid w:val="00280E8A"/>
    <w:rsid w:val="00281ADE"/>
    <w:rsid w:val="00283A40"/>
    <w:rsid w:val="00283B57"/>
    <w:rsid w:val="00285164"/>
    <w:rsid w:val="00285D78"/>
    <w:rsid w:val="00287958"/>
    <w:rsid w:val="002932B8"/>
    <w:rsid w:val="00294EB6"/>
    <w:rsid w:val="00295381"/>
    <w:rsid w:val="00296ED0"/>
    <w:rsid w:val="002A2868"/>
    <w:rsid w:val="002A4956"/>
    <w:rsid w:val="002A5652"/>
    <w:rsid w:val="002A6710"/>
    <w:rsid w:val="002A7622"/>
    <w:rsid w:val="002B1F56"/>
    <w:rsid w:val="002B3C24"/>
    <w:rsid w:val="002B47A4"/>
    <w:rsid w:val="002B7904"/>
    <w:rsid w:val="002C0821"/>
    <w:rsid w:val="002C1822"/>
    <w:rsid w:val="002C2507"/>
    <w:rsid w:val="002C2E6E"/>
    <w:rsid w:val="002C5010"/>
    <w:rsid w:val="002C69BF"/>
    <w:rsid w:val="002D5D69"/>
    <w:rsid w:val="002D69F2"/>
    <w:rsid w:val="002E3317"/>
    <w:rsid w:val="002E632A"/>
    <w:rsid w:val="002F1B06"/>
    <w:rsid w:val="002F200F"/>
    <w:rsid w:val="002F26FF"/>
    <w:rsid w:val="002F3DE3"/>
    <w:rsid w:val="002F4C5C"/>
    <w:rsid w:val="002F632E"/>
    <w:rsid w:val="002F761B"/>
    <w:rsid w:val="0030762E"/>
    <w:rsid w:val="00310AF9"/>
    <w:rsid w:val="0031165B"/>
    <w:rsid w:val="00312897"/>
    <w:rsid w:val="0031465E"/>
    <w:rsid w:val="00314E6F"/>
    <w:rsid w:val="00315742"/>
    <w:rsid w:val="003163B3"/>
    <w:rsid w:val="00316BD3"/>
    <w:rsid w:val="00317698"/>
    <w:rsid w:val="00323FD5"/>
    <w:rsid w:val="003246D3"/>
    <w:rsid w:val="00325A26"/>
    <w:rsid w:val="00326BBC"/>
    <w:rsid w:val="00335BDB"/>
    <w:rsid w:val="003360A8"/>
    <w:rsid w:val="00336323"/>
    <w:rsid w:val="00337014"/>
    <w:rsid w:val="00341DEB"/>
    <w:rsid w:val="00343C3E"/>
    <w:rsid w:val="003457A5"/>
    <w:rsid w:val="00346A3D"/>
    <w:rsid w:val="00350C20"/>
    <w:rsid w:val="0035143D"/>
    <w:rsid w:val="003548FA"/>
    <w:rsid w:val="00355A74"/>
    <w:rsid w:val="0036078E"/>
    <w:rsid w:val="00361227"/>
    <w:rsid w:val="00361427"/>
    <w:rsid w:val="00361441"/>
    <w:rsid w:val="00362402"/>
    <w:rsid w:val="00363A39"/>
    <w:rsid w:val="0036458B"/>
    <w:rsid w:val="003677D2"/>
    <w:rsid w:val="00371050"/>
    <w:rsid w:val="00371328"/>
    <w:rsid w:val="00371D2F"/>
    <w:rsid w:val="00372D5B"/>
    <w:rsid w:val="0037335E"/>
    <w:rsid w:val="00375E03"/>
    <w:rsid w:val="00381005"/>
    <w:rsid w:val="00381D3B"/>
    <w:rsid w:val="0038344F"/>
    <w:rsid w:val="00384161"/>
    <w:rsid w:val="00384D4E"/>
    <w:rsid w:val="00387610"/>
    <w:rsid w:val="00390D00"/>
    <w:rsid w:val="00396FFE"/>
    <w:rsid w:val="003973D3"/>
    <w:rsid w:val="003A0892"/>
    <w:rsid w:val="003A449E"/>
    <w:rsid w:val="003A501C"/>
    <w:rsid w:val="003A57F1"/>
    <w:rsid w:val="003A71F3"/>
    <w:rsid w:val="003B19F5"/>
    <w:rsid w:val="003B1CB6"/>
    <w:rsid w:val="003B2501"/>
    <w:rsid w:val="003B2A0F"/>
    <w:rsid w:val="003B2F2D"/>
    <w:rsid w:val="003B7B71"/>
    <w:rsid w:val="003C0A38"/>
    <w:rsid w:val="003C3F37"/>
    <w:rsid w:val="003D0E0A"/>
    <w:rsid w:val="003D1569"/>
    <w:rsid w:val="003E1F8A"/>
    <w:rsid w:val="003E5324"/>
    <w:rsid w:val="003E5E67"/>
    <w:rsid w:val="003F732F"/>
    <w:rsid w:val="00402B32"/>
    <w:rsid w:val="00404F69"/>
    <w:rsid w:val="00410C93"/>
    <w:rsid w:val="00411B4A"/>
    <w:rsid w:val="00412680"/>
    <w:rsid w:val="004135BB"/>
    <w:rsid w:val="0041418C"/>
    <w:rsid w:val="004167CD"/>
    <w:rsid w:val="0041786A"/>
    <w:rsid w:val="00424859"/>
    <w:rsid w:val="00425EDA"/>
    <w:rsid w:val="0043290D"/>
    <w:rsid w:val="00433ADB"/>
    <w:rsid w:val="00434A38"/>
    <w:rsid w:val="004353BF"/>
    <w:rsid w:val="004400CA"/>
    <w:rsid w:val="004474F3"/>
    <w:rsid w:val="004515DA"/>
    <w:rsid w:val="00453A00"/>
    <w:rsid w:val="004543A5"/>
    <w:rsid w:val="00462878"/>
    <w:rsid w:val="0046417B"/>
    <w:rsid w:val="004657EA"/>
    <w:rsid w:val="004720EB"/>
    <w:rsid w:val="00474085"/>
    <w:rsid w:val="00474F89"/>
    <w:rsid w:val="00476D65"/>
    <w:rsid w:val="00481A49"/>
    <w:rsid w:val="00484E47"/>
    <w:rsid w:val="004953EC"/>
    <w:rsid w:val="004954A1"/>
    <w:rsid w:val="00495520"/>
    <w:rsid w:val="00495A9B"/>
    <w:rsid w:val="00497DFB"/>
    <w:rsid w:val="004A015E"/>
    <w:rsid w:val="004A020F"/>
    <w:rsid w:val="004A0DE1"/>
    <w:rsid w:val="004A21A7"/>
    <w:rsid w:val="004A2410"/>
    <w:rsid w:val="004A27AC"/>
    <w:rsid w:val="004A2B68"/>
    <w:rsid w:val="004A6DDD"/>
    <w:rsid w:val="004A7523"/>
    <w:rsid w:val="004B3F1F"/>
    <w:rsid w:val="004C1A1D"/>
    <w:rsid w:val="004C1DD0"/>
    <w:rsid w:val="004C2ED2"/>
    <w:rsid w:val="004C64E4"/>
    <w:rsid w:val="004D30DC"/>
    <w:rsid w:val="004D467A"/>
    <w:rsid w:val="004D61FF"/>
    <w:rsid w:val="004D66E0"/>
    <w:rsid w:val="004E0650"/>
    <w:rsid w:val="004E1C87"/>
    <w:rsid w:val="004E3234"/>
    <w:rsid w:val="004E3AEE"/>
    <w:rsid w:val="004E4B48"/>
    <w:rsid w:val="004E4EFB"/>
    <w:rsid w:val="004E55DB"/>
    <w:rsid w:val="004F2A9F"/>
    <w:rsid w:val="004F44AC"/>
    <w:rsid w:val="004F6879"/>
    <w:rsid w:val="005000E9"/>
    <w:rsid w:val="005009A6"/>
    <w:rsid w:val="00500D8B"/>
    <w:rsid w:val="0050235B"/>
    <w:rsid w:val="00502B2F"/>
    <w:rsid w:val="00505CEB"/>
    <w:rsid w:val="00505F40"/>
    <w:rsid w:val="00512D00"/>
    <w:rsid w:val="00514179"/>
    <w:rsid w:val="00516CDF"/>
    <w:rsid w:val="005170E4"/>
    <w:rsid w:val="005171C9"/>
    <w:rsid w:val="00522621"/>
    <w:rsid w:val="00524D8A"/>
    <w:rsid w:val="005266F6"/>
    <w:rsid w:val="005269E4"/>
    <w:rsid w:val="00527955"/>
    <w:rsid w:val="0053046D"/>
    <w:rsid w:val="005320C1"/>
    <w:rsid w:val="005338C5"/>
    <w:rsid w:val="00534D6E"/>
    <w:rsid w:val="00536484"/>
    <w:rsid w:val="005447E1"/>
    <w:rsid w:val="005460D5"/>
    <w:rsid w:val="00546664"/>
    <w:rsid w:val="00547F0B"/>
    <w:rsid w:val="00556AA7"/>
    <w:rsid w:val="005573AE"/>
    <w:rsid w:val="0056050C"/>
    <w:rsid w:val="00562860"/>
    <w:rsid w:val="00563B3E"/>
    <w:rsid w:val="00566A85"/>
    <w:rsid w:val="00570FCB"/>
    <w:rsid w:val="00571368"/>
    <w:rsid w:val="005724CE"/>
    <w:rsid w:val="00573AE3"/>
    <w:rsid w:val="00573CD9"/>
    <w:rsid w:val="005768CC"/>
    <w:rsid w:val="005819DB"/>
    <w:rsid w:val="00581B74"/>
    <w:rsid w:val="005902D9"/>
    <w:rsid w:val="00590B75"/>
    <w:rsid w:val="0059244D"/>
    <w:rsid w:val="00592A7E"/>
    <w:rsid w:val="00596AB7"/>
    <w:rsid w:val="00597CD8"/>
    <w:rsid w:val="005A1459"/>
    <w:rsid w:val="005A1EA7"/>
    <w:rsid w:val="005A60EB"/>
    <w:rsid w:val="005A72B9"/>
    <w:rsid w:val="005A7D38"/>
    <w:rsid w:val="005B0724"/>
    <w:rsid w:val="005B1E46"/>
    <w:rsid w:val="005B7775"/>
    <w:rsid w:val="005C0014"/>
    <w:rsid w:val="005C05EF"/>
    <w:rsid w:val="005C2924"/>
    <w:rsid w:val="005C35A9"/>
    <w:rsid w:val="005C42AC"/>
    <w:rsid w:val="005C4F72"/>
    <w:rsid w:val="005C4F84"/>
    <w:rsid w:val="005C5383"/>
    <w:rsid w:val="005D12E2"/>
    <w:rsid w:val="005D3382"/>
    <w:rsid w:val="005D703E"/>
    <w:rsid w:val="005E17E1"/>
    <w:rsid w:val="005E1EC5"/>
    <w:rsid w:val="005E370D"/>
    <w:rsid w:val="005E620C"/>
    <w:rsid w:val="005E7D5D"/>
    <w:rsid w:val="005E7E9D"/>
    <w:rsid w:val="005F1B6C"/>
    <w:rsid w:val="005F4509"/>
    <w:rsid w:val="005F7F2B"/>
    <w:rsid w:val="0060287A"/>
    <w:rsid w:val="0060543A"/>
    <w:rsid w:val="00605D1E"/>
    <w:rsid w:val="006074ED"/>
    <w:rsid w:val="00610C5F"/>
    <w:rsid w:val="006115C5"/>
    <w:rsid w:val="00613410"/>
    <w:rsid w:val="00615434"/>
    <w:rsid w:val="0061717E"/>
    <w:rsid w:val="00617986"/>
    <w:rsid w:val="00625262"/>
    <w:rsid w:val="006260D3"/>
    <w:rsid w:val="00627DD2"/>
    <w:rsid w:val="00635B4B"/>
    <w:rsid w:val="00636794"/>
    <w:rsid w:val="006444E1"/>
    <w:rsid w:val="00654A48"/>
    <w:rsid w:val="006552FD"/>
    <w:rsid w:val="00655F2D"/>
    <w:rsid w:val="0065651B"/>
    <w:rsid w:val="00664607"/>
    <w:rsid w:val="0066468B"/>
    <w:rsid w:val="00665A6B"/>
    <w:rsid w:val="00670089"/>
    <w:rsid w:val="00670560"/>
    <w:rsid w:val="00676A0F"/>
    <w:rsid w:val="00677A1A"/>
    <w:rsid w:val="00680AE4"/>
    <w:rsid w:val="006820E6"/>
    <w:rsid w:val="00684E51"/>
    <w:rsid w:val="0069086A"/>
    <w:rsid w:val="00695477"/>
    <w:rsid w:val="0069635B"/>
    <w:rsid w:val="006A100B"/>
    <w:rsid w:val="006A143A"/>
    <w:rsid w:val="006A1707"/>
    <w:rsid w:val="006A278D"/>
    <w:rsid w:val="006A3285"/>
    <w:rsid w:val="006A4743"/>
    <w:rsid w:val="006A55C3"/>
    <w:rsid w:val="006B0048"/>
    <w:rsid w:val="006B17C8"/>
    <w:rsid w:val="006B243E"/>
    <w:rsid w:val="006B5E7E"/>
    <w:rsid w:val="006B72DE"/>
    <w:rsid w:val="006C4BA5"/>
    <w:rsid w:val="006C5FC1"/>
    <w:rsid w:val="006D44E1"/>
    <w:rsid w:val="006D552C"/>
    <w:rsid w:val="006D6F71"/>
    <w:rsid w:val="006E1BF4"/>
    <w:rsid w:val="006E21FA"/>
    <w:rsid w:val="006E2F0B"/>
    <w:rsid w:val="006E6952"/>
    <w:rsid w:val="006F0004"/>
    <w:rsid w:val="006F03F0"/>
    <w:rsid w:val="006F0DEB"/>
    <w:rsid w:val="006F0FB7"/>
    <w:rsid w:val="006F15D4"/>
    <w:rsid w:val="006F354D"/>
    <w:rsid w:val="006F511B"/>
    <w:rsid w:val="006F5A4F"/>
    <w:rsid w:val="006F7C11"/>
    <w:rsid w:val="00701184"/>
    <w:rsid w:val="00704E5D"/>
    <w:rsid w:val="00705739"/>
    <w:rsid w:val="00712B83"/>
    <w:rsid w:val="0071489C"/>
    <w:rsid w:val="00715907"/>
    <w:rsid w:val="00720DE7"/>
    <w:rsid w:val="00724F97"/>
    <w:rsid w:val="0072548D"/>
    <w:rsid w:val="00726088"/>
    <w:rsid w:val="007267F7"/>
    <w:rsid w:val="007279DB"/>
    <w:rsid w:val="00730B6A"/>
    <w:rsid w:val="00730BFB"/>
    <w:rsid w:val="00731622"/>
    <w:rsid w:val="00732028"/>
    <w:rsid w:val="007339E3"/>
    <w:rsid w:val="00734C8D"/>
    <w:rsid w:val="00736D88"/>
    <w:rsid w:val="00736DD2"/>
    <w:rsid w:val="00743D93"/>
    <w:rsid w:val="00745FA2"/>
    <w:rsid w:val="0074681C"/>
    <w:rsid w:val="00746B5E"/>
    <w:rsid w:val="00746EC2"/>
    <w:rsid w:val="00747967"/>
    <w:rsid w:val="0075581A"/>
    <w:rsid w:val="00757FB4"/>
    <w:rsid w:val="00762041"/>
    <w:rsid w:val="0076486C"/>
    <w:rsid w:val="0076544A"/>
    <w:rsid w:val="00765984"/>
    <w:rsid w:val="00767F36"/>
    <w:rsid w:val="0077025B"/>
    <w:rsid w:val="00770494"/>
    <w:rsid w:val="007713FE"/>
    <w:rsid w:val="00771617"/>
    <w:rsid w:val="00771A7C"/>
    <w:rsid w:val="007766E9"/>
    <w:rsid w:val="00777433"/>
    <w:rsid w:val="0078018D"/>
    <w:rsid w:val="007820DC"/>
    <w:rsid w:val="00785E3E"/>
    <w:rsid w:val="00785F86"/>
    <w:rsid w:val="00794CCF"/>
    <w:rsid w:val="00794FE8"/>
    <w:rsid w:val="007955DD"/>
    <w:rsid w:val="007959AC"/>
    <w:rsid w:val="007A0864"/>
    <w:rsid w:val="007A20E0"/>
    <w:rsid w:val="007A2D82"/>
    <w:rsid w:val="007A4862"/>
    <w:rsid w:val="007A69D7"/>
    <w:rsid w:val="007B2204"/>
    <w:rsid w:val="007B2AC0"/>
    <w:rsid w:val="007B4B60"/>
    <w:rsid w:val="007B7465"/>
    <w:rsid w:val="007C075F"/>
    <w:rsid w:val="007C0F8E"/>
    <w:rsid w:val="007C2636"/>
    <w:rsid w:val="007C4A0F"/>
    <w:rsid w:val="007D3CA6"/>
    <w:rsid w:val="007E0D9F"/>
    <w:rsid w:val="007E298C"/>
    <w:rsid w:val="007E3989"/>
    <w:rsid w:val="007E64BA"/>
    <w:rsid w:val="007F01BA"/>
    <w:rsid w:val="007F2295"/>
    <w:rsid w:val="007F3CCE"/>
    <w:rsid w:val="007F5C55"/>
    <w:rsid w:val="007F6A65"/>
    <w:rsid w:val="00801462"/>
    <w:rsid w:val="008026BD"/>
    <w:rsid w:val="00803B59"/>
    <w:rsid w:val="008041D4"/>
    <w:rsid w:val="00804C5F"/>
    <w:rsid w:val="008060A8"/>
    <w:rsid w:val="008077AC"/>
    <w:rsid w:val="00807EE7"/>
    <w:rsid w:val="008109A2"/>
    <w:rsid w:val="0081156A"/>
    <w:rsid w:val="00811CFB"/>
    <w:rsid w:val="00815920"/>
    <w:rsid w:val="008213B4"/>
    <w:rsid w:val="008226C2"/>
    <w:rsid w:val="00822999"/>
    <w:rsid w:val="00823DF6"/>
    <w:rsid w:val="00825DDF"/>
    <w:rsid w:val="00827398"/>
    <w:rsid w:val="00827CEB"/>
    <w:rsid w:val="00831110"/>
    <w:rsid w:val="00832559"/>
    <w:rsid w:val="00835065"/>
    <w:rsid w:val="00837E23"/>
    <w:rsid w:val="00842974"/>
    <w:rsid w:val="0084353E"/>
    <w:rsid w:val="00845F82"/>
    <w:rsid w:val="0084660F"/>
    <w:rsid w:val="00851805"/>
    <w:rsid w:val="00853FE4"/>
    <w:rsid w:val="00854BF8"/>
    <w:rsid w:val="0085550A"/>
    <w:rsid w:val="008558AC"/>
    <w:rsid w:val="008616EF"/>
    <w:rsid w:val="00863C25"/>
    <w:rsid w:val="008668A0"/>
    <w:rsid w:val="00867E99"/>
    <w:rsid w:val="008705BC"/>
    <w:rsid w:val="00872C4A"/>
    <w:rsid w:val="0087422F"/>
    <w:rsid w:val="008756B5"/>
    <w:rsid w:val="00875A42"/>
    <w:rsid w:val="00877A7C"/>
    <w:rsid w:val="00883329"/>
    <w:rsid w:val="00883BD5"/>
    <w:rsid w:val="008904A8"/>
    <w:rsid w:val="00890891"/>
    <w:rsid w:val="00891344"/>
    <w:rsid w:val="00892CFD"/>
    <w:rsid w:val="008A2EFF"/>
    <w:rsid w:val="008A2F88"/>
    <w:rsid w:val="008A48FC"/>
    <w:rsid w:val="008B119B"/>
    <w:rsid w:val="008B12E9"/>
    <w:rsid w:val="008B53D8"/>
    <w:rsid w:val="008B63A1"/>
    <w:rsid w:val="008B7E3A"/>
    <w:rsid w:val="008C1EB0"/>
    <w:rsid w:val="008C28C6"/>
    <w:rsid w:val="008C3708"/>
    <w:rsid w:val="008C4AF2"/>
    <w:rsid w:val="008C510F"/>
    <w:rsid w:val="008D1E76"/>
    <w:rsid w:val="008D4DD3"/>
    <w:rsid w:val="008D5EB0"/>
    <w:rsid w:val="008D6EBF"/>
    <w:rsid w:val="008D78D2"/>
    <w:rsid w:val="008E0E94"/>
    <w:rsid w:val="008E39CA"/>
    <w:rsid w:val="008E50B8"/>
    <w:rsid w:val="008E66B8"/>
    <w:rsid w:val="008F00E5"/>
    <w:rsid w:val="008F1988"/>
    <w:rsid w:val="008F25DB"/>
    <w:rsid w:val="008F2AD5"/>
    <w:rsid w:val="008F2D73"/>
    <w:rsid w:val="008F6252"/>
    <w:rsid w:val="008F770B"/>
    <w:rsid w:val="009023F3"/>
    <w:rsid w:val="00902D42"/>
    <w:rsid w:val="0090383C"/>
    <w:rsid w:val="00904E19"/>
    <w:rsid w:val="00905382"/>
    <w:rsid w:val="00905D25"/>
    <w:rsid w:val="00906A5E"/>
    <w:rsid w:val="0090714C"/>
    <w:rsid w:val="00907188"/>
    <w:rsid w:val="00907FFD"/>
    <w:rsid w:val="00911ACF"/>
    <w:rsid w:val="00911AE9"/>
    <w:rsid w:val="00911BEC"/>
    <w:rsid w:val="00912132"/>
    <w:rsid w:val="00912A05"/>
    <w:rsid w:val="00916001"/>
    <w:rsid w:val="009160E6"/>
    <w:rsid w:val="00917D28"/>
    <w:rsid w:val="00920AAE"/>
    <w:rsid w:val="00922FAD"/>
    <w:rsid w:val="00924F0A"/>
    <w:rsid w:val="0092708B"/>
    <w:rsid w:val="00927418"/>
    <w:rsid w:val="009313BB"/>
    <w:rsid w:val="00935084"/>
    <w:rsid w:val="00935770"/>
    <w:rsid w:val="0093578C"/>
    <w:rsid w:val="00937713"/>
    <w:rsid w:val="00943FB2"/>
    <w:rsid w:val="00945B49"/>
    <w:rsid w:val="00946A70"/>
    <w:rsid w:val="009519E2"/>
    <w:rsid w:val="00954464"/>
    <w:rsid w:val="009561B0"/>
    <w:rsid w:val="00960FDC"/>
    <w:rsid w:val="009611D8"/>
    <w:rsid w:val="0096168A"/>
    <w:rsid w:val="00963C95"/>
    <w:rsid w:val="00966820"/>
    <w:rsid w:val="00967377"/>
    <w:rsid w:val="00967A56"/>
    <w:rsid w:val="00972633"/>
    <w:rsid w:val="00973679"/>
    <w:rsid w:val="009739E4"/>
    <w:rsid w:val="00973E50"/>
    <w:rsid w:val="00973EC2"/>
    <w:rsid w:val="009746F4"/>
    <w:rsid w:val="0097770A"/>
    <w:rsid w:val="00980037"/>
    <w:rsid w:val="009821C6"/>
    <w:rsid w:val="00983B43"/>
    <w:rsid w:val="00983E30"/>
    <w:rsid w:val="009935C9"/>
    <w:rsid w:val="009940A1"/>
    <w:rsid w:val="0099538F"/>
    <w:rsid w:val="00996D2C"/>
    <w:rsid w:val="009A070C"/>
    <w:rsid w:val="009A37D0"/>
    <w:rsid w:val="009A3CA8"/>
    <w:rsid w:val="009B2855"/>
    <w:rsid w:val="009B5B09"/>
    <w:rsid w:val="009C032D"/>
    <w:rsid w:val="009C3034"/>
    <w:rsid w:val="009C40F0"/>
    <w:rsid w:val="009C4958"/>
    <w:rsid w:val="009C7326"/>
    <w:rsid w:val="009D01D6"/>
    <w:rsid w:val="009D258B"/>
    <w:rsid w:val="009D270D"/>
    <w:rsid w:val="009D2934"/>
    <w:rsid w:val="009D3807"/>
    <w:rsid w:val="009D5B24"/>
    <w:rsid w:val="009D6931"/>
    <w:rsid w:val="009D7DD2"/>
    <w:rsid w:val="009E0825"/>
    <w:rsid w:val="009E737D"/>
    <w:rsid w:val="009E749B"/>
    <w:rsid w:val="009F3FE9"/>
    <w:rsid w:val="009F4390"/>
    <w:rsid w:val="009F5335"/>
    <w:rsid w:val="009F5682"/>
    <w:rsid w:val="009F5D88"/>
    <w:rsid w:val="00A03977"/>
    <w:rsid w:val="00A050D4"/>
    <w:rsid w:val="00A056BA"/>
    <w:rsid w:val="00A16318"/>
    <w:rsid w:val="00A16C2A"/>
    <w:rsid w:val="00A20704"/>
    <w:rsid w:val="00A21926"/>
    <w:rsid w:val="00A26FF7"/>
    <w:rsid w:val="00A30B50"/>
    <w:rsid w:val="00A3107D"/>
    <w:rsid w:val="00A31B11"/>
    <w:rsid w:val="00A330D4"/>
    <w:rsid w:val="00A35338"/>
    <w:rsid w:val="00A417D7"/>
    <w:rsid w:val="00A4233E"/>
    <w:rsid w:val="00A445DC"/>
    <w:rsid w:val="00A44BEA"/>
    <w:rsid w:val="00A45352"/>
    <w:rsid w:val="00A470F8"/>
    <w:rsid w:val="00A527E2"/>
    <w:rsid w:val="00A53E1F"/>
    <w:rsid w:val="00A553F3"/>
    <w:rsid w:val="00A575D9"/>
    <w:rsid w:val="00A57A7E"/>
    <w:rsid w:val="00A60C8A"/>
    <w:rsid w:val="00A64966"/>
    <w:rsid w:val="00A66DEB"/>
    <w:rsid w:val="00A67DFB"/>
    <w:rsid w:val="00A67FC1"/>
    <w:rsid w:val="00A707EF"/>
    <w:rsid w:val="00A711C6"/>
    <w:rsid w:val="00A7358D"/>
    <w:rsid w:val="00A75ABC"/>
    <w:rsid w:val="00A7737E"/>
    <w:rsid w:val="00A82317"/>
    <w:rsid w:val="00A837D7"/>
    <w:rsid w:val="00A84863"/>
    <w:rsid w:val="00A85556"/>
    <w:rsid w:val="00A8582E"/>
    <w:rsid w:val="00A86554"/>
    <w:rsid w:val="00A911F8"/>
    <w:rsid w:val="00A930D0"/>
    <w:rsid w:val="00A93CD0"/>
    <w:rsid w:val="00A952ED"/>
    <w:rsid w:val="00A95D95"/>
    <w:rsid w:val="00A96F62"/>
    <w:rsid w:val="00A977EC"/>
    <w:rsid w:val="00AA080C"/>
    <w:rsid w:val="00AA3FD1"/>
    <w:rsid w:val="00AB0701"/>
    <w:rsid w:val="00AB54E1"/>
    <w:rsid w:val="00AB5B73"/>
    <w:rsid w:val="00AB5D3A"/>
    <w:rsid w:val="00AB5ED3"/>
    <w:rsid w:val="00AB6B0C"/>
    <w:rsid w:val="00AB70CD"/>
    <w:rsid w:val="00AC2047"/>
    <w:rsid w:val="00AC2780"/>
    <w:rsid w:val="00AC28C5"/>
    <w:rsid w:val="00AC485C"/>
    <w:rsid w:val="00AC48B3"/>
    <w:rsid w:val="00AC6BCD"/>
    <w:rsid w:val="00AC7AC9"/>
    <w:rsid w:val="00AD23EF"/>
    <w:rsid w:val="00AD2504"/>
    <w:rsid w:val="00AD361A"/>
    <w:rsid w:val="00AD6A95"/>
    <w:rsid w:val="00AE1920"/>
    <w:rsid w:val="00AE2F9C"/>
    <w:rsid w:val="00AF01B3"/>
    <w:rsid w:val="00AF0F13"/>
    <w:rsid w:val="00AF65E5"/>
    <w:rsid w:val="00AF7992"/>
    <w:rsid w:val="00AF79DE"/>
    <w:rsid w:val="00B00AB3"/>
    <w:rsid w:val="00B00B4D"/>
    <w:rsid w:val="00B0498C"/>
    <w:rsid w:val="00B04AB7"/>
    <w:rsid w:val="00B0596F"/>
    <w:rsid w:val="00B073C8"/>
    <w:rsid w:val="00B13F94"/>
    <w:rsid w:val="00B14C52"/>
    <w:rsid w:val="00B15AA8"/>
    <w:rsid w:val="00B200AA"/>
    <w:rsid w:val="00B20272"/>
    <w:rsid w:val="00B20605"/>
    <w:rsid w:val="00B21225"/>
    <w:rsid w:val="00B21731"/>
    <w:rsid w:val="00B225F1"/>
    <w:rsid w:val="00B22A7A"/>
    <w:rsid w:val="00B23FB8"/>
    <w:rsid w:val="00B3056D"/>
    <w:rsid w:val="00B30755"/>
    <w:rsid w:val="00B313C2"/>
    <w:rsid w:val="00B36D6C"/>
    <w:rsid w:val="00B4023A"/>
    <w:rsid w:val="00B40411"/>
    <w:rsid w:val="00B440CB"/>
    <w:rsid w:val="00B44584"/>
    <w:rsid w:val="00B46261"/>
    <w:rsid w:val="00B478C3"/>
    <w:rsid w:val="00B50A8F"/>
    <w:rsid w:val="00B51BBE"/>
    <w:rsid w:val="00B51C65"/>
    <w:rsid w:val="00B51D5D"/>
    <w:rsid w:val="00B534C4"/>
    <w:rsid w:val="00B56816"/>
    <w:rsid w:val="00B56897"/>
    <w:rsid w:val="00B6011F"/>
    <w:rsid w:val="00B61348"/>
    <w:rsid w:val="00B6263F"/>
    <w:rsid w:val="00B64178"/>
    <w:rsid w:val="00B64833"/>
    <w:rsid w:val="00B64AD3"/>
    <w:rsid w:val="00B67114"/>
    <w:rsid w:val="00B702D7"/>
    <w:rsid w:val="00B70C6B"/>
    <w:rsid w:val="00B71A9E"/>
    <w:rsid w:val="00B71C3A"/>
    <w:rsid w:val="00B75449"/>
    <w:rsid w:val="00B75F36"/>
    <w:rsid w:val="00B823F6"/>
    <w:rsid w:val="00B8314C"/>
    <w:rsid w:val="00B91CF1"/>
    <w:rsid w:val="00B93463"/>
    <w:rsid w:val="00B94CCB"/>
    <w:rsid w:val="00B9538B"/>
    <w:rsid w:val="00BA1D05"/>
    <w:rsid w:val="00BA26B3"/>
    <w:rsid w:val="00BA2EA7"/>
    <w:rsid w:val="00BA3FFF"/>
    <w:rsid w:val="00BA4003"/>
    <w:rsid w:val="00BA527C"/>
    <w:rsid w:val="00BA59B8"/>
    <w:rsid w:val="00BA67CA"/>
    <w:rsid w:val="00BA6F7B"/>
    <w:rsid w:val="00BA73DC"/>
    <w:rsid w:val="00BB02CB"/>
    <w:rsid w:val="00BB10A5"/>
    <w:rsid w:val="00BB38F8"/>
    <w:rsid w:val="00BB4668"/>
    <w:rsid w:val="00BB5D6B"/>
    <w:rsid w:val="00BB7494"/>
    <w:rsid w:val="00BB778C"/>
    <w:rsid w:val="00BC0431"/>
    <w:rsid w:val="00BC1C91"/>
    <w:rsid w:val="00BD0FBA"/>
    <w:rsid w:val="00BD10C8"/>
    <w:rsid w:val="00BD131E"/>
    <w:rsid w:val="00BD7B7F"/>
    <w:rsid w:val="00BE07A9"/>
    <w:rsid w:val="00BE0A4E"/>
    <w:rsid w:val="00BE1FDC"/>
    <w:rsid w:val="00BE22F3"/>
    <w:rsid w:val="00BE33D1"/>
    <w:rsid w:val="00BF4FCD"/>
    <w:rsid w:val="00BF5230"/>
    <w:rsid w:val="00BF70FF"/>
    <w:rsid w:val="00BF7EE4"/>
    <w:rsid w:val="00C1090C"/>
    <w:rsid w:val="00C1332D"/>
    <w:rsid w:val="00C17735"/>
    <w:rsid w:val="00C23C73"/>
    <w:rsid w:val="00C240C8"/>
    <w:rsid w:val="00C26513"/>
    <w:rsid w:val="00C31A97"/>
    <w:rsid w:val="00C32A1E"/>
    <w:rsid w:val="00C32C26"/>
    <w:rsid w:val="00C37F72"/>
    <w:rsid w:val="00C420C1"/>
    <w:rsid w:val="00C44ACB"/>
    <w:rsid w:val="00C4525F"/>
    <w:rsid w:val="00C45963"/>
    <w:rsid w:val="00C46C98"/>
    <w:rsid w:val="00C472B8"/>
    <w:rsid w:val="00C4769B"/>
    <w:rsid w:val="00C477E6"/>
    <w:rsid w:val="00C53124"/>
    <w:rsid w:val="00C531FA"/>
    <w:rsid w:val="00C53B2E"/>
    <w:rsid w:val="00C53B49"/>
    <w:rsid w:val="00C53FFD"/>
    <w:rsid w:val="00C55080"/>
    <w:rsid w:val="00C6160A"/>
    <w:rsid w:val="00C64326"/>
    <w:rsid w:val="00C65570"/>
    <w:rsid w:val="00C76ECD"/>
    <w:rsid w:val="00C83C75"/>
    <w:rsid w:val="00C84763"/>
    <w:rsid w:val="00C848E6"/>
    <w:rsid w:val="00C84E04"/>
    <w:rsid w:val="00C8791A"/>
    <w:rsid w:val="00C909AA"/>
    <w:rsid w:val="00C910BE"/>
    <w:rsid w:val="00C922BE"/>
    <w:rsid w:val="00C92F76"/>
    <w:rsid w:val="00C94FD0"/>
    <w:rsid w:val="00C951AE"/>
    <w:rsid w:val="00C97822"/>
    <w:rsid w:val="00CA1959"/>
    <w:rsid w:val="00CA1A00"/>
    <w:rsid w:val="00CA40C2"/>
    <w:rsid w:val="00CA5844"/>
    <w:rsid w:val="00CA70E7"/>
    <w:rsid w:val="00CA7415"/>
    <w:rsid w:val="00CB1145"/>
    <w:rsid w:val="00CB265C"/>
    <w:rsid w:val="00CB4FEB"/>
    <w:rsid w:val="00CB7A07"/>
    <w:rsid w:val="00CC457C"/>
    <w:rsid w:val="00CC59BB"/>
    <w:rsid w:val="00CC64A2"/>
    <w:rsid w:val="00CD39C7"/>
    <w:rsid w:val="00CD635D"/>
    <w:rsid w:val="00CD7CED"/>
    <w:rsid w:val="00CE04C7"/>
    <w:rsid w:val="00CF09B7"/>
    <w:rsid w:val="00CF156B"/>
    <w:rsid w:val="00CF1E02"/>
    <w:rsid w:val="00CF2D68"/>
    <w:rsid w:val="00CF2EB9"/>
    <w:rsid w:val="00CF329B"/>
    <w:rsid w:val="00CF597A"/>
    <w:rsid w:val="00CF6FA4"/>
    <w:rsid w:val="00D032D5"/>
    <w:rsid w:val="00D05BAA"/>
    <w:rsid w:val="00D07FB9"/>
    <w:rsid w:val="00D10112"/>
    <w:rsid w:val="00D121B8"/>
    <w:rsid w:val="00D13B7A"/>
    <w:rsid w:val="00D1515F"/>
    <w:rsid w:val="00D226F1"/>
    <w:rsid w:val="00D22C4B"/>
    <w:rsid w:val="00D230C7"/>
    <w:rsid w:val="00D23E7D"/>
    <w:rsid w:val="00D2405F"/>
    <w:rsid w:val="00D25FE3"/>
    <w:rsid w:val="00D30C7F"/>
    <w:rsid w:val="00D323A4"/>
    <w:rsid w:val="00D35D2A"/>
    <w:rsid w:val="00D41998"/>
    <w:rsid w:val="00D41BA9"/>
    <w:rsid w:val="00D43BC6"/>
    <w:rsid w:val="00D456F3"/>
    <w:rsid w:val="00D52376"/>
    <w:rsid w:val="00D5566A"/>
    <w:rsid w:val="00D57B9E"/>
    <w:rsid w:val="00D612C2"/>
    <w:rsid w:val="00D64080"/>
    <w:rsid w:val="00D66A2D"/>
    <w:rsid w:val="00D66F6B"/>
    <w:rsid w:val="00D715C8"/>
    <w:rsid w:val="00D73440"/>
    <w:rsid w:val="00D745E0"/>
    <w:rsid w:val="00D74CF9"/>
    <w:rsid w:val="00D76AA3"/>
    <w:rsid w:val="00D80021"/>
    <w:rsid w:val="00D80604"/>
    <w:rsid w:val="00D83DF8"/>
    <w:rsid w:val="00D858F8"/>
    <w:rsid w:val="00D86212"/>
    <w:rsid w:val="00D92A22"/>
    <w:rsid w:val="00D9460E"/>
    <w:rsid w:val="00D95411"/>
    <w:rsid w:val="00DA086B"/>
    <w:rsid w:val="00DA0881"/>
    <w:rsid w:val="00DA0B92"/>
    <w:rsid w:val="00DA38C0"/>
    <w:rsid w:val="00DA5225"/>
    <w:rsid w:val="00DA565F"/>
    <w:rsid w:val="00DA5E46"/>
    <w:rsid w:val="00DA7E05"/>
    <w:rsid w:val="00DB0D55"/>
    <w:rsid w:val="00DB1007"/>
    <w:rsid w:val="00DB4794"/>
    <w:rsid w:val="00DB4BDE"/>
    <w:rsid w:val="00DB58A4"/>
    <w:rsid w:val="00DB5C3E"/>
    <w:rsid w:val="00DB628E"/>
    <w:rsid w:val="00DB6AF7"/>
    <w:rsid w:val="00DC1024"/>
    <w:rsid w:val="00DD1761"/>
    <w:rsid w:val="00DE1E3E"/>
    <w:rsid w:val="00DE3E4A"/>
    <w:rsid w:val="00DE4DC4"/>
    <w:rsid w:val="00DE6849"/>
    <w:rsid w:val="00DE7ABF"/>
    <w:rsid w:val="00DF3046"/>
    <w:rsid w:val="00DF348B"/>
    <w:rsid w:val="00DF713B"/>
    <w:rsid w:val="00DF782C"/>
    <w:rsid w:val="00E023D0"/>
    <w:rsid w:val="00E024E8"/>
    <w:rsid w:val="00E02BE3"/>
    <w:rsid w:val="00E030A0"/>
    <w:rsid w:val="00E124E3"/>
    <w:rsid w:val="00E13364"/>
    <w:rsid w:val="00E14812"/>
    <w:rsid w:val="00E14F74"/>
    <w:rsid w:val="00E15DDE"/>
    <w:rsid w:val="00E2113A"/>
    <w:rsid w:val="00E2339E"/>
    <w:rsid w:val="00E24F41"/>
    <w:rsid w:val="00E26C3A"/>
    <w:rsid w:val="00E308E8"/>
    <w:rsid w:val="00E3245B"/>
    <w:rsid w:val="00E3707B"/>
    <w:rsid w:val="00E4024B"/>
    <w:rsid w:val="00E45D79"/>
    <w:rsid w:val="00E4710C"/>
    <w:rsid w:val="00E50685"/>
    <w:rsid w:val="00E570D9"/>
    <w:rsid w:val="00E57F6B"/>
    <w:rsid w:val="00E66C39"/>
    <w:rsid w:val="00E71934"/>
    <w:rsid w:val="00E7342C"/>
    <w:rsid w:val="00E753F1"/>
    <w:rsid w:val="00E80DE4"/>
    <w:rsid w:val="00E91EC1"/>
    <w:rsid w:val="00EA010E"/>
    <w:rsid w:val="00EA30B6"/>
    <w:rsid w:val="00EA4561"/>
    <w:rsid w:val="00EA5D54"/>
    <w:rsid w:val="00EA705A"/>
    <w:rsid w:val="00EB0E2D"/>
    <w:rsid w:val="00EB1E33"/>
    <w:rsid w:val="00EB215E"/>
    <w:rsid w:val="00EB2F99"/>
    <w:rsid w:val="00EB4AA3"/>
    <w:rsid w:val="00EB6342"/>
    <w:rsid w:val="00EB706C"/>
    <w:rsid w:val="00EC0215"/>
    <w:rsid w:val="00EC029D"/>
    <w:rsid w:val="00EC0881"/>
    <w:rsid w:val="00EC207B"/>
    <w:rsid w:val="00EC3AB1"/>
    <w:rsid w:val="00EC3BF2"/>
    <w:rsid w:val="00EC49A8"/>
    <w:rsid w:val="00ED0742"/>
    <w:rsid w:val="00ED156B"/>
    <w:rsid w:val="00ED216E"/>
    <w:rsid w:val="00ED5085"/>
    <w:rsid w:val="00ED579F"/>
    <w:rsid w:val="00EE061A"/>
    <w:rsid w:val="00EE228A"/>
    <w:rsid w:val="00EE30AF"/>
    <w:rsid w:val="00EE67BB"/>
    <w:rsid w:val="00EE68E4"/>
    <w:rsid w:val="00EE6997"/>
    <w:rsid w:val="00EE6D69"/>
    <w:rsid w:val="00EF0F33"/>
    <w:rsid w:val="00F02092"/>
    <w:rsid w:val="00F06551"/>
    <w:rsid w:val="00F06D97"/>
    <w:rsid w:val="00F10932"/>
    <w:rsid w:val="00F11A47"/>
    <w:rsid w:val="00F134B1"/>
    <w:rsid w:val="00F13738"/>
    <w:rsid w:val="00F169C3"/>
    <w:rsid w:val="00F20FF1"/>
    <w:rsid w:val="00F22F65"/>
    <w:rsid w:val="00F2403C"/>
    <w:rsid w:val="00F25205"/>
    <w:rsid w:val="00F2685D"/>
    <w:rsid w:val="00F2777C"/>
    <w:rsid w:val="00F31987"/>
    <w:rsid w:val="00F35457"/>
    <w:rsid w:val="00F3595B"/>
    <w:rsid w:val="00F36398"/>
    <w:rsid w:val="00F4097C"/>
    <w:rsid w:val="00F426A6"/>
    <w:rsid w:val="00F429FD"/>
    <w:rsid w:val="00F42DC9"/>
    <w:rsid w:val="00F449C4"/>
    <w:rsid w:val="00F538D9"/>
    <w:rsid w:val="00F5531F"/>
    <w:rsid w:val="00F56399"/>
    <w:rsid w:val="00F63953"/>
    <w:rsid w:val="00F63A9F"/>
    <w:rsid w:val="00F6510D"/>
    <w:rsid w:val="00F662F8"/>
    <w:rsid w:val="00F6689A"/>
    <w:rsid w:val="00F7213B"/>
    <w:rsid w:val="00F725B2"/>
    <w:rsid w:val="00F7298D"/>
    <w:rsid w:val="00F7750A"/>
    <w:rsid w:val="00F80006"/>
    <w:rsid w:val="00F80084"/>
    <w:rsid w:val="00F92045"/>
    <w:rsid w:val="00F93D75"/>
    <w:rsid w:val="00F95676"/>
    <w:rsid w:val="00F96A73"/>
    <w:rsid w:val="00FA088C"/>
    <w:rsid w:val="00FA0979"/>
    <w:rsid w:val="00FA5828"/>
    <w:rsid w:val="00FB1F0E"/>
    <w:rsid w:val="00FB2554"/>
    <w:rsid w:val="00FB3F5C"/>
    <w:rsid w:val="00FB3FC5"/>
    <w:rsid w:val="00FC07D9"/>
    <w:rsid w:val="00FC131A"/>
    <w:rsid w:val="00FC3D88"/>
    <w:rsid w:val="00FC3EBE"/>
    <w:rsid w:val="00FC66C2"/>
    <w:rsid w:val="00FC6F58"/>
    <w:rsid w:val="00FC6FA8"/>
    <w:rsid w:val="00FC73DE"/>
    <w:rsid w:val="00FD03C5"/>
    <w:rsid w:val="00FD2470"/>
    <w:rsid w:val="00FD26B5"/>
    <w:rsid w:val="00FD5823"/>
    <w:rsid w:val="00FE1C27"/>
    <w:rsid w:val="00FE215B"/>
    <w:rsid w:val="00FE5C31"/>
    <w:rsid w:val="00FE6369"/>
    <w:rsid w:val="00FE67F9"/>
    <w:rsid w:val="00FE68B1"/>
    <w:rsid w:val="00FF25BA"/>
    <w:rsid w:val="00FF3BC9"/>
    <w:rsid w:val="00FF748B"/>
    <w:rsid w:val="00FF7623"/>
    <w:rsid w:val="042C7A2D"/>
    <w:rsid w:val="0480254A"/>
    <w:rsid w:val="04D46D43"/>
    <w:rsid w:val="070A66B3"/>
    <w:rsid w:val="07464E30"/>
    <w:rsid w:val="080E12CD"/>
    <w:rsid w:val="0D7008A9"/>
    <w:rsid w:val="0EFA0B64"/>
    <w:rsid w:val="107752B0"/>
    <w:rsid w:val="11647993"/>
    <w:rsid w:val="12D62551"/>
    <w:rsid w:val="12F077F2"/>
    <w:rsid w:val="175C6CFC"/>
    <w:rsid w:val="17765786"/>
    <w:rsid w:val="19765E99"/>
    <w:rsid w:val="1CE667D4"/>
    <w:rsid w:val="1D5174FD"/>
    <w:rsid w:val="1DF1193F"/>
    <w:rsid w:val="20394FF7"/>
    <w:rsid w:val="21E738ED"/>
    <w:rsid w:val="22C42BE6"/>
    <w:rsid w:val="233E76BC"/>
    <w:rsid w:val="245B32B8"/>
    <w:rsid w:val="25F15DB5"/>
    <w:rsid w:val="2AB8201A"/>
    <w:rsid w:val="2B286BC5"/>
    <w:rsid w:val="2C2D2523"/>
    <w:rsid w:val="2F57706B"/>
    <w:rsid w:val="309103E2"/>
    <w:rsid w:val="320B3FA3"/>
    <w:rsid w:val="3368179A"/>
    <w:rsid w:val="34381B14"/>
    <w:rsid w:val="352E0F52"/>
    <w:rsid w:val="36EA2EF3"/>
    <w:rsid w:val="37F30AD3"/>
    <w:rsid w:val="38551E6A"/>
    <w:rsid w:val="39411408"/>
    <w:rsid w:val="3B0D2CD2"/>
    <w:rsid w:val="3B913B4F"/>
    <w:rsid w:val="3D396C7C"/>
    <w:rsid w:val="3FB167C6"/>
    <w:rsid w:val="40831933"/>
    <w:rsid w:val="409A16F8"/>
    <w:rsid w:val="414C48A8"/>
    <w:rsid w:val="4311195E"/>
    <w:rsid w:val="43B8379C"/>
    <w:rsid w:val="44637395"/>
    <w:rsid w:val="461F6313"/>
    <w:rsid w:val="48894C36"/>
    <w:rsid w:val="4A0C2326"/>
    <w:rsid w:val="4AEF5DB0"/>
    <w:rsid w:val="4B744A4A"/>
    <w:rsid w:val="4BA86281"/>
    <w:rsid w:val="4DA8648A"/>
    <w:rsid w:val="4DB608D8"/>
    <w:rsid w:val="4E3F2D9E"/>
    <w:rsid w:val="50F10148"/>
    <w:rsid w:val="516D6052"/>
    <w:rsid w:val="51BB25F2"/>
    <w:rsid w:val="545C6AF1"/>
    <w:rsid w:val="55BB287A"/>
    <w:rsid w:val="584A619C"/>
    <w:rsid w:val="58D3345F"/>
    <w:rsid w:val="59D9651C"/>
    <w:rsid w:val="5B994584"/>
    <w:rsid w:val="5BD75000"/>
    <w:rsid w:val="5D1B313B"/>
    <w:rsid w:val="5E910B3F"/>
    <w:rsid w:val="616B56DD"/>
    <w:rsid w:val="68C573E1"/>
    <w:rsid w:val="6C816D82"/>
    <w:rsid w:val="6C9F1FE4"/>
    <w:rsid w:val="72026C0C"/>
    <w:rsid w:val="721C3F61"/>
    <w:rsid w:val="74AF4B19"/>
    <w:rsid w:val="75123F8E"/>
    <w:rsid w:val="756529CE"/>
    <w:rsid w:val="789E5CA1"/>
    <w:rsid w:val="7DBD44A5"/>
    <w:rsid w:val="7E1F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0CF4A79-4125-4D7B-9B87-9A6C6F81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a5"/>
    <w:qFormat/>
    <w:pPr>
      <w:widowControl w:val="0"/>
      <w:jc w:val="both"/>
    </w:pPr>
    <w:rPr>
      <w:kern w:val="2"/>
      <w:sz w:val="28"/>
    </w:rPr>
  </w:style>
  <w:style w:type="paragraph" w:styleId="1">
    <w:name w:val="heading 1"/>
    <w:basedOn w:val="a4"/>
    <w:next w:val="a4"/>
    <w:qFormat/>
    <w:pPr>
      <w:keepNext/>
      <w:snapToGrid w:val="0"/>
      <w:spacing w:line="360" w:lineRule="atLeast"/>
      <w:outlineLvl w:val="0"/>
    </w:pPr>
    <w:rPr>
      <w:rFonts w:ascii="宋体"/>
    </w:rPr>
  </w:style>
  <w:style w:type="paragraph" w:styleId="23">
    <w:name w:val="heading 2"/>
    <w:basedOn w:val="a4"/>
    <w:next w:val="a4"/>
    <w:link w:val="2Char"/>
    <w:qFormat/>
    <w:pPr>
      <w:keepNext/>
      <w:keepLines/>
      <w:spacing w:before="260" w:after="260" w:line="413" w:lineRule="auto"/>
      <w:outlineLvl w:val="1"/>
    </w:pPr>
    <w:rPr>
      <w:rFonts w:ascii="Arial" w:eastAsia="黑体" w:hAnsi="Arial"/>
      <w:b/>
      <w:sz w:val="32"/>
    </w:rPr>
  </w:style>
  <w:style w:type="paragraph" w:styleId="3">
    <w:name w:val="heading 3"/>
    <w:basedOn w:val="a4"/>
    <w:next w:val="a4"/>
    <w:link w:val="3Char"/>
    <w:qFormat/>
    <w:pPr>
      <w:keepNext/>
      <w:keepLines/>
      <w:spacing w:before="260" w:after="260" w:line="413" w:lineRule="auto"/>
      <w:outlineLvl w:val="2"/>
    </w:pPr>
    <w:rPr>
      <w:b/>
      <w:sz w:val="32"/>
    </w:rPr>
  </w:style>
  <w:style w:type="paragraph" w:styleId="4">
    <w:name w:val="heading 4"/>
    <w:basedOn w:val="a4"/>
    <w:next w:val="a4"/>
    <w:qFormat/>
    <w:pPr>
      <w:keepNext/>
      <w:keepLines/>
      <w:spacing w:before="280" w:after="290" w:line="372" w:lineRule="auto"/>
      <w:outlineLvl w:val="3"/>
    </w:pPr>
    <w:rPr>
      <w:rFonts w:ascii="Arial" w:eastAsia="黑体" w:hAnsi="Arial"/>
      <w:b/>
    </w:rPr>
  </w:style>
  <w:style w:type="paragraph" w:styleId="5">
    <w:name w:val="heading 5"/>
    <w:basedOn w:val="a4"/>
    <w:next w:val="a4"/>
    <w:qFormat/>
    <w:pPr>
      <w:keepNext/>
      <w:keepLines/>
      <w:tabs>
        <w:tab w:val="left" w:pos="2551"/>
      </w:tabs>
      <w:spacing w:before="280" w:after="290" w:line="372" w:lineRule="auto"/>
      <w:ind w:left="2551" w:hanging="850"/>
      <w:outlineLvl w:val="4"/>
    </w:pPr>
    <w:rPr>
      <w:b/>
    </w:rPr>
  </w:style>
  <w:style w:type="paragraph" w:styleId="6">
    <w:name w:val="heading 6"/>
    <w:basedOn w:val="a4"/>
    <w:next w:val="a4"/>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4"/>
    <w:next w:val="a4"/>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4"/>
    <w:next w:val="a4"/>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4"/>
    <w:next w:val="a4"/>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next w:val="a4"/>
    <w:qFormat/>
    <w:rPr>
      <w:rFonts w:ascii="仿宋_GB2312" w:eastAsia="仿宋_GB2312"/>
      <w:sz w:val="32"/>
    </w:rPr>
  </w:style>
  <w:style w:type="paragraph" w:styleId="30">
    <w:name w:val="List 3"/>
    <w:basedOn w:val="a4"/>
    <w:qFormat/>
    <w:pPr>
      <w:adjustRightInd w:val="0"/>
      <w:snapToGrid w:val="0"/>
      <w:spacing w:line="360" w:lineRule="auto"/>
      <w:ind w:leftChars="400" w:left="100" w:hangingChars="200" w:hanging="200"/>
    </w:pPr>
    <w:rPr>
      <w:sz w:val="24"/>
    </w:rPr>
  </w:style>
  <w:style w:type="paragraph" w:styleId="70">
    <w:name w:val="toc 7"/>
    <w:basedOn w:val="a4"/>
    <w:next w:val="a4"/>
    <w:qFormat/>
    <w:pPr>
      <w:ind w:leftChars="1200" w:left="2520"/>
    </w:pPr>
  </w:style>
  <w:style w:type="paragraph" w:styleId="2">
    <w:name w:val="List Number 2"/>
    <w:basedOn w:val="a4"/>
    <w:qFormat/>
    <w:pPr>
      <w:numPr>
        <w:numId w:val="1"/>
      </w:numPr>
      <w:tabs>
        <w:tab w:val="clear" w:pos="425"/>
        <w:tab w:val="left" w:pos="780"/>
      </w:tabs>
      <w:spacing w:line="360" w:lineRule="auto"/>
    </w:pPr>
    <w:rPr>
      <w:sz w:val="24"/>
    </w:rPr>
  </w:style>
  <w:style w:type="paragraph" w:styleId="40">
    <w:name w:val="List Bullet 4"/>
    <w:basedOn w:val="a4"/>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4"/>
    <w:qFormat/>
    <w:pPr>
      <w:adjustRightInd w:val="0"/>
      <w:snapToGrid w:val="0"/>
      <w:spacing w:line="360" w:lineRule="auto"/>
      <w:ind w:firstLine="420"/>
    </w:pPr>
    <w:rPr>
      <w:sz w:val="24"/>
    </w:rPr>
  </w:style>
  <w:style w:type="paragraph" w:styleId="aa">
    <w:name w:val="caption"/>
    <w:basedOn w:val="a4"/>
    <w:next w:val="a4"/>
    <w:qFormat/>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4"/>
    <w:qFormat/>
    <w:pPr>
      <w:shd w:val="clear" w:color="auto" w:fill="000080"/>
    </w:pPr>
  </w:style>
  <w:style w:type="paragraph" w:styleId="ac">
    <w:name w:val="toa heading"/>
    <w:basedOn w:val="a4"/>
    <w:next w:val="a4"/>
    <w:qFormat/>
    <w:pPr>
      <w:spacing w:before="120"/>
    </w:pPr>
    <w:rPr>
      <w:rFonts w:ascii="Arial" w:hAnsi="Arial"/>
      <w:sz w:val="24"/>
    </w:rPr>
  </w:style>
  <w:style w:type="paragraph" w:styleId="ad">
    <w:name w:val="annotation text"/>
    <w:basedOn w:val="a4"/>
    <w:link w:val="Char"/>
    <w:qFormat/>
    <w:pPr>
      <w:adjustRightInd w:val="0"/>
      <w:spacing w:line="360" w:lineRule="atLeast"/>
      <w:jc w:val="left"/>
      <w:textAlignment w:val="baseline"/>
    </w:pPr>
    <w:rPr>
      <w:kern w:val="0"/>
      <w:sz w:val="24"/>
    </w:rPr>
  </w:style>
  <w:style w:type="paragraph" w:styleId="31">
    <w:name w:val="Body Text 3"/>
    <w:basedOn w:val="a4"/>
    <w:qFormat/>
    <w:pPr>
      <w:adjustRightInd w:val="0"/>
      <w:snapToGrid w:val="0"/>
      <w:spacing w:after="120" w:line="360" w:lineRule="auto"/>
    </w:pPr>
    <w:rPr>
      <w:sz w:val="16"/>
    </w:rPr>
  </w:style>
  <w:style w:type="paragraph" w:styleId="32">
    <w:name w:val="List Bullet 3"/>
    <w:basedOn w:val="a4"/>
    <w:qFormat/>
    <w:pPr>
      <w:tabs>
        <w:tab w:val="left" w:pos="1200"/>
      </w:tabs>
      <w:adjustRightInd w:val="0"/>
      <w:snapToGrid w:val="0"/>
      <w:spacing w:line="360" w:lineRule="auto"/>
      <w:ind w:left="1200" w:hanging="360"/>
    </w:pPr>
    <w:rPr>
      <w:sz w:val="24"/>
    </w:rPr>
  </w:style>
  <w:style w:type="paragraph" w:styleId="ae">
    <w:name w:val="Body Text Indent"/>
    <w:basedOn w:val="a4"/>
    <w:link w:val="Char0"/>
    <w:qFormat/>
    <w:pPr>
      <w:spacing w:line="700" w:lineRule="exact"/>
      <w:ind w:left="960"/>
    </w:pPr>
    <w:rPr>
      <w:sz w:val="44"/>
    </w:rPr>
  </w:style>
  <w:style w:type="paragraph" w:styleId="33">
    <w:name w:val="List Number 3"/>
    <w:basedOn w:val="a4"/>
    <w:qFormat/>
    <w:pPr>
      <w:tabs>
        <w:tab w:val="left" w:pos="2120"/>
      </w:tabs>
      <w:adjustRightInd w:val="0"/>
      <w:snapToGrid w:val="0"/>
      <w:spacing w:line="360" w:lineRule="auto"/>
      <w:ind w:left="2120" w:hanging="720"/>
    </w:pPr>
    <w:rPr>
      <w:sz w:val="24"/>
    </w:rPr>
  </w:style>
  <w:style w:type="paragraph" w:styleId="24">
    <w:name w:val="List 2"/>
    <w:basedOn w:val="a4"/>
    <w:qFormat/>
    <w:pPr>
      <w:adjustRightInd w:val="0"/>
      <w:snapToGrid w:val="0"/>
      <w:spacing w:line="360" w:lineRule="auto"/>
      <w:ind w:leftChars="200" w:left="100" w:hangingChars="200" w:hanging="200"/>
    </w:pPr>
    <w:rPr>
      <w:sz w:val="24"/>
    </w:rPr>
  </w:style>
  <w:style w:type="paragraph" w:styleId="af">
    <w:name w:val="List Continue"/>
    <w:basedOn w:val="a4"/>
    <w:qFormat/>
    <w:pPr>
      <w:adjustRightInd w:val="0"/>
      <w:snapToGrid w:val="0"/>
      <w:spacing w:after="120" w:line="360" w:lineRule="auto"/>
      <w:ind w:leftChars="200" w:left="420"/>
    </w:pPr>
    <w:rPr>
      <w:sz w:val="24"/>
    </w:rPr>
  </w:style>
  <w:style w:type="paragraph" w:styleId="20">
    <w:name w:val="List Bullet 2"/>
    <w:basedOn w:val="a4"/>
    <w:qFormat/>
    <w:pPr>
      <w:numPr>
        <w:numId w:val="2"/>
      </w:numPr>
      <w:adjustRightInd w:val="0"/>
      <w:snapToGrid w:val="0"/>
      <w:spacing w:line="360" w:lineRule="auto"/>
    </w:pPr>
    <w:rPr>
      <w:sz w:val="24"/>
    </w:rPr>
  </w:style>
  <w:style w:type="paragraph" w:styleId="50">
    <w:name w:val="toc 5"/>
    <w:basedOn w:val="a4"/>
    <w:next w:val="a4"/>
    <w:qFormat/>
    <w:pPr>
      <w:ind w:leftChars="800" w:left="1680"/>
    </w:pPr>
  </w:style>
  <w:style w:type="paragraph" w:styleId="34">
    <w:name w:val="toc 3"/>
    <w:basedOn w:val="a4"/>
    <w:next w:val="a4"/>
    <w:uiPriority w:val="39"/>
    <w:qFormat/>
    <w:pPr>
      <w:ind w:leftChars="400" w:left="840"/>
    </w:pPr>
  </w:style>
  <w:style w:type="paragraph" w:styleId="af0">
    <w:name w:val="Plain Text"/>
    <w:basedOn w:val="a4"/>
    <w:link w:val="Char1"/>
    <w:qFormat/>
    <w:rPr>
      <w:rFonts w:ascii="宋体" w:hAnsi="Courier New"/>
      <w:sz w:val="21"/>
    </w:rPr>
  </w:style>
  <w:style w:type="paragraph" w:styleId="80">
    <w:name w:val="toc 8"/>
    <w:basedOn w:val="a4"/>
    <w:next w:val="a4"/>
    <w:qFormat/>
    <w:pPr>
      <w:ind w:leftChars="1400" w:left="2940"/>
    </w:pPr>
  </w:style>
  <w:style w:type="paragraph" w:styleId="af1">
    <w:name w:val="Date"/>
    <w:basedOn w:val="a4"/>
    <w:next w:val="a4"/>
    <w:link w:val="Char2"/>
    <w:qFormat/>
  </w:style>
  <w:style w:type="paragraph" w:styleId="25">
    <w:name w:val="Body Text Indent 2"/>
    <w:basedOn w:val="a4"/>
    <w:link w:val="2Char0"/>
    <w:qFormat/>
    <w:pPr>
      <w:snapToGrid w:val="0"/>
      <w:spacing w:line="560" w:lineRule="atLeast"/>
      <w:ind w:firstLine="540"/>
    </w:pPr>
  </w:style>
  <w:style w:type="paragraph" w:styleId="af2">
    <w:name w:val="Balloon Text"/>
    <w:basedOn w:val="a4"/>
    <w:qFormat/>
    <w:rPr>
      <w:sz w:val="18"/>
    </w:rPr>
  </w:style>
  <w:style w:type="paragraph" w:styleId="af3">
    <w:name w:val="footer"/>
    <w:basedOn w:val="a4"/>
    <w:qFormat/>
    <w:pPr>
      <w:tabs>
        <w:tab w:val="center" w:pos="4153"/>
        <w:tab w:val="right" w:pos="8306"/>
      </w:tabs>
      <w:snapToGrid w:val="0"/>
      <w:jc w:val="left"/>
    </w:pPr>
    <w:rPr>
      <w:sz w:val="18"/>
    </w:rPr>
  </w:style>
  <w:style w:type="paragraph" w:styleId="af4">
    <w:name w:val="header"/>
    <w:basedOn w:val="a4"/>
    <w:qFormat/>
    <w:pPr>
      <w:pBdr>
        <w:bottom w:val="single" w:sz="6" w:space="1" w:color="auto"/>
      </w:pBdr>
      <w:tabs>
        <w:tab w:val="center" w:pos="4153"/>
        <w:tab w:val="right" w:pos="8306"/>
      </w:tabs>
      <w:snapToGrid w:val="0"/>
      <w:jc w:val="center"/>
    </w:pPr>
    <w:rPr>
      <w:sz w:val="18"/>
    </w:rPr>
  </w:style>
  <w:style w:type="paragraph" w:styleId="10">
    <w:name w:val="toc 1"/>
    <w:basedOn w:val="a4"/>
    <w:next w:val="a4"/>
    <w:qFormat/>
    <w:pPr>
      <w:spacing w:line="180" w:lineRule="auto"/>
      <w:jc w:val="center"/>
    </w:pPr>
    <w:rPr>
      <w:sz w:val="30"/>
    </w:rPr>
  </w:style>
  <w:style w:type="paragraph" w:styleId="41">
    <w:name w:val="List Continue 4"/>
    <w:basedOn w:val="a4"/>
    <w:qFormat/>
    <w:pPr>
      <w:adjustRightInd w:val="0"/>
      <w:snapToGrid w:val="0"/>
      <w:spacing w:after="120" w:line="360" w:lineRule="auto"/>
      <w:ind w:leftChars="800" w:left="1680"/>
    </w:pPr>
    <w:rPr>
      <w:sz w:val="24"/>
    </w:rPr>
  </w:style>
  <w:style w:type="paragraph" w:styleId="42">
    <w:name w:val="toc 4"/>
    <w:basedOn w:val="a4"/>
    <w:next w:val="a4"/>
    <w:qFormat/>
    <w:pPr>
      <w:ind w:leftChars="600" w:left="1260"/>
    </w:pPr>
  </w:style>
  <w:style w:type="paragraph" w:styleId="af5">
    <w:name w:val="footnote text"/>
    <w:basedOn w:val="a4"/>
    <w:link w:val="Char3"/>
    <w:qFormat/>
    <w:pPr>
      <w:spacing w:line="360" w:lineRule="auto"/>
    </w:pPr>
    <w:rPr>
      <w:sz w:val="18"/>
    </w:rPr>
  </w:style>
  <w:style w:type="paragraph" w:styleId="60">
    <w:name w:val="toc 6"/>
    <w:basedOn w:val="a4"/>
    <w:next w:val="a4"/>
    <w:qFormat/>
    <w:pPr>
      <w:ind w:leftChars="1000" w:left="2100"/>
    </w:pPr>
  </w:style>
  <w:style w:type="paragraph" w:styleId="51">
    <w:name w:val="List 5"/>
    <w:basedOn w:val="a4"/>
    <w:qFormat/>
    <w:pPr>
      <w:adjustRightInd w:val="0"/>
      <w:snapToGrid w:val="0"/>
      <w:spacing w:line="360" w:lineRule="auto"/>
      <w:ind w:leftChars="800" w:left="100" w:hangingChars="200" w:hanging="200"/>
    </w:pPr>
    <w:rPr>
      <w:sz w:val="24"/>
    </w:rPr>
  </w:style>
  <w:style w:type="paragraph" w:styleId="35">
    <w:name w:val="Body Text Indent 3"/>
    <w:basedOn w:val="a4"/>
    <w:qFormat/>
    <w:pPr>
      <w:spacing w:line="360" w:lineRule="auto"/>
      <w:ind w:firstLine="632"/>
    </w:pPr>
    <w:rPr>
      <w:rFonts w:ascii="黑体" w:eastAsia="黑体"/>
    </w:rPr>
  </w:style>
  <w:style w:type="paragraph" w:styleId="af6">
    <w:name w:val="table of figures"/>
    <w:basedOn w:val="a4"/>
    <w:next w:val="a4"/>
    <w:qFormat/>
    <w:pPr>
      <w:tabs>
        <w:tab w:val="right" w:leader="dot" w:pos="8640"/>
      </w:tabs>
      <w:spacing w:line="360" w:lineRule="auto"/>
      <w:ind w:left="400" w:hanging="400"/>
    </w:pPr>
    <w:rPr>
      <w:sz w:val="24"/>
    </w:rPr>
  </w:style>
  <w:style w:type="paragraph" w:styleId="26">
    <w:name w:val="toc 2"/>
    <w:basedOn w:val="a4"/>
    <w:next w:val="a4"/>
    <w:uiPriority w:val="39"/>
    <w:qFormat/>
    <w:pPr>
      <w:ind w:leftChars="200" w:left="420"/>
    </w:pPr>
  </w:style>
  <w:style w:type="paragraph" w:styleId="90">
    <w:name w:val="toc 9"/>
    <w:basedOn w:val="a4"/>
    <w:next w:val="a4"/>
    <w:qFormat/>
    <w:pPr>
      <w:ind w:leftChars="1600" w:left="3360"/>
    </w:pPr>
  </w:style>
  <w:style w:type="paragraph" w:styleId="27">
    <w:name w:val="Body Text 2"/>
    <w:basedOn w:val="a4"/>
    <w:qFormat/>
    <w:pPr>
      <w:adjustRightInd w:val="0"/>
      <w:snapToGrid w:val="0"/>
      <w:spacing w:after="120" w:line="480" w:lineRule="auto"/>
    </w:pPr>
    <w:rPr>
      <w:sz w:val="24"/>
    </w:rPr>
  </w:style>
  <w:style w:type="paragraph" w:styleId="43">
    <w:name w:val="List 4"/>
    <w:basedOn w:val="a4"/>
    <w:qFormat/>
    <w:pPr>
      <w:adjustRightInd w:val="0"/>
      <w:snapToGrid w:val="0"/>
      <w:spacing w:line="360" w:lineRule="auto"/>
      <w:ind w:leftChars="600" w:left="100" w:hangingChars="200" w:hanging="200"/>
    </w:pPr>
    <w:rPr>
      <w:sz w:val="24"/>
    </w:rPr>
  </w:style>
  <w:style w:type="paragraph" w:styleId="28">
    <w:name w:val="List Continue 2"/>
    <w:basedOn w:val="a4"/>
    <w:qFormat/>
    <w:pPr>
      <w:adjustRightInd w:val="0"/>
      <w:snapToGrid w:val="0"/>
      <w:spacing w:after="120" w:line="360" w:lineRule="auto"/>
      <w:ind w:leftChars="400" w:left="840"/>
    </w:pPr>
    <w:rPr>
      <w:sz w:val="24"/>
    </w:rPr>
  </w:style>
  <w:style w:type="paragraph" w:styleId="af7">
    <w:name w:val="Normal (Web)"/>
    <w:basedOn w:val="a4"/>
    <w:qFormat/>
    <w:pPr>
      <w:widowControl/>
      <w:spacing w:before="100" w:beforeAutospacing="1" w:after="100" w:afterAutospacing="1"/>
      <w:jc w:val="left"/>
    </w:pPr>
    <w:rPr>
      <w:rFonts w:ascii="宋体" w:hAnsi="宋体"/>
      <w:kern w:val="0"/>
      <w:sz w:val="24"/>
    </w:rPr>
  </w:style>
  <w:style w:type="paragraph" w:styleId="36">
    <w:name w:val="List Continue 3"/>
    <w:basedOn w:val="a4"/>
    <w:qFormat/>
    <w:pPr>
      <w:adjustRightInd w:val="0"/>
      <w:snapToGrid w:val="0"/>
      <w:spacing w:after="120" w:line="360" w:lineRule="auto"/>
      <w:ind w:leftChars="600" w:left="1260"/>
    </w:pPr>
    <w:rPr>
      <w:sz w:val="24"/>
    </w:rPr>
  </w:style>
  <w:style w:type="paragraph" w:styleId="11">
    <w:name w:val="index 1"/>
    <w:basedOn w:val="a4"/>
    <w:next w:val="a4"/>
    <w:qFormat/>
    <w:pPr>
      <w:adjustRightInd w:val="0"/>
      <w:spacing w:line="240" w:lineRule="atLeast"/>
      <w:textAlignment w:val="baseline"/>
    </w:pPr>
    <w:rPr>
      <w:rFonts w:ascii="宋体"/>
      <w:kern w:val="0"/>
      <w:sz w:val="21"/>
    </w:rPr>
  </w:style>
  <w:style w:type="paragraph" w:styleId="af8">
    <w:name w:val="Title"/>
    <w:basedOn w:val="a4"/>
    <w:qFormat/>
    <w:pPr>
      <w:widowControl/>
      <w:spacing w:after="240" w:line="360" w:lineRule="auto"/>
      <w:jc w:val="center"/>
    </w:pPr>
    <w:rPr>
      <w:rFonts w:ascii="Arial" w:hAnsi="Arial"/>
      <w:b/>
      <w:smallCaps/>
      <w:kern w:val="28"/>
      <w:sz w:val="36"/>
      <w:lang w:eastAsia="en-US"/>
    </w:rPr>
  </w:style>
  <w:style w:type="paragraph" w:styleId="af9">
    <w:name w:val="annotation subject"/>
    <w:basedOn w:val="ad"/>
    <w:next w:val="ad"/>
    <w:link w:val="Char4"/>
    <w:qFormat/>
    <w:pPr>
      <w:adjustRightInd/>
      <w:spacing w:line="240" w:lineRule="auto"/>
      <w:textAlignment w:val="auto"/>
    </w:pPr>
  </w:style>
  <w:style w:type="paragraph" w:styleId="afa">
    <w:name w:val="Body Text First Indent"/>
    <w:basedOn w:val="a5"/>
    <w:qFormat/>
    <w:pPr>
      <w:spacing w:line="360" w:lineRule="auto"/>
      <w:ind w:firstLine="420"/>
    </w:pPr>
    <w:rPr>
      <w:rFonts w:ascii="宋体" w:hAnsi="宋体"/>
      <w:sz w:val="24"/>
    </w:rPr>
  </w:style>
  <w:style w:type="paragraph" w:styleId="29">
    <w:name w:val="Body Text First Indent 2"/>
    <w:basedOn w:val="ae"/>
    <w:link w:val="2Char1"/>
    <w:qFormat/>
    <w:pPr>
      <w:spacing w:after="120" w:line="240" w:lineRule="auto"/>
      <w:ind w:leftChars="200" w:left="420" w:firstLineChars="200" w:firstLine="420"/>
    </w:pPr>
  </w:style>
  <w:style w:type="character" w:styleId="afb">
    <w:name w:val="Strong"/>
    <w:basedOn w:val="a6"/>
    <w:qFormat/>
    <w:rPr>
      <w:b/>
      <w:bCs/>
    </w:rPr>
  </w:style>
  <w:style w:type="character" w:styleId="afc">
    <w:name w:val="page number"/>
    <w:qFormat/>
  </w:style>
  <w:style w:type="character" w:styleId="afd">
    <w:name w:val="FollowedHyperlink"/>
    <w:qFormat/>
    <w:rPr>
      <w:color w:val="800080"/>
      <w:u w:val="single"/>
    </w:rPr>
  </w:style>
  <w:style w:type="character" w:styleId="afe">
    <w:name w:val="Emphasis"/>
    <w:basedOn w:val="a6"/>
    <w:qFormat/>
    <w:rPr>
      <w:b/>
      <w:bCs/>
    </w:rPr>
  </w:style>
  <w:style w:type="character" w:styleId="HTML">
    <w:name w:val="HTML Definition"/>
    <w:basedOn w:val="a6"/>
    <w:qFormat/>
  </w:style>
  <w:style w:type="character" w:styleId="HTML0">
    <w:name w:val="HTML Typewriter"/>
    <w:basedOn w:val="a6"/>
    <w:qFormat/>
    <w:rPr>
      <w:rFonts w:ascii="monospace" w:eastAsia="monospace" w:hAnsi="monospace" w:cs="monospace" w:hint="default"/>
      <w:sz w:val="20"/>
    </w:rPr>
  </w:style>
  <w:style w:type="character" w:styleId="HTML1">
    <w:name w:val="HTML Acronym"/>
    <w:basedOn w:val="a6"/>
    <w:qFormat/>
    <w:rPr>
      <w:bdr w:val="none" w:sz="0" w:space="0" w:color="auto"/>
    </w:rPr>
  </w:style>
  <w:style w:type="character" w:styleId="HTML2">
    <w:name w:val="HTML Variable"/>
    <w:basedOn w:val="a6"/>
    <w:qFormat/>
  </w:style>
  <w:style w:type="character" w:styleId="aff">
    <w:name w:val="Hyperlink"/>
    <w:uiPriority w:val="99"/>
    <w:qFormat/>
    <w:rPr>
      <w:color w:val="0000FF"/>
      <w:u w:val="single"/>
    </w:rPr>
  </w:style>
  <w:style w:type="character" w:styleId="HTML3">
    <w:name w:val="HTML Code"/>
    <w:basedOn w:val="a6"/>
    <w:qFormat/>
    <w:rPr>
      <w:rFonts w:ascii="monospace" w:eastAsia="monospace" w:hAnsi="monospace" w:cs="monospace" w:hint="default"/>
      <w:sz w:val="20"/>
    </w:rPr>
  </w:style>
  <w:style w:type="character" w:styleId="aff0">
    <w:name w:val="annotation reference"/>
    <w:qFormat/>
    <w:rPr>
      <w:sz w:val="21"/>
      <w:szCs w:val="21"/>
    </w:rPr>
  </w:style>
  <w:style w:type="character" w:styleId="HTML4">
    <w:name w:val="HTML Cite"/>
    <w:basedOn w:val="a6"/>
    <w:qFormat/>
  </w:style>
  <w:style w:type="character" w:styleId="aff1">
    <w:name w:val="footnote reference"/>
    <w:qFormat/>
    <w:rPr>
      <w:position w:val="6"/>
      <w:sz w:val="14"/>
      <w:vertAlign w:val="superscript"/>
    </w:rPr>
  </w:style>
  <w:style w:type="character" w:styleId="HTML5">
    <w:name w:val="HTML Keyboard"/>
    <w:basedOn w:val="a6"/>
    <w:qFormat/>
    <w:rPr>
      <w:rFonts w:ascii="monospace" w:eastAsia="monospace" w:hAnsi="monospace" w:cs="monospace" w:hint="default"/>
      <w:sz w:val="20"/>
    </w:rPr>
  </w:style>
  <w:style w:type="character" w:styleId="HTML6">
    <w:name w:val="HTML Sample"/>
    <w:basedOn w:val="a6"/>
    <w:qFormat/>
    <w:rPr>
      <w:rFonts w:ascii="monospace" w:eastAsia="monospace" w:hAnsi="monospace" w:cs="monospace"/>
    </w:rPr>
  </w:style>
  <w:style w:type="character" w:customStyle="1" w:styleId="3Char">
    <w:name w:val="标题 3 Char"/>
    <w:link w:val="3"/>
    <w:qFormat/>
    <w:rPr>
      <w:rFonts w:eastAsia="宋体"/>
      <w:b/>
      <w:kern w:val="2"/>
      <w:sz w:val="32"/>
      <w:lang w:val="en-US" w:eastAsia="zh-CN"/>
    </w:rPr>
  </w:style>
  <w:style w:type="character" w:customStyle="1" w:styleId="2Char">
    <w:name w:val="标题 2 Char"/>
    <w:link w:val="23"/>
    <w:qFormat/>
    <w:rPr>
      <w:rFonts w:ascii="Arial" w:eastAsia="黑体" w:hAnsi="Arial"/>
      <w:b/>
      <w:kern w:val="2"/>
      <w:sz w:val="32"/>
    </w:rPr>
  </w:style>
  <w:style w:type="character" w:customStyle="1" w:styleId="Char">
    <w:name w:val="批注文字 Char"/>
    <w:link w:val="ad"/>
    <w:qFormat/>
    <w:rPr>
      <w:sz w:val="24"/>
    </w:rPr>
  </w:style>
  <w:style w:type="character" w:customStyle="1" w:styleId="Char0">
    <w:name w:val="正文文本缩进 Char"/>
    <w:link w:val="ae"/>
    <w:qFormat/>
    <w:rPr>
      <w:kern w:val="2"/>
      <w:sz w:val="44"/>
    </w:rPr>
  </w:style>
  <w:style w:type="character" w:customStyle="1" w:styleId="Char1">
    <w:name w:val="纯文本 Char"/>
    <w:link w:val="af0"/>
    <w:qFormat/>
    <w:rPr>
      <w:rFonts w:ascii="宋体" w:hAnsi="Courier New"/>
      <w:kern w:val="2"/>
      <w:sz w:val="21"/>
    </w:rPr>
  </w:style>
  <w:style w:type="character" w:customStyle="1" w:styleId="Char2">
    <w:name w:val="日期 Char"/>
    <w:link w:val="af1"/>
    <w:qFormat/>
    <w:rPr>
      <w:kern w:val="2"/>
      <w:sz w:val="28"/>
    </w:rPr>
  </w:style>
  <w:style w:type="character" w:customStyle="1" w:styleId="2Char0">
    <w:name w:val="正文文本缩进 2 Char"/>
    <w:link w:val="25"/>
    <w:qFormat/>
    <w:rPr>
      <w:kern w:val="2"/>
      <w:sz w:val="28"/>
    </w:rPr>
  </w:style>
  <w:style w:type="character" w:customStyle="1" w:styleId="Char3">
    <w:name w:val="脚注文本 Char"/>
    <w:link w:val="af5"/>
    <w:qFormat/>
    <w:rPr>
      <w:kern w:val="2"/>
      <w:sz w:val="18"/>
    </w:rPr>
  </w:style>
  <w:style w:type="character" w:customStyle="1" w:styleId="Char4">
    <w:name w:val="批注主题 Char"/>
    <w:link w:val="af9"/>
    <w:qFormat/>
  </w:style>
  <w:style w:type="character" w:customStyle="1" w:styleId="2Char1">
    <w:name w:val="正文首行缩进 2 Char"/>
    <w:link w:val="29"/>
    <w:qFormat/>
  </w:style>
  <w:style w:type="character" w:customStyle="1" w:styleId="Char5">
    <w:name w:val="文字 Char"/>
    <w:link w:val="aff2"/>
    <w:qFormat/>
    <w:rPr>
      <w:rFonts w:ascii="宋体"/>
      <w:kern w:val="2"/>
      <w:sz w:val="28"/>
    </w:rPr>
  </w:style>
  <w:style w:type="paragraph" w:customStyle="1" w:styleId="aff2">
    <w:name w:val="文字"/>
    <w:basedOn w:val="a4"/>
    <w:link w:val="Char5"/>
    <w:qFormat/>
    <w:pPr>
      <w:tabs>
        <w:tab w:val="left" w:pos="8520"/>
      </w:tabs>
      <w:spacing w:line="312" w:lineRule="auto"/>
      <w:ind w:right="-210" w:firstLine="556"/>
    </w:pPr>
    <w:rPr>
      <w:rFonts w:ascii="宋体"/>
    </w:rPr>
  </w:style>
  <w:style w:type="character" w:customStyle="1" w:styleId="CharChar5">
    <w:name w:val="Char Char5"/>
    <w:qFormat/>
    <w:rPr>
      <w:rFonts w:ascii="Arial" w:eastAsia="宋体" w:hAnsi="Arial"/>
      <w:b/>
      <w:smallCaps/>
      <w:kern w:val="28"/>
      <w:sz w:val="36"/>
      <w:lang w:val="en-US" w:eastAsia="en-US"/>
    </w:rPr>
  </w:style>
  <w:style w:type="character" w:customStyle="1" w:styleId="110">
    <w:name w:val="未命名11"/>
    <w:qFormat/>
    <w:rPr>
      <w:color w:val="77FFFF"/>
      <w:sz w:val="24"/>
    </w:rPr>
  </w:style>
  <w:style w:type="character" w:customStyle="1" w:styleId="content-white1">
    <w:name w:val="content-white1"/>
    <w:qFormat/>
    <w:rPr>
      <w:rFonts w:ascii="_x000B__x000C_" w:hAnsi="_x000B__x000C_"/>
      <w:color w:val="auto"/>
      <w:sz w:val="18"/>
      <w:u w:val="none"/>
    </w:rPr>
  </w:style>
  <w:style w:type="character" w:customStyle="1" w:styleId="Char6">
    <w:name w:val="正文 + 三号 Char"/>
    <w:qFormat/>
    <w:rPr>
      <w:rFonts w:eastAsia="宋体"/>
      <w:kern w:val="2"/>
      <w:sz w:val="21"/>
      <w:lang w:val="en-US" w:eastAsia="zh-CN"/>
    </w:rPr>
  </w:style>
  <w:style w:type="character" w:customStyle="1" w:styleId="CharChar2">
    <w:name w:val="Char Char2"/>
    <w:qFormat/>
    <w:rPr>
      <w:rFonts w:eastAsia="宋体"/>
      <w:kern w:val="2"/>
      <w:sz w:val="18"/>
      <w:lang w:val="en-US" w:eastAsia="zh-CN"/>
    </w:rPr>
  </w:style>
  <w:style w:type="character" w:customStyle="1" w:styleId="font01">
    <w:name w:val="font01"/>
    <w:qFormat/>
    <w:rPr>
      <w:rFonts w:ascii="宋体" w:eastAsia="宋体" w:hAnsi="宋体" w:cs="宋体"/>
      <w:color w:val="000000"/>
      <w:sz w:val="24"/>
      <w:szCs w:val="24"/>
      <w:u w:val="none"/>
    </w:rPr>
  </w:style>
  <w:style w:type="character" w:customStyle="1" w:styleId="TableTextChar1Char">
    <w:name w:val="Table Text Char1 Char"/>
    <w:qFormat/>
    <w:rPr>
      <w:rFonts w:ascii="Arial" w:hAnsi="Arial"/>
      <w:kern w:val="2"/>
      <w:sz w:val="18"/>
      <w:lang w:val="en-US" w:eastAsia="zh-CN" w:bidi="ar-SA"/>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CharChar7">
    <w:name w:val="Char Char7"/>
    <w:qFormat/>
    <w:rPr>
      <w:rFonts w:ascii="宋体" w:eastAsia="宋体" w:hAnsi="宋体"/>
      <w:kern w:val="2"/>
      <w:sz w:val="28"/>
    </w:rPr>
  </w:style>
  <w:style w:type="character" w:customStyle="1" w:styleId="H2Char">
    <w:name w:val="H2 Char"/>
    <w:qFormat/>
    <w:rPr>
      <w:rFonts w:ascii="Arial" w:eastAsia="宋体" w:hAnsi="Arial"/>
      <w:kern w:val="2"/>
      <w:sz w:val="28"/>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074Char1">
    <w:name w:val="标书正文:  0.74 厘米 Char1"/>
    <w:qFormat/>
    <w:rPr>
      <w:rFonts w:eastAsia="宋体"/>
      <w:kern w:val="2"/>
      <w:sz w:val="24"/>
      <w:lang w:val="en-US" w:eastAsia="zh-CN"/>
    </w:rPr>
  </w:style>
  <w:style w:type="character" w:customStyle="1" w:styleId="crowed11">
    <w:name w:val="crowed11"/>
    <w:qFormat/>
    <w:rPr>
      <w:rFonts w:ascii="_x000B__x000C_" w:hAnsi="_x000B__x000C_" w:hint="default"/>
      <w:sz w:val="24"/>
    </w:rPr>
  </w:style>
  <w:style w:type="character" w:customStyle="1" w:styleId="CharChar3">
    <w:name w:val="Char Char3"/>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titleemph1">
    <w:name w:val="title_emph1"/>
    <w:qFormat/>
    <w:rPr>
      <w:rFonts w:ascii="Arial" w:hAnsi="Arial" w:hint="default"/>
      <w:b/>
      <w:sz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character" w:customStyle="1" w:styleId="font11">
    <w:name w:val="font11"/>
    <w:qFormat/>
    <w:rPr>
      <w:rFonts w:ascii="方正仿宋_GBK" w:eastAsia="方正仿宋_GBK" w:hAnsi="方正仿宋_GBK" w:cs="方正仿宋_GBK" w:hint="default"/>
      <w:color w:val="000000"/>
      <w:sz w:val="24"/>
      <w:szCs w:val="24"/>
      <w:u w:val="none"/>
    </w:rPr>
  </w:style>
  <w:style w:type="character" w:customStyle="1" w:styleId="Char7">
    <w:name w:val="小 Char"/>
    <w:qFormat/>
    <w:rPr>
      <w:rFonts w:ascii="宋体" w:eastAsia="宋体" w:hAnsi="Courier New"/>
      <w:kern w:val="2"/>
      <w:sz w:val="21"/>
      <w:lang w:val="en-US" w:eastAsia="zh-CN" w:bidi="ar-SA"/>
    </w:rPr>
  </w:style>
  <w:style w:type="character" w:customStyle="1" w:styleId="CharChar4">
    <w:name w:val="Char Char4"/>
    <w:qFormat/>
    <w:rPr>
      <w:rFonts w:eastAsia="宋体"/>
      <w:b/>
      <w:kern w:val="2"/>
      <w:sz w:val="21"/>
      <w:lang w:val="en-US" w:eastAsia="zh-CN"/>
    </w:rPr>
  </w:style>
  <w:style w:type="character" w:customStyle="1" w:styleId="CharChar">
    <w:name w:val="Char Char"/>
    <w:qFormat/>
    <w:rPr>
      <w:rFonts w:ascii="宋体" w:eastAsia="宋体" w:hAnsi="宋体"/>
      <w:kern w:val="2"/>
      <w:sz w:val="24"/>
      <w:lang w:val="en-US" w:eastAsia="zh-CN" w:bidi="ar-SA"/>
    </w:rPr>
  </w:style>
  <w:style w:type="character" w:customStyle="1" w:styleId="CharChar11">
    <w:name w:val="Char Char11"/>
    <w:qFormat/>
    <w:rPr>
      <w:rFonts w:ascii="宋体"/>
      <w:kern w:val="2"/>
      <w:sz w:val="28"/>
    </w:rPr>
  </w:style>
  <w:style w:type="character" w:customStyle="1" w:styleId="top-det1">
    <w:name w:val="top-det1"/>
    <w:qFormat/>
    <w:rPr>
      <w:b/>
      <w:color w:val="000000"/>
    </w:rPr>
  </w:style>
  <w:style w:type="character" w:customStyle="1" w:styleId="aff3">
    <w:name w:val="样式 宋体"/>
    <w:qFormat/>
    <w:rPr>
      <w:rFonts w:ascii="宋体" w:eastAsia="宋体" w:hAnsi="宋体"/>
      <w:sz w:val="28"/>
    </w:rPr>
  </w:style>
  <w:style w:type="paragraph" w:customStyle="1" w:styleId="Char8">
    <w:name w:val="Char"/>
    <w:basedOn w:val="a4"/>
    <w:qFormat/>
    <w:pPr>
      <w:spacing w:line="240" w:lineRule="atLeast"/>
      <w:ind w:left="420" w:firstLine="420"/>
    </w:pPr>
    <w:rPr>
      <w:kern w:val="0"/>
      <w:sz w:val="21"/>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12">
    <w:name w:val="文本框样式1"/>
    <w:basedOn w:val="a4"/>
    <w:qFormat/>
    <w:pPr>
      <w:adjustRightInd w:val="0"/>
      <w:snapToGrid w:val="0"/>
      <w:spacing w:before="60" w:line="180" w:lineRule="exact"/>
      <w:jc w:val="center"/>
    </w:pPr>
    <w:rPr>
      <w:sz w:val="21"/>
    </w:rPr>
  </w:style>
  <w:style w:type="paragraph" w:customStyle="1" w:styleId="a2">
    <w:name w:val="首行缩进"/>
    <w:basedOn w:val="a4"/>
    <w:qFormat/>
    <w:pPr>
      <w:numPr>
        <w:numId w:val="3"/>
      </w:numPr>
      <w:spacing w:line="360" w:lineRule="auto"/>
    </w:pPr>
    <w:rPr>
      <w:rFonts w:eastAsia="仿宋_GB2312"/>
    </w:rPr>
  </w:style>
  <w:style w:type="paragraph" w:customStyle="1" w:styleId="CharCharChar1CharCharCharCharCharCharCharCharCharCharCharCharChar">
    <w:name w:val="Char Char Char1 Char Char Char Char Char Char Char Char Char Char Char Char Char"/>
    <w:basedOn w:val="a4"/>
    <w:qFormat/>
    <w:pPr>
      <w:widowControl/>
      <w:spacing w:after="160" w:line="240" w:lineRule="exact"/>
      <w:jc w:val="left"/>
    </w:pPr>
    <w:rPr>
      <w:rFonts w:ascii="Verdana" w:hAnsi="Verdana"/>
      <w:kern w:val="0"/>
      <w:sz w:val="18"/>
      <w:lang w:eastAsia="en-US"/>
    </w:rPr>
  </w:style>
  <w:style w:type="paragraph" w:customStyle="1" w:styleId="aff4">
    <w:name w:val="表头样式"/>
    <w:basedOn w:val="a4"/>
    <w:qFormat/>
    <w:pPr>
      <w:autoSpaceDE w:val="0"/>
      <w:autoSpaceDN w:val="0"/>
      <w:adjustRightInd w:val="0"/>
      <w:spacing w:line="360" w:lineRule="auto"/>
      <w:jc w:val="left"/>
    </w:pPr>
    <w:rPr>
      <w:b/>
      <w:kern w:val="0"/>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content">
    <w:name w:val="content"/>
    <w:basedOn w:val="a4"/>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CharCharChar">
    <w:name w:val="Char Char Char Char Char Char Char"/>
    <w:basedOn w:val="ab"/>
    <w:qFormat/>
    <w:rPr>
      <w:rFonts w:ascii="宋体" w:hAnsi="Tahoma"/>
    </w:rPr>
  </w:style>
  <w:style w:type="paragraph" w:customStyle="1" w:styleId="13">
    <w:name w:val="1.正文"/>
    <w:basedOn w:val="a4"/>
    <w:qFormat/>
    <w:pPr>
      <w:spacing w:line="360" w:lineRule="auto"/>
      <w:ind w:leftChars="225" w:left="540" w:firstLineChars="225" w:firstLine="540"/>
    </w:pPr>
    <w:rPr>
      <w:sz w:val="24"/>
    </w:rPr>
  </w:style>
  <w:style w:type="paragraph" w:customStyle="1" w:styleId="aff5">
    <w:name w:val="正文格式"/>
    <w:basedOn w:val="a4"/>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220">
    <w:name w:val="样式 样式 首行缩进:  2 字符 + 首行缩进:  2 字符"/>
    <w:basedOn w:val="a4"/>
    <w:qFormat/>
    <w:pPr>
      <w:numPr>
        <w:numId w:val="4"/>
      </w:numPr>
      <w:tabs>
        <w:tab w:val="clear" w:pos="1230"/>
      </w:tabs>
      <w:spacing w:line="360" w:lineRule="auto"/>
      <w:ind w:firstLineChars="200" w:firstLine="480"/>
    </w:pPr>
    <w:rPr>
      <w:sz w:val="24"/>
    </w:rPr>
  </w:style>
  <w:style w:type="paragraph" w:customStyle="1" w:styleId="ItemList">
    <w:name w:val="Item List"/>
    <w:qFormat/>
    <w:pPr>
      <w:numPr>
        <w:numId w:val="5"/>
      </w:numPr>
      <w:spacing w:line="300" w:lineRule="auto"/>
      <w:jc w:val="both"/>
    </w:pPr>
    <w:rPr>
      <w:rFonts w:ascii="Arial" w:hAnsi="Arial"/>
      <w:sz w:val="21"/>
    </w:rPr>
  </w:style>
  <w:style w:type="paragraph" w:customStyle="1" w:styleId="aff6">
    <w:name w:val="图片文字"/>
    <w:basedOn w:val="a4"/>
    <w:qFormat/>
    <w:pPr>
      <w:spacing w:line="240" w:lineRule="atLeast"/>
      <w:jc w:val="center"/>
    </w:pPr>
    <w:rPr>
      <w:sz w:val="21"/>
    </w:rPr>
  </w:style>
  <w:style w:type="paragraph" w:customStyle="1" w:styleId="pa-3">
    <w:name w:val="pa-3"/>
    <w:basedOn w:val="a4"/>
    <w:qFormat/>
    <w:pPr>
      <w:widowControl/>
      <w:suppressAutoHyphens/>
      <w:spacing w:before="150" w:after="150"/>
      <w:jc w:val="left"/>
    </w:pPr>
    <w:rPr>
      <w:rFonts w:ascii="宋体" w:hAnsi="宋体" w:cs="宋体"/>
      <w:kern w:val="1"/>
      <w:sz w:val="24"/>
      <w:szCs w:val="24"/>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kern w:val="0"/>
      <w:sz w:val="20"/>
      <w:lang w:eastAsia="en-US"/>
    </w:rPr>
  </w:style>
  <w:style w:type="paragraph" w:customStyle="1" w:styleId="a3">
    <w:name w:val="操作步骤"/>
    <w:basedOn w:val="a4"/>
    <w:qFormat/>
    <w:pPr>
      <w:numPr>
        <w:numId w:val="6"/>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320">
    <w:name w:val="标题3——2"/>
    <w:basedOn w:val="3"/>
    <w:next w:val="afa"/>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
    <w:name w:val="章标题"/>
    <w:next w:val="a4"/>
    <w:qFormat/>
    <w:pPr>
      <w:numPr>
        <w:ilvl w:val="1"/>
        <w:numId w:val="7"/>
      </w:numPr>
      <w:spacing w:beforeLines="50" w:before="156" w:afterLines="50" w:after="156"/>
      <w:ind w:left="0"/>
      <w:jc w:val="both"/>
      <w:outlineLvl w:val="1"/>
    </w:pPr>
    <w:rPr>
      <w:rFonts w:ascii="黑体" w:eastAsia="黑体"/>
      <w:sz w:val="24"/>
    </w:rPr>
  </w:style>
  <w:style w:type="paragraph" w:customStyle="1" w:styleId="aff7">
    <w:name w:val="标准正文"/>
    <w:basedOn w:val="ae"/>
    <w:qFormat/>
    <w:pPr>
      <w:spacing w:before="60" w:after="60" w:line="360" w:lineRule="auto"/>
      <w:ind w:left="0" w:firstLine="482"/>
    </w:pPr>
    <w:rPr>
      <w:rFonts w:ascii="Arial" w:hAnsi="Arial"/>
      <w:sz w:val="24"/>
    </w:rPr>
  </w:style>
  <w:style w:type="paragraph" w:customStyle="1" w:styleId="xl27">
    <w:name w:val="xl27"/>
    <w:basedOn w:val="a4"/>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bt">
    <w:name w:val="bt"/>
    <w:basedOn w:val="a4"/>
    <w:next w:val="a5"/>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4">
    <w:name w:val="样式1"/>
    <w:basedOn w:val="4"/>
    <w:qFormat/>
    <w:pPr>
      <w:tabs>
        <w:tab w:val="left" w:pos="720"/>
      </w:tabs>
      <w:spacing w:before="500" w:after="260" w:line="560" w:lineRule="atLeast"/>
      <w:ind w:left="420" w:hanging="420"/>
    </w:pPr>
  </w:style>
  <w:style w:type="paragraph" w:customStyle="1" w:styleId="Title-Revision">
    <w:name w:val="Title - Revision"/>
    <w:basedOn w:val="af8"/>
    <w:qFormat/>
    <w:pPr>
      <w:spacing w:before="720"/>
    </w:pPr>
  </w:style>
  <w:style w:type="paragraph" w:customStyle="1" w:styleId="15">
    <w:name w:val="首行缩进 1"/>
    <w:basedOn w:val="a4"/>
    <w:qFormat/>
    <w:pPr>
      <w:spacing w:after="120" w:line="360" w:lineRule="auto"/>
      <w:ind w:firstLineChars="200" w:firstLine="200"/>
    </w:pPr>
    <w:rPr>
      <w:sz w:val="24"/>
    </w:rPr>
  </w:style>
  <w:style w:type="paragraph" w:customStyle="1" w:styleId="074">
    <w:name w:val="样式 首行缩进:  0.74 厘米"/>
    <w:basedOn w:val="a4"/>
    <w:qFormat/>
    <w:pPr>
      <w:spacing w:line="360" w:lineRule="auto"/>
      <w:ind w:firstLine="420"/>
    </w:pPr>
    <w:rPr>
      <w:sz w:val="24"/>
    </w:rPr>
  </w:style>
  <w:style w:type="paragraph" w:customStyle="1" w:styleId="21">
    <w:name w:val="样式2"/>
    <w:basedOn w:val="4"/>
    <w:qFormat/>
    <w:pPr>
      <w:numPr>
        <w:numId w:val="8"/>
      </w:numPr>
      <w:spacing w:before="560" w:line="400" w:lineRule="exact"/>
      <w:jc w:val="center"/>
      <w:outlineLvl w:val="0"/>
    </w:pPr>
    <w:rPr>
      <w:b w:val="0"/>
      <w:sz w:val="44"/>
    </w:rPr>
  </w:style>
  <w:style w:type="paragraph" w:customStyle="1" w:styleId="Char9">
    <w:name w:val="正文格式 Char"/>
    <w:basedOn w:val="a4"/>
    <w:qFormat/>
    <w:pPr>
      <w:widowControl/>
      <w:adjustRightInd w:val="0"/>
      <w:spacing w:line="440" w:lineRule="atLeast"/>
      <w:ind w:firstLine="510"/>
      <w:textAlignment w:val="baseline"/>
    </w:pPr>
    <w:rPr>
      <w:kern w:val="0"/>
      <w:sz w:val="24"/>
    </w:rPr>
  </w:style>
  <w:style w:type="paragraph" w:customStyle="1" w:styleId="210">
    <w:name w:val="正文文本缩进 21"/>
    <w:basedOn w:val="a4"/>
    <w:qFormat/>
    <w:pPr>
      <w:adjustRightInd w:val="0"/>
      <w:spacing w:before="120"/>
      <w:ind w:firstLine="420"/>
      <w:textAlignment w:val="baseline"/>
    </w:pPr>
    <w:rPr>
      <w:sz w:val="24"/>
    </w:rPr>
  </w:style>
  <w:style w:type="paragraph" w:customStyle="1" w:styleId="aff8">
    <w:name w:val="表文字"/>
    <w:qFormat/>
    <w:rPr>
      <w:rFonts w:ascii="宋体"/>
      <w:kern w:val="2"/>
    </w:rPr>
  </w:style>
  <w:style w:type="paragraph" w:customStyle="1" w:styleId="16">
    <w:name w:val="附录1"/>
    <w:basedOn w:val="a4"/>
    <w:next w:val="a4"/>
    <w:qFormat/>
    <w:pPr>
      <w:tabs>
        <w:tab w:val="left" w:pos="1304"/>
      </w:tabs>
      <w:ind w:left="425" w:hanging="425"/>
      <w:outlineLvl w:val="0"/>
    </w:pPr>
    <w:rPr>
      <w:rFonts w:ascii="黑体" w:eastAsia="黑体" w:hAnsi="黑体"/>
      <w:b/>
      <w:sz w:val="44"/>
    </w:rPr>
  </w:style>
  <w:style w:type="paragraph" w:customStyle="1" w:styleId="ItemStepinTable">
    <w:name w:val="Item Step in Table"/>
    <w:qFormat/>
    <w:pPr>
      <w:numPr>
        <w:numId w:val="7"/>
      </w:numPr>
      <w:tabs>
        <w:tab w:val="left" w:pos="397"/>
      </w:tabs>
      <w:spacing w:before="40" w:after="40"/>
      <w:jc w:val="both"/>
    </w:pPr>
    <w:rPr>
      <w:rFonts w:ascii="Arial" w:hAnsi="Arial"/>
      <w:sz w:val="18"/>
    </w:rPr>
  </w:style>
  <w:style w:type="paragraph" w:customStyle="1" w:styleId="INStep">
    <w:name w:val="IN Step"/>
    <w:basedOn w:val="a4"/>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9">
    <w:name w:val="正文表格"/>
    <w:basedOn w:val="a4"/>
    <w:qFormat/>
    <w:pPr>
      <w:adjustRightInd w:val="0"/>
      <w:spacing w:before="40" w:after="40"/>
    </w:pPr>
    <w:rPr>
      <w:sz w:val="24"/>
    </w:rPr>
  </w:style>
  <w:style w:type="paragraph" w:customStyle="1" w:styleId="TableContents">
    <w:name w:val="Table Contents"/>
    <w:basedOn w:val="a5"/>
    <w:qFormat/>
    <w:pPr>
      <w:suppressAutoHyphens/>
      <w:jc w:val="left"/>
    </w:pPr>
    <w:rPr>
      <w:rFonts w:ascii="Times New Roman" w:eastAsia="Times New Roman"/>
      <w:kern w:val="0"/>
      <w:sz w:val="24"/>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Title-Date">
    <w:name w:val="Title - Date"/>
    <w:basedOn w:val="af8"/>
    <w:next w:val="a4"/>
    <w:qFormat/>
    <w:pPr>
      <w:spacing w:before="240" w:after="720"/>
    </w:pPr>
    <w:rPr>
      <w:sz w:val="28"/>
    </w:rPr>
  </w:style>
  <w:style w:type="paragraph" w:customStyle="1" w:styleId="affa">
    <w:name w:val="司法正文"/>
    <w:qFormat/>
    <w:pPr>
      <w:widowControl w:val="0"/>
      <w:ind w:firstLineChars="200" w:firstLine="200"/>
      <w:jc w:val="both"/>
    </w:pPr>
    <w:rPr>
      <w:rFonts w:eastAsia="仿宋_GB2312"/>
      <w:sz w:val="32"/>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affb">
    <w:name w:val="缺省文本"/>
    <w:basedOn w:val="a4"/>
    <w:qFormat/>
    <w:pPr>
      <w:tabs>
        <w:tab w:val="left" w:pos="1260"/>
      </w:tabs>
      <w:autoSpaceDE w:val="0"/>
      <w:autoSpaceDN w:val="0"/>
      <w:adjustRightInd w:val="0"/>
      <w:spacing w:line="360" w:lineRule="auto"/>
      <w:jc w:val="left"/>
    </w:pPr>
    <w:rPr>
      <w:kern w:val="0"/>
      <w:sz w:val="24"/>
    </w:rPr>
  </w:style>
  <w:style w:type="paragraph" w:customStyle="1" w:styleId="affc">
    <w:name w:val="二级列表"/>
    <w:basedOn w:val="affd"/>
    <w:next w:val="affd"/>
    <w:qFormat/>
    <w:pPr>
      <w:tabs>
        <w:tab w:val="left" w:pos="2120"/>
      </w:tabs>
      <w:ind w:firstLineChars="0" w:firstLine="0"/>
    </w:pPr>
    <w:rPr>
      <w:b/>
    </w:rPr>
  </w:style>
  <w:style w:type="paragraph" w:customStyle="1" w:styleId="affd">
    <w:name w:val="段落正文"/>
    <w:basedOn w:val="a4"/>
    <w:qFormat/>
    <w:pPr>
      <w:spacing w:beforeLines="50" w:before="156" w:line="360" w:lineRule="auto"/>
      <w:ind w:firstLineChars="200" w:firstLine="200"/>
    </w:pPr>
    <w:rPr>
      <w:spacing w:val="2"/>
      <w:sz w:val="24"/>
    </w:rPr>
  </w:style>
  <w:style w:type="paragraph" w:customStyle="1" w:styleId="412">
    <w:name w:val="样式 正文缩进正文（首行缩进两字）表正文正文非缩进特点标题4段1 + 首行缩进:  2 字符"/>
    <w:basedOn w:val="a9"/>
    <w:qFormat/>
    <w:pPr>
      <w:ind w:firstLineChars="200" w:firstLine="480"/>
    </w:pPr>
  </w:style>
  <w:style w:type="paragraph" w:customStyle="1" w:styleId="Style149">
    <w:name w:val="_Style 149"/>
    <w:qFormat/>
    <w:rPr>
      <w:kern w:val="2"/>
      <w:sz w:val="21"/>
    </w:rPr>
  </w:style>
  <w:style w:type="paragraph" w:customStyle="1" w:styleId="2b">
    <w:name w:val="附录2"/>
    <w:basedOn w:val="a4"/>
    <w:next w:val="a4"/>
    <w:qFormat/>
    <w:pPr>
      <w:tabs>
        <w:tab w:val="left" w:pos="420"/>
        <w:tab w:val="left" w:pos="624"/>
      </w:tabs>
      <w:ind w:left="420" w:hanging="420"/>
      <w:outlineLvl w:val="1"/>
    </w:pPr>
    <w:rPr>
      <w:rFonts w:ascii="黑体" w:eastAsia="黑体" w:hAnsi="黑体"/>
      <w:b/>
      <w:sz w:val="32"/>
    </w:rPr>
  </w:style>
  <w:style w:type="paragraph" w:customStyle="1" w:styleId="affe">
    <w:name w:val="文档正文"/>
    <w:basedOn w:val="a4"/>
    <w:qFormat/>
    <w:pPr>
      <w:adjustRightInd w:val="0"/>
      <w:snapToGrid w:val="0"/>
      <w:spacing w:line="440" w:lineRule="exact"/>
      <w:ind w:firstLine="567"/>
      <w:textAlignment w:val="baseline"/>
    </w:pPr>
    <w:rPr>
      <w:rFonts w:ascii="Arial Narrow" w:hAnsi="Arial Narrow"/>
      <w:kern w:val="0"/>
      <w:sz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22">
    <w:name w:val="样式 正文首行缩进 2 + 首行缩进:  2 字符"/>
    <w:basedOn w:val="a4"/>
    <w:qFormat/>
    <w:pPr>
      <w:numPr>
        <w:numId w:val="9"/>
      </w:numPr>
      <w:adjustRightInd w:val="0"/>
      <w:snapToGrid w:val="0"/>
      <w:spacing w:line="360" w:lineRule="auto"/>
    </w:pPr>
    <w:rPr>
      <w:rFonts w:ascii="Arial" w:hAnsi="Arial"/>
      <w:b/>
      <w:sz w:val="24"/>
    </w:rPr>
  </w:style>
  <w:style w:type="paragraph" w:customStyle="1" w:styleId="afff">
    <w:name w:val="正文（首行不缩进）"/>
    <w:basedOn w:val="a4"/>
    <w:qFormat/>
    <w:pPr>
      <w:autoSpaceDE w:val="0"/>
      <w:autoSpaceDN w:val="0"/>
      <w:adjustRightInd w:val="0"/>
      <w:spacing w:line="360" w:lineRule="auto"/>
      <w:jc w:val="left"/>
    </w:pPr>
    <w:rPr>
      <w:kern w:val="0"/>
      <w:sz w:val="21"/>
    </w:rPr>
  </w:style>
  <w:style w:type="paragraph" w:customStyle="1" w:styleId="FigureDescription">
    <w:name w:val="Figure Description"/>
    <w:next w:val="a4"/>
    <w:qFormat/>
    <w:pPr>
      <w:snapToGrid w:val="0"/>
      <w:spacing w:before="80" w:after="320"/>
      <w:ind w:left="1134"/>
      <w:jc w:val="center"/>
    </w:pPr>
    <w:rPr>
      <w:rFonts w:ascii="Arial" w:eastAsia="黑体" w:hAnsi="Arial"/>
      <w:sz w:val="18"/>
    </w:rPr>
  </w:style>
  <w:style w:type="paragraph" w:customStyle="1" w:styleId="CharCharCharChar">
    <w:name w:val="Char Char Char Char"/>
    <w:basedOn w:val="a4"/>
    <w:qFormat/>
    <w:pPr>
      <w:pageBreakBefore/>
      <w:widowControl/>
      <w:spacing w:after="160" w:line="240" w:lineRule="exact"/>
      <w:jc w:val="left"/>
    </w:pPr>
    <w:rPr>
      <w:rFonts w:ascii="Verdana" w:hAnsi="Verdana"/>
      <w:kern w:val="0"/>
      <w:sz w:val="20"/>
      <w:lang w:eastAsia="en-US"/>
    </w:rPr>
  </w:style>
  <w:style w:type="paragraph" w:customStyle="1" w:styleId="CharCharCharCharChar">
    <w:name w:val="文档正文 Char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afff0">
    <w:name w:val="样式 宋体 五号 两端对齐 行距: 单倍行距"/>
    <w:basedOn w:val="a4"/>
    <w:qFormat/>
    <w:pPr>
      <w:adjustRightInd w:val="0"/>
      <w:textAlignment w:val="baseline"/>
    </w:pPr>
    <w:rPr>
      <w:rFonts w:ascii="宋体" w:hAnsi="宋体"/>
      <w:kern w:val="0"/>
      <w:sz w:val="21"/>
    </w:rPr>
  </w:style>
  <w:style w:type="paragraph" w:customStyle="1" w:styleId="0740">
    <w:name w:val="标书正文:  0.74 厘米"/>
    <w:basedOn w:val="a4"/>
    <w:qFormat/>
    <w:pPr>
      <w:snapToGrid w:val="0"/>
      <w:spacing w:line="360" w:lineRule="auto"/>
      <w:ind w:firstLine="420"/>
    </w:pPr>
    <w:rPr>
      <w:sz w:val="24"/>
    </w:rPr>
  </w:style>
  <w:style w:type="paragraph" w:customStyle="1" w:styleId="afff1">
    <w:name w:val="表格文本"/>
    <w:qFormat/>
    <w:pPr>
      <w:tabs>
        <w:tab w:val="decimal" w:pos="0"/>
      </w:tabs>
    </w:pPr>
    <w:rPr>
      <w:rFonts w:ascii="Arial" w:hAnsi="Arial"/>
      <w:sz w:val="21"/>
    </w:rPr>
  </w:style>
  <w:style w:type="paragraph" w:customStyle="1" w:styleId="tabletext0">
    <w:name w:val="tabletext"/>
    <w:basedOn w:val="a4"/>
    <w:qFormat/>
    <w:pPr>
      <w:widowControl/>
      <w:spacing w:before="100" w:beforeAutospacing="1" w:after="100" w:afterAutospacing="1"/>
      <w:jc w:val="left"/>
    </w:pPr>
    <w:rPr>
      <w:rFonts w:ascii="宋体" w:hAnsi="宋体" w:cs="宋体"/>
      <w:kern w:val="0"/>
      <w:sz w:val="24"/>
      <w:szCs w:val="24"/>
    </w:rPr>
  </w:style>
  <w:style w:type="paragraph" w:customStyle="1" w:styleId="xl40">
    <w:name w:val="xl40"/>
    <w:basedOn w:val="a4"/>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17">
    <w:name w:val="正文1"/>
    <w:basedOn w:val="a4"/>
    <w:qFormat/>
    <w:pPr>
      <w:spacing w:line="300" w:lineRule="auto"/>
      <w:ind w:firstLineChars="200" w:firstLine="200"/>
    </w:pPr>
    <w:rPr>
      <w:sz w:val="24"/>
    </w:rPr>
  </w:style>
  <w:style w:type="paragraph" w:customStyle="1" w:styleId="Char1CharCharChar">
    <w:name w:val="Char1 Char Char Char"/>
    <w:basedOn w:val="a4"/>
    <w:qFormat/>
    <w:rPr>
      <w:rFonts w:ascii="Tahoma" w:hAnsi="Tahoma"/>
      <w:sz w:val="30"/>
    </w:rPr>
  </w:style>
  <w:style w:type="paragraph" w:customStyle="1" w:styleId="CharCharChar">
    <w:name w:val="Char Char Char"/>
    <w:basedOn w:val="a4"/>
    <w:qFormat/>
    <w:rPr>
      <w:rFonts w:ascii="Tahoma" w:hAnsi="Tahoma"/>
      <w:sz w:val="24"/>
    </w:rPr>
  </w:style>
  <w:style w:type="paragraph" w:customStyle="1" w:styleId="18">
    <w:name w:val="文本1"/>
    <w:basedOn w:val="a4"/>
    <w:qFormat/>
    <w:pPr>
      <w:adjustRightInd w:val="0"/>
      <w:spacing w:line="312" w:lineRule="atLeast"/>
      <w:jc w:val="center"/>
      <w:textAlignment w:val="baseline"/>
    </w:pPr>
    <w:rPr>
      <w:kern w:val="0"/>
      <w:sz w:val="18"/>
    </w:rPr>
  </w:style>
  <w:style w:type="paragraph" w:customStyle="1" w:styleId="151">
    <w:name w:val="样式 行距: 1.5 倍行距1"/>
    <w:basedOn w:val="a4"/>
    <w:qFormat/>
    <w:pPr>
      <w:snapToGrid w:val="0"/>
    </w:pPr>
    <w:rPr>
      <w:sz w:val="21"/>
    </w:rPr>
  </w:style>
  <w:style w:type="paragraph" w:customStyle="1" w:styleId="afff2">
    <w:name w:val="段"/>
    <w:qFormat/>
    <w:pPr>
      <w:autoSpaceDE w:val="0"/>
      <w:autoSpaceDN w:val="0"/>
      <w:ind w:firstLineChars="200" w:firstLine="200"/>
      <w:jc w:val="both"/>
    </w:pPr>
    <w:rPr>
      <w:rFonts w:ascii="宋体"/>
      <w:sz w:val="21"/>
    </w:rPr>
  </w:style>
  <w:style w:type="paragraph" w:customStyle="1" w:styleId="afff3">
    <w:name w:val="二级条标题"/>
    <w:basedOn w:val="afff4"/>
    <w:next w:val="afff2"/>
    <w:qFormat/>
    <w:pPr>
      <w:ind w:left="840"/>
      <w:outlineLvl w:val="3"/>
    </w:pPr>
  </w:style>
  <w:style w:type="paragraph" w:customStyle="1" w:styleId="afff4">
    <w:name w:val="一级条标题"/>
    <w:basedOn w:val="a"/>
    <w:next w:val="afff2"/>
    <w:qFormat/>
    <w:pPr>
      <w:numPr>
        <w:numId w:val="0"/>
      </w:numPr>
      <w:spacing w:beforeLines="0" w:before="0" w:afterLines="0" w:after="0"/>
      <w:ind w:left="525"/>
      <w:outlineLvl w:val="2"/>
    </w:pPr>
    <w:rPr>
      <w:sz w:val="21"/>
    </w:rPr>
  </w:style>
  <w:style w:type="paragraph" w:customStyle="1" w:styleId="CharCharCharCharChar0">
    <w:name w:val="Char Char Char Char Char"/>
    <w:basedOn w:val="a4"/>
    <w:qFormat/>
    <w:pPr>
      <w:tabs>
        <w:tab w:val="left" w:pos="425"/>
      </w:tabs>
      <w:ind w:left="1620" w:hanging="360"/>
    </w:pPr>
    <w:rPr>
      <w:rFonts w:ascii="Tahoma" w:hAnsi="Tahoma"/>
      <w:sz w:val="24"/>
    </w:rPr>
  </w:style>
  <w:style w:type="paragraph" w:customStyle="1" w:styleId="19">
    <w:name w:val="表格1"/>
    <w:basedOn w:val="a4"/>
    <w:next w:val="a4"/>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Char14CharChar">
    <w:name w:val="Char Char14 Char Char"/>
    <w:basedOn w:val="a4"/>
    <w:qFormat/>
    <w:rPr>
      <w:sz w:val="21"/>
      <w:szCs w:val="24"/>
    </w:rPr>
  </w:style>
  <w:style w:type="paragraph" w:customStyle="1" w:styleId="afff5">
    <w:name w:val="_"/>
    <w:basedOn w:val="a4"/>
    <w:qFormat/>
    <w:pPr>
      <w:adjustRightInd w:val="0"/>
      <w:spacing w:line="360" w:lineRule="auto"/>
      <w:ind w:left="480" w:firstLineChars="200" w:firstLine="200"/>
      <w:textAlignment w:val="baseline"/>
    </w:pPr>
    <w:rPr>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4"/>
    <w:qFormat/>
    <w:rPr>
      <w:rFonts w:ascii="Tahoma" w:hAnsi="Tahoma"/>
      <w:sz w:val="24"/>
      <w:szCs w:val="24"/>
    </w:rPr>
  </w:style>
  <w:style w:type="paragraph" w:customStyle="1" w:styleId="AANumbering">
    <w:name w:val="AA Numbering"/>
    <w:basedOn w:val="a4"/>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a">
    <w:name w:val="小标题 1"/>
    <w:basedOn w:val="a4"/>
    <w:qFormat/>
    <w:pPr>
      <w:autoSpaceDE w:val="0"/>
      <w:autoSpaceDN w:val="0"/>
      <w:adjustRightInd w:val="0"/>
      <w:spacing w:line="360" w:lineRule="atLeast"/>
    </w:pPr>
    <w:rPr>
      <w:rFonts w:ascii="文鼎粗黑" w:eastAsia="文鼎粗黑"/>
      <w:kern w:val="0"/>
      <w:sz w:val="22"/>
    </w:rPr>
  </w:style>
  <w:style w:type="paragraph" w:customStyle="1" w:styleId="afff6">
    <w:name w:val="af"/>
    <w:basedOn w:val="a4"/>
    <w:qFormat/>
    <w:pPr>
      <w:widowControl/>
      <w:spacing w:line="300" w:lineRule="atLeast"/>
      <w:jc w:val="left"/>
    </w:pPr>
    <w:rPr>
      <w:rFonts w:ascii="宋体" w:hAnsi="宋体"/>
      <w:kern w:val="0"/>
      <w:sz w:val="18"/>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kern w:val="0"/>
      <w:sz w:val="21"/>
      <w:lang w:eastAsia="en-US"/>
    </w:rPr>
  </w:style>
  <w:style w:type="paragraph" w:customStyle="1" w:styleId="afff7">
    <w:name w:val="普通正文"/>
    <w:basedOn w:val="a4"/>
    <w:qFormat/>
    <w:pPr>
      <w:adjustRightInd w:val="0"/>
      <w:spacing w:before="120" w:after="120" w:line="360" w:lineRule="auto"/>
      <w:ind w:firstLine="480"/>
      <w:jc w:val="left"/>
      <w:textAlignment w:val="baseline"/>
    </w:pPr>
    <w:rPr>
      <w:rFonts w:ascii="Arial" w:hAnsi="Arial"/>
      <w:kern w:val="0"/>
      <w:sz w:val="24"/>
    </w:rPr>
  </w:style>
  <w:style w:type="paragraph" w:customStyle="1" w:styleId="afff8">
    <w:name w:val="图标"/>
    <w:basedOn w:val="a4"/>
    <w:next w:val="a4"/>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1CharCharChar1">
    <w:name w:val="Char1 Char Char Char1"/>
    <w:basedOn w:val="a4"/>
    <w:qFormat/>
    <w:rPr>
      <w:rFonts w:ascii="Tahoma" w:hAnsi="Tahoma"/>
      <w:sz w:val="24"/>
    </w:rPr>
  </w:style>
  <w:style w:type="paragraph" w:customStyle="1" w:styleId="CSS1Char">
    <w:name w:val="CSS1级正文 Char"/>
    <w:basedOn w:val="a5"/>
    <w:qFormat/>
    <w:pPr>
      <w:adjustRightInd w:val="0"/>
      <w:snapToGrid w:val="0"/>
      <w:spacing w:line="360" w:lineRule="auto"/>
      <w:ind w:firstLine="480"/>
    </w:pPr>
    <w:rPr>
      <w:rFonts w:ascii="Times New Roman" w:eastAsia="宋体"/>
      <w:sz w:val="24"/>
    </w:rPr>
  </w:style>
  <w:style w:type="paragraph" w:customStyle="1" w:styleId="PullQuote">
    <w:name w:val="Pull Quote"/>
    <w:basedOn w:val="a4"/>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StyleHeading3h3Heading3-oldLevel3HeadH3level3PIM3se">
    <w:name w:val="Style Heading 3h3Heading 3 - oldLevel 3 HeadH3level_3PIM 3se..."/>
    <w:basedOn w:val="3"/>
    <w:qFormat/>
    <w:pPr>
      <w:numPr>
        <w:ilvl w:val="2"/>
        <w:numId w:val="10"/>
      </w:numPr>
      <w:tabs>
        <w:tab w:val="left" w:pos="709"/>
      </w:tabs>
    </w:pPr>
  </w:style>
  <w:style w:type="paragraph" w:customStyle="1" w:styleId="afff9">
    <w:name w:val="摘要"/>
    <w:basedOn w:val="a4"/>
    <w:next w:val="23"/>
    <w:qFormat/>
    <w:pPr>
      <w:spacing w:line="360" w:lineRule="auto"/>
    </w:pPr>
    <w:rPr>
      <w:rFonts w:eastAsia="黑体"/>
      <w:sz w:val="20"/>
    </w:rPr>
  </w:style>
  <w:style w:type="paragraph" w:customStyle="1" w:styleId="44">
    <w:name w:val="样式4"/>
    <w:basedOn w:val="4"/>
    <w:qFormat/>
    <w:pPr>
      <w:adjustRightInd w:val="0"/>
      <w:snapToGrid w:val="0"/>
    </w:pPr>
  </w:style>
  <w:style w:type="paragraph" w:customStyle="1" w:styleId="a0">
    <w:name w:val="表号"/>
    <w:basedOn w:val="a4"/>
    <w:qFormat/>
    <w:pPr>
      <w:numPr>
        <w:numId w:val="11"/>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afffa">
    <w:name w:val="正文 + 三号"/>
    <w:basedOn w:val="a4"/>
    <w:qFormat/>
    <w:rPr>
      <w:sz w:val="21"/>
    </w:rPr>
  </w:style>
  <w:style w:type="paragraph" w:customStyle="1" w:styleId="38">
    <w:name w:val="附录3"/>
    <w:basedOn w:val="a4"/>
    <w:next w:val="a4"/>
    <w:qFormat/>
    <w:pPr>
      <w:tabs>
        <w:tab w:val="left" w:pos="851"/>
      </w:tabs>
      <w:ind w:left="425" w:hanging="425"/>
      <w:outlineLvl w:val="2"/>
    </w:pPr>
    <w:rPr>
      <w:rFonts w:eastAsia="黑体"/>
      <w:b/>
      <w:sz w:val="32"/>
    </w:rPr>
  </w:style>
  <w:style w:type="paragraph" w:customStyle="1" w:styleId="20257">
    <w:name w:val="样式 样式 正文首行缩进 2 + 左  0 字符 + 首行缩进:  2.57 字符"/>
    <w:basedOn w:val="a4"/>
    <w:next w:val="a4"/>
    <w:qFormat/>
    <w:pPr>
      <w:adjustRightInd w:val="0"/>
      <w:snapToGrid w:val="0"/>
      <w:spacing w:after="120"/>
      <w:ind w:firstLineChars="257" w:firstLine="540"/>
    </w:pPr>
    <w:rPr>
      <w:sz w:val="21"/>
    </w:rPr>
  </w:style>
  <w:style w:type="paragraph" w:customStyle="1" w:styleId="afffb">
    <w:name w:val="样式 宋体 五号 行距: 单倍行距"/>
    <w:basedOn w:val="a4"/>
    <w:qFormat/>
    <w:pPr>
      <w:adjustRightInd w:val="0"/>
      <w:jc w:val="left"/>
    </w:pPr>
    <w:rPr>
      <w:rFonts w:ascii="宋体" w:hAnsi="宋体"/>
      <w:kern w:val="0"/>
      <w:sz w:val="21"/>
    </w:rPr>
  </w:style>
  <w:style w:type="paragraph" w:customStyle="1" w:styleId="afffc">
    <w:name w:val="编号正文"/>
    <w:basedOn w:val="affe"/>
    <w:qFormat/>
    <w:pPr>
      <w:snapToGrid/>
      <w:spacing w:line="360" w:lineRule="auto"/>
      <w:ind w:left="1407" w:hanging="1047"/>
      <w:jc w:val="left"/>
    </w:pPr>
    <w:rPr>
      <w:rFonts w:eastAsia="仿宋_GB2312"/>
    </w:rPr>
  </w:style>
  <w:style w:type="paragraph" w:customStyle="1" w:styleId="00">
    <w:name w:val="00"/>
    <w:basedOn w:val="a4"/>
    <w:qFormat/>
    <w:pPr>
      <w:autoSpaceDE w:val="0"/>
      <w:autoSpaceDN w:val="0"/>
      <w:adjustRightInd w:val="0"/>
      <w:jc w:val="left"/>
    </w:pPr>
    <w:rPr>
      <w:rFonts w:ascii="黑体" w:eastAsia="黑体"/>
      <w:b/>
      <w:kern w:val="0"/>
      <w:sz w:val="20"/>
    </w:rPr>
  </w:style>
  <w:style w:type="paragraph" w:customStyle="1" w:styleId="2c">
    <w:name w:val="正文字缩2字"/>
    <w:basedOn w:val="a4"/>
    <w:qFormat/>
    <w:pPr>
      <w:spacing w:before="60" w:after="60" w:line="360" w:lineRule="auto"/>
      <w:ind w:leftChars="200" w:left="200" w:firstLineChars="200" w:firstLine="200"/>
    </w:pPr>
    <w:rPr>
      <w:sz w:val="24"/>
    </w:rPr>
  </w:style>
  <w:style w:type="paragraph" w:customStyle="1" w:styleId="CharCharCharChar0">
    <w:name w:val="文档正文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xl23">
    <w:name w:val="xl23"/>
    <w:basedOn w:val="a4"/>
    <w:qFormat/>
    <w:pPr>
      <w:widowControl/>
      <w:spacing w:before="100" w:beforeAutospacing="1" w:after="100" w:afterAutospacing="1" w:line="360" w:lineRule="auto"/>
      <w:textAlignment w:val="top"/>
    </w:pPr>
    <w:rPr>
      <w:kern w:val="0"/>
      <w:sz w:val="24"/>
    </w:rPr>
  </w:style>
  <w:style w:type="paragraph" w:customStyle="1" w:styleId="ParaCharCharCharCharCharCharChar">
    <w:name w:val="默认段落字体 Para Char Char Char Char Char Char Char"/>
    <w:basedOn w:val="a4"/>
    <w:qFormat/>
    <w:rPr>
      <w:rFonts w:ascii="Tahoma" w:hAnsi="Tahoma"/>
      <w:sz w:val="24"/>
    </w:rPr>
  </w:style>
  <w:style w:type="paragraph" w:customStyle="1" w:styleId="45">
    <w:name w:val="正文4"/>
    <w:basedOn w:val="a4"/>
    <w:qFormat/>
    <w:pPr>
      <w:tabs>
        <w:tab w:val="left" w:pos="1275"/>
      </w:tabs>
      <w:spacing w:before="60" w:after="60" w:line="360" w:lineRule="auto"/>
      <w:ind w:leftChars="400" w:left="820" w:hanging="705"/>
    </w:pPr>
    <w:rPr>
      <w:sz w:val="24"/>
    </w:rPr>
  </w:style>
  <w:style w:type="paragraph" w:customStyle="1" w:styleId="TableDescription">
    <w:name w:val="Table Description"/>
    <w:next w:val="a4"/>
    <w:qFormat/>
    <w:pPr>
      <w:keepNext/>
      <w:snapToGrid w:val="0"/>
      <w:spacing w:before="160" w:after="80"/>
      <w:ind w:left="1134"/>
      <w:jc w:val="center"/>
    </w:pPr>
    <w:rPr>
      <w:rFonts w:ascii="Arial" w:eastAsia="黑体" w:hAnsi="Arial"/>
      <w:sz w:val="18"/>
    </w:rPr>
  </w:style>
  <w:style w:type="paragraph" w:customStyle="1" w:styleId="1b">
    <w:name w:val="1"/>
    <w:basedOn w:val="a4"/>
    <w:next w:val="af0"/>
    <w:qFormat/>
    <w:rPr>
      <w:rFonts w:ascii="宋体" w:hAnsi="Courier New"/>
      <w:sz w:val="21"/>
    </w:rPr>
  </w:style>
  <w:style w:type="paragraph" w:customStyle="1" w:styleId="Char2CharCharCharCharCharChar">
    <w:name w:val="Char2 Char Char Char Char Char Char"/>
    <w:basedOn w:val="a4"/>
    <w:qFormat/>
    <w:rPr>
      <w:rFonts w:ascii="仿宋_GB2312"/>
      <w:b/>
      <w:sz w:val="30"/>
    </w:rPr>
  </w:style>
  <w:style w:type="paragraph" w:customStyle="1" w:styleId="1xz">
    <w:name w:val="样式1xz"/>
    <w:basedOn w:val="a4"/>
    <w:qFormat/>
    <w:pPr>
      <w:tabs>
        <w:tab w:val="left" w:pos="1050"/>
        <w:tab w:val="right" w:leader="dot" w:pos="8296"/>
      </w:tabs>
    </w:pPr>
    <w:rPr>
      <w:caps/>
      <w:spacing w:val="20"/>
      <w:sz w:val="24"/>
    </w:rPr>
  </w:style>
  <w:style w:type="paragraph" w:customStyle="1" w:styleId="CharCharCharCharCharChar">
    <w:name w:val="Char Char 字元 字元 字元 Char Char Char Char"/>
    <w:basedOn w:val="a4"/>
    <w:qFormat/>
    <w:pPr>
      <w:adjustRightInd w:val="0"/>
      <w:spacing w:line="360" w:lineRule="auto"/>
    </w:pPr>
    <w:rPr>
      <w:kern w:val="0"/>
      <w:sz w:val="24"/>
    </w:rPr>
  </w:style>
  <w:style w:type="paragraph" w:customStyle="1" w:styleId="Char10">
    <w:name w:val="Char1"/>
    <w:basedOn w:val="a4"/>
    <w:qFormat/>
    <w:rPr>
      <w:sz w:val="21"/>
    </w:rPr>
  </w:style>
  <w:style w:type="paragraph" w:customStyle="1" w:styleId="211">
    <w:name w:val="正文文本 21"/>
    <w:basedOn w:val="a4"/>
    <w:qFormat/>
    <w:pPr>
      <w:adjustRightInd w:val="0"/>
      <w:spacing w:before="120" w:line="360" w:lineRule="auto"/>
      <w:ind w:firstLine="480"/>
      <w:textAlignment w:val="baseline"/>
    </w:pPr>
    <w:rPr>
      <w:sz w:val="24"/>
    </w:rPr>
  </w:style>
  <w:style w:type="paragraph" w:customStyle="1" w:styleId="afffd">
    <w:name w:val="没有缩进（为图形使用）"/>
    <w:basedOn w:val="a4"/>
    <w:qFormat/>
    <w:pPr>
      <w:spacing w:before="120" w:after="120" w:line="360" w:lineRule="auto"/>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e">
    <w:name w:val="简单回函地址"/>
    <w:basedOn w:val="a4"/>
    <w:qFormat/>
    <w:pPr>
      <w:adjustRightInd w:val="0"/>
      <w:snapToGrid w:val="0"/>
      <w:spacing w:line="360" w:lineRule="auto"/>
    </w:pPr>
    <w:rPr>
      <w:sz w:val="24"/>
    </w:rPr>
  </w:style>
  <w:style w:type="paragraph" w:customStyle="1" w:styleId="affff">
    <w:name w:val="内容标题"/>
    <w:basedOn w:val="ab"/>
    <w:qFormat/>
    <w:rPr>
      <w:rFonts w:ascii="Tahoma" w:hAnsi="Tahoma"/>
      <w:sz w:val="24"/>
    </w:rPr>
  </w:style>
  <w:style w:type="paragraph" w:customStyle="1" w:styleId="CharCharCharCharCharCharChar1">
    <w:name w:val="Char Char Char Char Char Char Char1"/>
    <w:basedOn w:val="a4"/>
    <w:qFormat/>
    <w:rPr>
      <w:rFonts w:ascii="Tahoma" w:hAnsi="Tahoma"/>
      <w:sz w:val="24"/>
    </w:rPr>
  </w:style>
  <w:style w:type="paragraph" w:customStyle="1" w:styleId="affff0">
    <w:name w:val="表头"/>
    <w:basedOn w:val="affff1"/>
    <w:qFormat/>
    <w:pPr>
      <w:jc w:val="center"/>
    </w:pPr>
    <w:rPr>
      <w:b/>
      <w:bCs/>
    </w:rPr>
  </w:style>
  <w:style w:type="paragraph" w:customStyle="1" w:styleId="affff1">
    <w:name w:val="表格正文"/>
    <w:basedOn w:val="a4"/>
    <w:qFormat/>
    <w:rPr>
      <w:rFonts w:ascii="Calibri" w:eastAsia="仿宋" w:hAnsi="Calibri" w:cs="宋体"/>
      <w:sz w:val="24"/>
    </w:rPr>
  </w:style>
  <w:style w:type="paragraph" w:customStyle="1" w:styleId="affff2">
    <w:name w:val="关键词"/>
    <w:basedOn w:val="a4"/>
    <w:next w:val="a4"/>
    <w:qFormat/>
    <w:pPr>
      <w:spacing w:line="360" w:lineRule="auto"/>
    </w:pPr>
    <w:rPr>
      <w:rFonts w:eastAsia="黑体"/>
      <w:sz w:val="20"/>
    </w:rPr>
  </w:style>
  <w:style w:type="paragraph" w:customStyle="1" w:styleId="GB23122">
    <w:name w:val="样式 仿宋_GB2312 首行缩进:  2 字符"/>
    <w:basedOn w:val="a4"/>
    <w:qFormat/>
    <w:pPr>
      <w:spacing w:line="600" w:lineRule="exact"/>
      <w:ind w:firstLineChars="150" w:firstLine="420"/>
      <w:jc w:val="left"/>
    </w:pPr>
    <w:rPr>
      <w:rFonts w:ascii="仿宋_GB2312" w:eastAsia="仿宋_GB2312" w:hAnsi="Arial"/>
      <w:color w:val="000000"/>
      <w:kern w:val="0"/>
      <w:lang w:val="zh-CN"/>
    </w:rPr>
  </w:style>
  <w:style w:type="paragraph" w:customStyle="1" w:styleId="1c">
    <w:name w:val="列出段落1"/>
    <w:qFormat/>
    <w:pPr>
      <w:widowControl w:val="0"/>
      <w:pBdr>
        <w:top w:val="none" w:sz="0" w:space="3" w:color="000000"/>
        <w:left w:val="none" w:sz="0" w:space="3" w:color="000000"/>
        <w:bottom w:val="none" w:sz="0" w:space="3" w:color="000000"/>
        <w:right w:val="none" w:sz="0" w:space="3" w:color="000000"/>
        <w:between w:val="none" w:sz="0" w:space="0" w:color="000000"/>
      </w:pBdr>
      <w:ind w:left="720"/>
      <w:contextualSpacing/>
      <w:jc w:val="both"/>
    </w:pPr>
    <w:rPr>
      <w:rFonts w:ascii="Calibri" w:eastAsia="Calibri" w:hAnsi="Calibri"/>
      <w:kern w:val="1"/>
      <w:sz w:val="21"/>
      <w:szCs w:val="24"/>
    </w:rPr>
  </w:style>
  <w:style w:type="paragraph" w:customStyle="1" w:styleId="52">
    <w:name w:val="标题5"/>
    <w:basedOn w:val="a4"/>
    <w:qFormat/>
    <w:pPr>
      <w:tabs>
        <w:tab w:val="left" w:pos="0"/>
      </w:tabs>
      <w:autoSpaceDE w:val="0"/>
      <w:autoSpaceDN w:val="0"/>
      <w:adjustRightInd w:val="0"/>
      <w:snapToGrid w:val="0"/>
      <w:spacing w:line="320" w:lineRule="atLeast"/>
    </w:pPr>
    <w:rPr>
      <w:rFonts w:ascii="宋体"/>
      <w:kern w:val="0"/>
      <w:sz w:val="21"/>
    </w:rPr>
  </w:style>
  <w:style w:type="paragraph" w:customStyle="1" w:styleId="affff3">
    <w:name w:val="文章正文"/>
    <w:basedOn w:val="a4"/>
    <w:qFormat/>
    <w:pPr>
      <w:ind w:firstLineChars="200" w:firstLine="560"/>
    </w:pPr>
    <w:rPr>
      <w:rFonts w:ascii="仿宋_GB2312" w:eastAsia="仿宋_GB2312" w:hAnsi="宋体"/>
      <w:color w:val="000000"/>
    </w:rPr>
  </w:style>
  <w:style w:type="paragraph" w:customStyle="1" w:styleId="affff4">
    <w:name w:val="可研正文"/>
    <w:basedOn w:val="a5"/>
    <w:qFormat/>
    <w:pPr>
      <w:adjustRightInd w:val="0"/>
      <w:snapToGrid w:val="0"/>
      <w:spacing w:line="440" w:lineRule="exact"/>
      <w:ind w:firstLine="567"/>
    </w:pPr>
    <w:rPr>
      <w:sz w:val="28"/>
    </w:rPr>
  </w:style>
  <w:style w:type="paragraph" w:customStyle="1" w:styleId="affff5">
    <w:name w:val="È±Ê¡ÎÄ±¾"/>
    <w:basedOn w:val="a4"/>
    <w:qFormat/>
    <w:pPr>
      <w:widowControl/>
      <w:overflowPunct w:val="0"/>
      <w:autoSpaceDE w:val="0"/>
      <w:autoSpaceDN w:val="0"/>
      <w:adjustRightInd w:val="0"/>
      <w:jc w:val="left"/>
      <w:textAlignment w:val="baseline"/>
    </w:pPr>
    <w:rPr>
      <w:kern w:val="0"/>
      <w:sz w:val="24"/>
    </w:rPr>
  </w:style>
  <w:style w:type="paragraph" w:customStyle="1" w:styleId="CharCharCharCharCharCharCharCharCharCharCharCharCharCharCharChar">
    <w:name w:val="Char Char Char Char Char Char Char Char Char Char Char Char Char Char Char Char"/>
    <w:basedOn w:val="a4"/>
    <w:qFormat/>
    <w:pPr>
      <w:tabs>
        <w:tab w:val="left" w:pos="360"/>
      </w:tabs>
    </w:pPr>
    <w:rPr>
      <w:sz w:val="24"/>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kern w:val="0"/>
      <w:sz w:val="24"/>
      <w:lang w:eastAsia="en-US"/>
    </w:rPr>
  </w:style>
  <w:style w:type="paragraph" w:customStyle="1" w:styleId="affff6">
    <w:name w:val="表格内文字"/>
    <w:basedOn w:val="af0"/>
    <w:qFormat/>
    <w:pPr>
      <w:adjustRightInd w:val="0"/>
    </w:pPr>
    <w:rPr>
      <w:color w:val="000000"/>
      <w:lang w:val="en-GB"/>
    </w:rPr>
  </w:style>
  <w:style w:type="paragraph" w:customStyle="1" w:styleId="affff7">
    <w:name w:val="表头文本"/>
    <w:qFormat/>
    <w:pPr>
      <w:jc w:val="center"/>
    </w:pPr>
    <w:rPr>
      <w:rFonts w:ascii="Arial" w:hAnsi="Arial"/>
      <w:b/>
      <w:sz w:val="21"/>
    </w:rPr>
  </w:style>
  <w:style w:type="paragraph" w:customStyle="1" w:styleId="style1">
    <w:name w:val="style1"/>
    <w:basedOn w:val="a4"/>
    <w:qFormat/>
    <w:pPr>
      <w:widowControl/>
      <w:spacing w:before="100" w:beforeAutospacing="1" w:after="100" w:afterAutospacing="1"/>
      <w:jc w:val="left"/>
    </w:pPr>
    <w:rPr>
      <w:rFonts w:ascii="宋体" w:hAnsi="宋体"/>
      <w:kern w:val="0"/>
      <w:sz w:val="21"/>
    </w:rPr>
  </w:style>
  <w:style w:type="paragraph" w:customStyle="1" w:styleId="Note">
    <w:name w:val="Note"/>
    <w:basedOn w:val="a4"/>
    <w:qFormat/>
    <w:pPr>
      <w:pBdr>
        <w:top w:val="single" w:sz="12" w:space="3" w:color="auto"/>
        <w:bottom w:val="single" w:sz="12" w:space="3" w:color="auto"/>
      </w:pBdr>
      <w:spacing w:line="360" w:lineRule="auto"/>
    </w:pPr>
    <w:rPr>
      <w:sz w:val="24"/>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ffff8">
    <w:name w:val="图例"/>
    <w:basedOn w:val="a4"/>
    <w:qFormat/>
    <w:pPr>
      <w:spacing w:before="120" w:after="120" w:line="360" w:lineRule="auto"/>
      <w:jc w:val="center"/>
    </w:pPr>
    <w:rPr>
      <w:rFonts w:eastAsia="仿宋_GB2312"/>
      <w:b/>
      <w:sz w:val="24"/>
    </w:rPr>
  </w:style>
  <w:style w:type="paragraph" w:customStyle="1" w:styleId="CharChar1">
    <w:name w:val="Char Char1"/>
    <w:basedOn w:val="a4"/>
    <w:qFormat/>
    <w:pPr>
      <w:widowControl/>
      <w:spacing w:after="160" w:line="240" w:lineRule="exact"/>
      <w:jc w:val="left"/>
    </w:pPr>
    <w:rPr>
      <w:rFonts w:ascii="Verdana" w:hAnsi="Verdana"/>
      <w:kern w:val="0"/>
      <w:sz w:val="20"/>
      <w:lang w:eastAsia="en-US"/>
    </w:rPr>
  </w:style>
  <w:style w:type="paragraph" w:customStyle="1" w:styleId="46">
    <w:name w:val="附录4"/>
    <w:basedOn w:val="a4"/>
    <w:next w:val="a4"/>
    <w:qFormat/>
    <w:pPr>
      <w:widowControl/>
      <w:tabs>
        <w:tab w:val="left" w:pos="1134"/>
      </w:tabs>
      <w:spacing w:line="300" w:lineRule="auto"/>
      <w:ind w:left="1361" w:hanging="1361"/>
      <w:outlineLvl w:val="3"/>
    </w:pPr>
    <w:rPr>
      <w:rFonts w:ascii="Arial" w:eastAsia="黑体" w:hAnsi="Arial"/>
      <w:kern w:val="0"/>
    </w:rPr>
  </w:style>
  <w:style w:type="paragraph" w:customStyle="1" w:styleId="affff9">
    <w:name w:val="标题无"/>
    <w:basedOn w:val="a4"/>
    <w:qFormat/>
    <w:pPr>
      <w:spacing w:line="360" w:lineRule="auto"/>
    </w:pPr>
    <w:rPr>
      <w:sz w:val="24"/>
    </w:rPr>
  </w:style>
  <w:style w:type="paragraph" w:customStyle="1" w:styleId="a1">
    <w:name w:val="列表项目"/>
    <w:basedOn w:val="a4"/>
    <w:qFormat/>
    <w:pPr>
      <w:numPr>
        <w:numId w:val="12"/>
      </w:numPr>
      <w:tabs>
        <w:tab w:val="clear" w:pos="1200"/>
        <w:tab w:val="left" w:pos="420"/>
      </w:tabs>
      <w:spacing w:line="288" w:lineRule="auto"/>
      <w:ind w:leftChars="200" w:left="840" w:hangingChars="200" w:hanging="420"/>
    </w:pPr>
    <w:rPr>
      <w:sz w:val="21"/>
    </w:rPr>
  </w:style>
  <w:style w:type="paragraph" w:customStyle="1" w:styleId="ParaCharCharCharCharCharCharCharCharChar1CharCharCharChar">
    <w:name w:val="默认段落字体 Para Char Char Char Char Char Char Char Char Char1 Char Char Char Char"/>
    <w:basedOn w:val="a4"/>
    <w:qFormat/>
    <w:rPr>
      <w:rFonts w:ascii="Tahoma" w:hAnsi="Tahoma"/>
      <w:sz w:val="24"/>
    </w:rPr>
  </w:style>
  <w:style w:type="paragraph" w:customStyle="1" w:styleId="affffa">
    <w:name w:val="项目"/>
    <w:basedOn w:val="a4"/>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Char20">
    <w:name w:val="Char2"/>
    <w:basedOn w:val="a4"/>
    <w:qFormat/>
    <w:pPr>
      <w:spacing w:line="240" w:lineRule="atLeast"/>
      <w:ind w:left="420" w:firstLine="420"/>
    </w:pPr>
    <w:rPr>
      <w:kern w:val="0"/>
      <w:sz w:val="21"/>
    </w:rPr>
  </w:style>
  <w:style w:type="paragraph" w:customStyle="1" w:styleId="Chara">
    <w:name w:val="段 Char"/>
    <w:qFormat/>
    <w:pPr>
      <w:autoSpaceDE w:val="0"/>
      <w:autoSpaceDN w:val="0"/>
      <w:ind w:firstLineChars="200" w:firstLine="200"/>
      <w:jc w:val="both"/>
    </w:pPr>
    <w:rPr>
      <w:rFonts w:ascii="宋体"/>
      <w:sz w:val="21"/>
    </w:rPr>
  </w:style>
  <w:style w:type="paragraph" w:styleId="affffb">
    <w:name w:val="List Paragraph"/>
    <w:basedOn w:val="a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1905876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2461</Words>
  <Characters>14034</Characters>
  <Application>Microsoft Office Word</Application>
  <DocSecurity>0</DocSecurity>
  <Lines>116</Lines>
  <Paragraphs>32</Paragraphs>
  <ScaleCrop>false</ScaleCrop>
  <Company>微软中国</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张野</cp:lastModifiedBy>
  <cp:revision>57</cp:revision>
  <cp:lastPrinted>2023-02-27T07:59:00Z</cp:lastPrinted>
  <dcterms:created xsi:type="dcterms:W3CDTF">2023-02-23T08:41:00Z</dcterms:created>
  <dcterms:modified xsi:type="dcterms:W3CDTF">2023-03-13T03:41:00Z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FA85A99BE7164484B4BBCD75C5392EA2</vt:lpwstr>
  </property>
  <property fmtid="{D5CDD505-2E9C-101B-9397-08002B2CF9AE}" pid="4" name="KSOSaveFontToCloudKey">
    <vt:lpwstr>283779440_cloud</vt:lpwstr>
  </property>
</Properties>
</file>