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1E46" w:rsidRDefault="00521F59" w:rsidP="00521F59">
      <w:pPr>
        <w:widowControl/>
        <w:spacing w:line="580" w:lineRule="exact"/>
        <w:jc w:val="center"/>
        <w:rPr>
          <w:rFonts w:ascii="宋体" w:hAnsi="宋体"/>
          <w:bCs/>
          <w:sz w:val="44"/>
          <w:szCs w:val="44"/>
        </w:rPr>
      </w:pPr>
      <w:r>
        <w:rPr>
          <w:rFonts w:ascii="宋体" w:hAnsi="宋体" w:hint="eastAsia"/>
          <w:bCs/>
          <w:sz w:val="44"/>
          <w:szCs w:val="44"/>
        </w:rPr>
        <w:t>西南</w:t>
      </w:r>
      <w:r>
        <w:rPr>
          <w:rFonts w:ascii="宋体" w:hAnsi="宋体"/>
          <w:bCs/>
          <w:sz w:val="44"/>
          <w:szCs w:val="44"/>
        </w:rPr>
        <w:t>政法大学</w:t>
      </w:r>
      <w:r w:rsidR="001B5917" w:rsidRPr="00101297">
        <w:rPr>
          <w:rFonts w:ascii="宋体" w:hAnsi="宋体" w:hint="eastAsia"/>
          <w:bCs/>
          <w:sz w:val="44"/>
          <w:szCs w:val="44"/>
        </w:rPr>
        <w:t>沙渝两校区2022</w:t>
      </w:r>
      <w:r w:rsidR="006C06D5">
        <w:rPr>
          <w:rFonts w:ascii="宋体" w:hAnsi="宋体" w:hint="eastAsia"/>
          <w:bCs/>
          <w:sz w:val="44"/>
          <w:szCs w:val="44"/>
        </w:rPr>
        <w:t>—</w:t>
      </w:r>
      <w:r w:rsidR="001B5917" w:rsidRPr="00101297">
        <w:rPr>
          <w:rFonts w:ascii="宋体" w:hAnsi="宋体" w:hint="eastAsia"/>
          <w:bCs/>
          <w:sz w:val="44"/>
          <w:szCs w:val="44"/>
        </w:rPr>
        <w:t>2023年度</w:t>
      </w:r>
    </w:p>
    <w:p w:rsidR="001B5917" w:rsidRPr="00521F59" w:rsidRDefault="001B5917" w:rsidP="00521F59">
      <w:pPr>
        <w:widowControl/>
        <w:spacing w:line="580" w:lineRule="exact"/>
        <w:jc w:val="center"/>
        <w:rPr>
          <w:rFonts w:ascii="宋体" w:hAnsi="宋体"/>
          <w:bCs/>
          <w:sz w:val="44"/>
          <w:szCs w:val="44"/>
        </w:rPr>
      </w:pPr>
      <w:r w:rsidRPr="00101297">
        <w:rPr>
          <w:rFonts w:ascii="宋体" w:hAnsi="宋体" w:hint="eastAsia"/>
          <w:bCs/>
          <w:sz w:val="44"/>
          <w:szCs w:val="44"/>
        </w:rPr>
        <w:t>电梯维保服务</w:t>
      </w:r>
      <w:r w:rsidRPr="003D413D">
        <w:rPr>
          <w:rFonts w:ascii="宋体" w:hAnsi="宋体" w:cs="宋体" w:hint="eastAsia"/>
          <w:bCs/>
          <w:kern w:val="0"/>
          <w:sz w:val="44"/>
          <w:szCs w:val="44"/>
        </w:rPr>
        <w:t>询价比选采购文件</w:t>
      </w:r>
    </w:p>
    <w:p w:rsidR="00026FAF" w:rsidRDefault="00026FAF">
      <w:pPr>
        <w:widowControl/>
        <w:spacing w:line="580" w:lineRule="exact"/>
        <w:jc w:val="center"/>
        <w:rPr>
          <w:rFonts w:ascii="宋体" w:hAnsi="宋体" w:cs="宋体"/>
          <w:b/>
          <w:bCs/>
          <w:kern w:val="0"/>
          <w:sz w:val="32"/>
          <w:szCs w:val="32"/>
        </w:rPr>
      </w:pPr>
    </w:p>
    <w:p w:rsidR="00026FAF" w:rsidRDefault="008C072A">
      <w:pPr>
        <w:pStyle w:val="30"/>
        <w:spacing w:before="0" w:after="0" w:line="580" w:lineRule="exact"/>
        <w:rPr>
          <w:rFonts w:ascii="宋体" w:hAnsi="宋体" w:cs="宋体"/>
          <w:sz w:val="24"/>
          <w:szCs w:val="24"/>
        </w:rPr>
      </w:pPr>
      <w:bookmarkStart w:id="0" w:name="_Toc1363"/>
      <w:bookmarkStart w:id="1" w:name="_Toc7648"/>
      <w:bookmarkStart w:id="2" w:name="_Toc521661359"/>
      <w:bookmarkStart w:id="3" w:name="_Toc4745"/>
      <w:bookmarkStart w:id="4" w:name="_Toc12680"/>
      <w:r>
        <w:rPr>
          <w:rFonts w:ascii="宋体" w:hAnsi="宋体" w:cs="宋体" w:hint="eastAsia"/>
          <w:sz w:val="24"/>
          <w:szCs w:val="24"/>
        </w:rPr>
        <w:t>一、询价</w:t>
      </w:r>
      <w:r w:rsidR="00B72CA7">
        <w:rPr>
          <w:rFonts w:ascii="宋体" w:hAnsi="宋体" w:cs="宋体" w:hint="eastAsia"/>
          <w:sz w:val="24"/>
          <w:szCs w:val="24"/>
        </w:rPr>
        <w:t>采购内容</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0"/>
        <w:gridCol w:w="1746"/>
        <w:gridCol w:w="1903"/>
        <w:gridCol w:w="1599"/>
      </w:tblGrid>
      <w:tr w:rsidR="00026FAF">
        <w:trPr>
          <w:trHeight w:val="489"/>
          <w:jc w:val="center"/>
        </w:trPr>
        <w:tc>
          <w:tcPr>
            <w:tcW w:w="3930" w:type="dxa"/>
            <w:tcBorders>
              <w:top w:val="single" w:sz="4" w:space="0" w:color="auto"/>
              <w:left w:val="single" w:sz="4" w:space="0" w:color="auto"/>
              <w:right w:val="single" w:sz="4" w:space="0" w:color="auto"/>
            </w:tcBorders>
            <w:vAlign w:val="center"/>
          </w:tcPr>
          <w:p w:rsidR="00026FAF" w:rsidRDefault="00B72CA7">
            <w:pPr>
              <w:widowControl/>
              <w:spacing w:line="580" w:lineRule="exact"/>
              <w:jc w:val="center"/>
              <w:rPr>
                <w:rFonts w:ascii="宋体" w:hAnsi="宋体" w:cs="宋体"/>
                <w:b/>
                <w:bCs/>
                <w:kern w:val="0"/>
                <w:sz w:val="24"/>
                <w:szCs w:val="24"/>
              </w:rPr>
            </w:pPr>
            <w:r>
              <w:rPr>
                <w:rFonts w:ascii="宋体" w:hAnsi="宋体" w:cs="宋体" w:hint="eastAsia"/>
                <w:b/>
                <w:bCs/>
                <w:kern w:val="0"/>
                <w:sz w:val="24"/>
                <w:szCs w:val="24"/>
              </w:rPr>
              <w:t>项目名称</w:t>
            </w:r>
          </w:p>
        </w:tc>
        <w:tc>
          <w:tcPr>
            <w:tcW w:w="1746" w:type="dxa"/>
            <w:tcBorders>
              <w:top w:val="single" w:sz="4" w:space="0" w:color="auto"/>
              <w:left w:val="single" w:sz="4" w:space="0" w:color="auto"/>
              <w:right w:val="single" w:sz="4" w:space="0" w:color="auto"/>
            </w:tcBorders>
            <w:vAlign w:val="center"/>
          </w:tcPr>
          <w:p w:rsidR="00026FAF" w:rsidRDefault="00B72CA7">
            <w:pPr>
              <w:widowControl/>
              <w:spacing w:line="580" w:lineRule="exact"/>
              <w:rPr>
                <w:rFonts w:ascii="宋体" w:hAnsi="宋体" w:cs="宋体"/>
                <w:b/>
                <w:bCs/>
                <w:kern w:val="0"/>
                <w:sz w:val="24"/>
                <w:szCs w:val="24"/>
              </w:rPr>
            </w:pPr>
            <w:r>
              <w:rPr>
                <w:rFonts w:ascii="宋体" w:hAnsi="宋体" w:cs="宋体" w:hint="eastAsia"/>
                <w:b/>
                <w:bCs/>
                <w:kern w:val="0"/>
                <w:sz w:val="24"/>
                <w:szCs w:val="24"/>
              </w:rPr>
              <w:t>采购预算（元）</w:t>
            </w:r>
          </w:p>
        </w:tc>
        <w:tc>
          <w:tcPr>
            <w:tcW w:w="1903" w:type="dxa"/>
            <w:tcBorders>
              <w:top w:val="single" w:sz="4" w:space="0" w:color="auto"/>
              <w:left w:val="single" w:sz="4" w:space="0" w:color="auto"/>
              <w:right w:val="single" w:sz="4" w:space="0" w:color="auto"/>
            </w:tcBorders>
            <w:vAlign w:val="center"/>
          </w:tcPr>
          <w:p w:rsidR="00026FAF" w:rsidRDefault="00B72CA7">
            <w:pPr>
              <w:spacing w:line="580" w:lineRule="exact"/>
              <w:jc w:val="center"/>
              <w:rPr>
                <w:rFonts w:ascii="宋体" w:hAnsi="宋体" w:cs="宋体"/>
                <w:b/>
                <w:bCs/>
                <w:kern w:val="0"/>
                <w:sz w:val="24"/>
                <w:szCs w:val="24"/>
              </w:rPr>
            </w:pPr>
            <w:r>
              <w:rPr>
                <w:rFonts w:ascii="宋体" w:hAnsi="宋体" w:cs="宋体" w:hint="eastAsia"/>
                <w:b/>
                <w:bCs/>
                <w:kern w:val="0"/>
                <w:sz w:val="24"/>
                <w:szCs w:val="24"/>
              </w:rPr>
              <w:t>资金来源</w:t>
            </w:r>
          </w:p>
        </w:tc>
        <w:tc>
          <w:tcPr>
            <w:tcW w:w="1599" w:type="dxa"/>
            <w:tcBorders>
              <w:top w:val="single" w:sz="4" w:space="0" w:color="auto"/>
              <w:left w:val="single" w:sz="4" w:space="0" w:color="auto"/>
              <w:right w:val="single" w:sz="4" w:space="0" w:color="auto"/>
            </w:tcBorders>
            <w:vAlign w:val="center"/>
          </w:tcPr>
          <w:p w:rsidR="00026FAF" w:rsidRDefault="00B72CA7">
            <w:pPr>
              <w:spacing w:line="580" w:lineRule="exact"/>
              <w:jc w:val="center"/>
              <w:rPr>
                <w:rFonts w:ascii="宋体" w:hAnsi="宋体" w:cs="宋体"/>
                <w:b/>
                <w:bCs/>
                <w:kern w:val="0"/>
                <w:sz w:val="24"/>
                <w:szCs w:val="24"/>
              </w:rPr>
            </w:pPr>
            <w:r>
              <w:rPr>
                <w:rFonts w:ascii="宋体" w:hAnsi="宋体" w:cs="宋体" w:hint="eastAsia"/>
                <w:b/>
                <w:bCs/>
                <w:kern w:val="0"/>
                <w:sz w:val="24"/>
                <w:szCs w:val="24"/>
              </w:rPr>
              <w:t>备注</w:t>
            </w:r>
          </w:p>
        </w:tc>
      </w:tr>
      <w:tr w:rsidR="00026FAF">
        <w:trPr>
          <w:trHeight w:val="352"/>
          <w:jc w:val="center"/>
        </w:trPr>
        <w:tc>
          <w:tcPr>
            <w:tcW w:w="3930" w:type="dxa"/>
            <w:tcBorders>
              <w:top w:val="single" w:sz="4" w:space="0" w:color="auto"/>
              <w:left w:val="single" w:sz="4" w:space="0" w:color="auto"/>
              <w:right w:val="single" w:sz="4" w:space="0" w:color="auto"/>
            </w:tcBorders>
            <w:vAlign w:val="center"/>
          </w:tcPr>
          <w:p w:rsidR="00026FAF" w:rsidRDefault="00521F59" w:rsidP="00E72CBE">
            <w:pPr>
              <w:widowControl/>
              <w:spacing w:line="580" w:lineRule="exact"/>
              <w:jc w:val="center"/>
              <w:rPr>
                <w:rFonts w:ascii="宋体" w:hAnsi="宋体" w:cs="宋体"/>
                <w:kern w:val="0"/>
                <w:sz w:val="24"/>
                <w:szCs w:val="24"/>
              </w:rPr>
            </w:pPr>
            <w:r>
              <w:rPr>
                <w:rFonts w:hint="eastAsia"/>
                <w:szCs w:val="28"/>
              </w:rPr>
              <w:t>西</w:t>
            </w:r>
            <w:r>
              <w:rPr>
                <w:szCs w:val="28"/>
              </w:rPr>
              <w:t>南政法大学</w:t>
            </w:r>
            <w:r w:rsidR="001B5917" w:rsidRPr="001B5917">
              <w:rPr>
                <w:rFonts w:hint="eastAsia"/>
                <w:szCs w:val="28"/>
              </w:rPr>
              <w:t>沙渝两校区</w:t>
            </w:r>
            <w:r w:rsidR="001B5917" w:rsidRPr="001B5917">
              <w:rPr>
                <w:rFonts w:hint="eastAsia"/>
                <w:szCs w:val="28"/>
              </w:rPr>
              <w:t>2022</w:t>
            </w:r>
            <w:r w:rsidR="00E72CBE">
              <w:rPr>
                <w:rFonts w:hint="eastAsia"/>
                <w:szCs w:val="28"/>
              </w:rPr>
              <w:t>—</w:t>
            </w:r>
            <w:r w:rsidR="001B5917" w:rsidRPr="001B5917">
              <w:rPr>
                <w:rFonts w:hint="eastAsia"/>
                <w:szCs w:val="28"/>
              </w:rPr>
              <w:t>2023</w:t>
            </w:r>
            <w:r w:rsidR="001B5917" w:rsidRPr="001B5917">
              <w:rPr>
                <w:rFonts w:hint="eastAsia"/>
                <w:szCs w:val="28"/>
              </w:rPr>
              <w:t>年度电梯维保服务</w:t>
            </w:r>
          </w:p>
        </w:tc>
        <w:tc>
          <w:tcPr>
            <w:tcW w:w="1746" w:type="dxa"/>
            <w:tcBorders>
              <w:top w:val="single" w:sz="4" w:space="0" w:color="auto"/>
              <w:left w:val="single" w:sz="4" w:space="0" w:color="auto"/>
              <w:right w:val="single" w:sz="4" w:space="0" w:color="auto"/>
            </w:tcBorders>
            <w:vAlign w:val="center"/>
          </w:tcPr>
          <w:p w:rsidR="00026FAF" w:rsidRDefault="009D44E3" w:rsidP="0039012E">
            <w:pPr>
              <w:widowControl/>
              <w:spacing w:line="580" w:lineRule="exact"/>
              <w:jc w:val="center"/>
              <w:rPr>
                <w:rFonts w:ascii="宋体" w:hAnsi="宋体" w:cs="宋体"/>
                <w:kern w:val="0"/>
                <w:sz w:val="24"/>
                <w:szCs w:val="24"/>
              </w:rPr>
            </w:pPr>
            <w:r>
              <w:rPr>
                <w:rFonts w:ascii="宋体" w:hAnsi="宋体" w:cs="宋体" w:hint="eastAsia"/>
                <w:kern w:val="0"/>
                <w:sz w:val="24"/>
                <w:szCs w:val="24"/>
              </w:rPr>
              <w:t>9.</w:t>
            </w:r>
            <w:r w:rsidR="0039012E">
              <w:rPr>
                <w:rFonts w:ascii="宋体" w:hAnsi="宋体" w:cs="宋体" w:hint="eastAsia"/>
                <w:kern w:val="0"/>
                <w:sz w:val="24"/>
                <w:szCs w:val="24"/>
              </w:rPr>
              <w:t>4</w:t>
            </w:r>
            <w:r w:rsidR="00B72CA7">
              <w:rPr>
                <w:rFonts w:ascii="宋体" w:hAnsi="宋体" w:cs="宋体" w:hint="eastAsia"/>
                <w:kern w:val="0"/>
                <w:sz w:val="24"/>
                <w:szCs w:val="24"/>
              </w:rPr>
              <w:t>万</w:t>
            </w:r>
          </w:p>
        </w:tc>
        <w:tc>
          <w:tcPr>
            <w:tcW w:w="1903" w:type="dxa"/>
            <w:tcBorders>
              <w:top w:val="single" w:sz="4" w:space="0" w:color="auto"/>
              <w:left w:val="single" w:sz="4" w:space="0" w:color="auto"/>
              <w:right w:val="single" w:sz="4" w:space="0" w:color="auto"/>
            </w:tcBorders>
            <w:vAlign w:val="center"/>
          </w:tcPr>
          <w:p w:rsidR="00026FAF" w:rsidRDefault="00B72CA7">
            <w:pPr>
              <w:widowControl/>
              <w:spacing w:line="580" w:lineRule="exact"/>
              <w:jc w:val="center"/>
              <w:rPr>
                <w:rFonts w:ascii="宋体" w:hAnsi="宋体" w:cs="宋体"/>
                <w:kern w:val="0"/>
                <w:sz w:val="24"/>
                <w:szCs w:val="24"/>
              </w:rPr>
            </w:pPr>
            <w:r>
              <w:rPr>
                <w:rFonts w:ascii="宋体" w:hAnsi="宋体" w:cs="宋体" w:hint="eastAsia"/>
                <w:sz w:val="24"/>
                <w:szCs w:val="24"/>
              </w:rPr>
              <w:t>自筹</w:t>
            </w:r>
          </w:p>
        </w:tc>
        <w:tc>
          <w:tcPr>
            <w:tcW w:w="1599" w:type="dxa"/>
            <w:tcBorders>
              <w:top w:val="single" w:sz="4" w:space="0" w:color="auto"/>
              <w:left w:val="single" w:sz="4" w:space="0" w:color="auto"/>
              <w:right w:val="single" w:sz="4" w:space="0" w:color="auto"/>
            </w:tcBorders>
            <w:vAlign w:val="center"/>
          </w:tcPr>
          <w:p w:rsidR="00026FAF" w:rsidRDefault="00B72CA7" w:rsidP="00656EA4">
            <w:pPr>
              <w:spacing w:line="276" w:lineRule="auto"/>
              <w:rPr>
                <w:rFonts w:ascii="宋体" w:hAnsi="宋体" w:cs="宋体"/>
                <w:b/>
                <w:sz w:val="24"/>
                <w:szCs w:val="24"/>
              </w:rPr>
            </w:pPr>
            <w:r>
              <w:rPr>
                <w:rFonts w:ascii="宋体" w:hAnsi="宋体" w:cs="宋体" w:hint="eastAsia"/>
                <w:bCs/>
                <w:kern w:val="0"/>
                <w:sz w:val="24"/>
                <w:szCs w:val="24"/>
              </w:rPr>
              <w:t>不允许联合投标、分包、转包</w:t>
            </w:r>
          </w:p>
        </w:tc>
      </w:tr>
    </w:tbl>
    <w:p w:rsidR="00026FAF" w:rsidRDefault="00B72CA7">
      <w:pPr>
        <w:pStyle w:val="30"/>
        <w:spacing w:before="0" w:after="0" w:line="580" w:lineRule="exact"/>
        <w:rPr>
          <w:rFonts w:ascii="宋体" w:hAnsi="宋体" w:cs="宋体"/>
          <w:sz w:val="24"/>
          <w:szCs w:val="24"/>
        </w:rPr>
      </w:pPr>
      <w:r>
        <w:rPr>
          <w:rFonts w:ascii="宋体" w:hAnsi="宋体" w:cs="宋体" w:hint="eastAsia"/>
          <w:sz w:val="24"/>
          <w:szCs w:val="24"/>
        </w:rPr>
        <w:t>二、相关事项</w:t>
      </w:r>
    </w:p>
    <w:p w:rsidR="00026FAF" w:rsidRDefault="00B72CA7">
      <w:pPr>
        <w:spacing w:line="520" w:lineRule="exact"/>
        <w:rPr>
          <w:rFonts w:ascii="宋体" w:hAnsi="宋体"/>
          <w:sz w:val="24"/>
          <w:szCs w:val="21"/>
        </w:rPr>
      </w:pPr>
      <w:r>
        <w:t xml:space="preserve"> </w:t>
      </w:r>
      <w:r>
        <w:rPr>
          <w:rFonts w:ascii="宋体" w:hAnsi="宋体"/>
          <w:sz w:val="24"/>
          <w:szCs w:val="21"/>
        </w:rPr>
        <w:t xml:space="preserve"> 1</w:t>
      </w:r>
      <w:r>
        <w:rPr>
          <w:rFonts w:ascii="宋体" w:hAnsi="宋体" w:hint="eastAsia"/>
          <w:sz w:val="24"/>
          <w:szCs w:val="21"/>
        </w:rPr>
        <w:t>、</w:t>
      </w:r>
      <w:r>
        <w:rPr>
          <w:rFonts w:ascii="宋体" w:hAnsi="宋体"/>
          <w:sz w:val="24"/>
          <w:szCs w:val="21"/>
        </w:rPr>
        <w:t>招标公</w:t>
      </w:r>
      <w:r>
        <w:rPr>
          <w:rFonts w:ascii="宋体" w:hAnsi="宋体" w:hint="eastAsia"/>
          <w:sz w:val="24"/>
          <w:szCs w:val="21"/>
        </w:rPr>
        <w:t>告</w:t>
      </w:r>
      <w:r>
        <w:rPr>
          <w:rFonts w:ascii="宋体" w:hAnsi="宋体"/>
          <w:sz w:val="24"/>
          <w:szCs w:val="21"/>
        </w:rPr>
        <w:t>时间：</w:t>
      </w:r>
      <w:r>
        <w:rPr>
          <w:rFonts w:ascii="宋体" w:hAnsi="宋体" w:hint="eastAsia"/>
          <w:sz w:val="24"/>
          <w:szCs w:val="21"/>
        </w:rPr>
        <w:t>202</w:t>
      </w:r>
      <w:r w:rsidR="001B5917">
        <w:rPr>
          <w:rFonts w:ascii="宋体" w:hAnsi="宋体" w:hint="eastAsia"/>
          <w:sz w:val="24"/>
          <w:szCs w:val="21"/>
        </w:rPr>
        <w:t>2</w:t>
      </w:r>
      <w:r>
        <w:rPr>
          <w:rFonts w:ascii="宋体" w:hAnsi="宋体" w:hint="eastAsia"/>
          <w:sz w:val="24"/>
          <w:szCs w:val="21"/>
        </w:rPr>
        <w:t>年</w:t>
      </w:r>
      <w:r w:rsidR="00BF772D">
        <w:rPr>
          <w:rFonts w:ascii="宋体" w:hAnsi="宋体" w:hint="eastAsia"/>
          <w:sz w:val="24"/>
          <w:szCs w:val="21"/>
        </w:rPr>
        <w:t>4</w:t>
      </w:r>
      <w:r>
        <w:rPr>
          <w:rFonts w:ascii="宋体" w:hAnsi="宋体" w:hint="eastAsia"/>
          <w:sz w:val="24"/>
          <w:szCs w:val="21"/>
        </w:rPr>
        <w:t>月</w:t>
      </w:r>
      <w:r w:rsidR="00BF772D">
        <w:rPr>
          <w:rFonts w:ascii="宋体" w:hAnsi="宋体" w:hint="eastAsia"/>
          <w:sz w:val="24"/>
          <w:szCs w:val="21"/>
        </w:rPr>
        <w:t>15</w:t>
      </w:r>
      <w:r>
        <w:rPr>
          <w:rFonts w:ascii="宋体" w:hAnsi="宋体" w:hint="eastAsia"/>
          <w:sz w:val="24"/>
          <w:szCs w:val="21"/>
        </w:rPr>
        <w:t>日</w:t>
      </w:r>
      <w:r>
        <w:rPr>
          <w:rFonts w:ascii="宋体" w:hAnsi="宋体"/>
          <w:sz w:val="24"/>
          <w:szCs w:val="21"/>
        </w:rPr>
        <w:t>—</w:t>
      </w:r>
      <w:r w:rsidR="00BF772D">
        <w:rPr>
          <w:rFonts w:ascii="宋体" w:hAnsi="宋体" w:hint="eastAsia"/>
          <w:sz w:val="24"/>
          <w:szCs w:val="21"/>
        </w:rPr>
        <w:t>4</w:t>
      </w:r>
      <w:r>
        <w:rPr>
          <w:rFonts w:ascii="宋体" w:hAnsi="宋体" w:hint="eastAsia"/>
          <w:sz w:val="24"/>
          <w:szCs w:val="21"/>
        </w:rPr>
        <w:t>月</w:t>
      </w:r>
      <w:r w:rsidR="00BF772D">
        <w:rPr>
          <w:rFonts w:ascii="宋体" w:hAnsi="宋体" w:hint="eastAsia"/>
          <w:sz w:val="24"/>
          <w:szCs w:val="21"/>
        </w:rPr>
        <w:t>21</w:t>
      </w:r>
      <w:r>
        <w:rPr>
          <w:rFonts w:ascii="宋体" w:hAnsi="宋体" w:hint="eastAsia"/>
          <w:sz w:val="24"/>
          <w:szCs w:val="21"/>
        </w:rPr>
        <w:t>日</w:t>
      </w:r>
    </w:p>
    <w:p w:rsidR="00026FAF" w:rsidRDefault="00B72CA7">
      <w:pPr>
        <w:pStyle w:val="1f"/>
        <w:tabs>
          <w:tab w:val="left" w:pos="8100"/>
        </w:tabs>
        <w:spacing w:line="520" w:lineRule="exact"/>
        <w:ind w:firstLineChars="100" w:firstLine="240"/>
        <w:rPr>
          <w:szCs w:val="21"/>
        </w:rPr>
      </w:pPr>
      <w:r>
        <w:rPr>
          <w:szCs w:val="21"/>
        </w:rPr>
        <w:t>2</w:t>
      </w:r>
      <w:r>
        <w:rPr>
          <w:rFonts w:hint="eastAsia"/>
          <w:szCs w:val="21"/>
        </w:rPr>
        <w:t>、投标时间：202</w:t>
      </w:r>
      <w:r w:rsidR="001B5917">
        <w:rPr>
          <w:rFonts w:hint="eastAsia"/>
          <w:szCs w:val="21"/>
        </w:rPr>
        <w:t>2</w:t>
      </w:r>
      <w:r>
        <w:rPr>
          <w:rFonts w:hint="eastAsia"/>
          <w:szCs w:val="21"/>
        </w:rPr>
        <w:t>年</w:t>
      </w:r>
      <w:r w:rsidR="00BF772D">
        <w:rPr>
          <w:rFonts w:hint="eastAsia"/>
          <w:szCs w:val="21"/>
        </w:rPr>
        <w:t>4</w:t>
      </w:r>
      <w:r>
        <w:rPr>
          <w:rFonts w:hint="eastAsia"/>
          <w:szCs w:val="21"/>
        </w:rPr>
        <w:t>月</w:t>
      </w:r>
      <w:r w:rsidR="00BF772D">
        <w:rPr>
          <w:rFonts w:hint="eastAsia"/>
          <w:szCs w:val="21"/>
        </w:rPr>
        <w:t>2</w:t>
      </w:r>
      <w:r w:rsidR="009461FD">
        <w:rPr>
          <w:szCs w:val="21"/>
        </w:rPr>
        <w:t>1</w:t>
      </w:r>
      <w:r>
        <w:rPr>
          <w:rFonts w:hint="eastAsia"/>
          <w:szCs w:val="21"/>
        </w:rPr>
        <w:t>日9:</w:t>
      </w:r>
      <w:r w:rsidR="00D65235">
        <w:rPr>
          <w:szCs w:val="21"/>
        </w:rPr>
        <w:t>3</w:t>
      </w:r>
      <w:r>
        <w:rPr>
          <w:rFonts w:hint="eastAsia"/>
          <w:szCs w:val="21"/>
        </w:rPr>
        <w:t>0-</w:t>
      </w:r>
      <w:r w:rsidR="00D65235">
        <w:rPr>
          <w:szCs w:val="21"/>
        </w:rPr>
        <w:t>10</w:t>
      </w:r>
      <w:r>
        <w:rPr>
          <w:rFonts w:hint="eastAsia"/>
          <w:szCs w:val="21"/>
        </w:rPr>
        <w:t>:</w:t>
      </w:r>
      <w:r w:rsidR="00D65235">
        <w:rPr>
          <w:szCs w:val="21"/>
        </w:rPr>
        <w:t>0</w:t>
      </w:r>
      <w:r>
        <w:rPr>
          <w:rFonts w:hint="eastAsia"/>
          <w:szCs w:val="21"/>
        </w:rPr>
        <w:t>0</w:t>
      </w:r>
    </w:p>
    <w:p w:rsidR="00026FAF" w:rsidRDefault="00B72CA7">
      <w:pPr>
        <w:pStyle w:val="1f"/>
        <w:tabs>
          <w:tab w:val="left" w:pos="8100"/>
        </w:tabs>
        <w:spacing w:line="520" w:lineRule="exact"/>
        <w:ind w:firstLineChars="0" w:firstLine="0"/>
        <w:rPr>
          <w:szCs w:val="21"/>
        </w:rPr>
      </w:pPr>
      <w:r>
        <w:rPr>
          <w:rFonts w:hint="eastAsia"/>
          <w:szCs w:val="21"/>
        </w:rPr>
        <w:t xml:space="preserve">  3、投标地点：西南政法大学渝北校区博学楼基建后勤管理处</w:t>
      </w:r>
      <w:r w:rsidR="002F3B3C">
        <w:rPr>
          <w:rFonts w:hint="eastAsia"/>
          <w:szCs w:val="21"/>
        </w:rPr>
        <w:t>2</w:t>
      </w:r>
      <w:r w:rsidR="002F3B3C">
        <w:rPr>
          <w:szCs w:val="21"/>
        </w:rPr>
        <w:t>11</w:t>
      </w:r>
      <w:r w:rsidR="002F3B3C">
        <w:rPr>
          <w:rFonts w:hint="eastAsia"/>
          <w:szCs w:val="21"/>
        </w:rPr>
        <w:t>会议室</w:t>
      </w:r>
    </w:p>
    <w:p w:rsidR="00026FAF" w:rsidRDefault="00B72CA7">
      <w:pPr>
        <w:pStyle w:val="1f"/>
        <w:tabs>
          <w:tab w:val="left" w:pos="8100"/>
        </w:tabs>
        <w:spacing w:line="520" w:lineRule="exact"/>
        <w:ind w:firstLineChars="100" w:firstLine="240"/>
        <w:rPr>
          <w:szCs w:val="21"/>
        </w:rPr>
      </w:pPr>
      <w:r>
        <w:rPr>
          <w:rFonts w:hint="eastAsia"/>
          <w:szCs w:val="21"/>
        </w:rPr>
        <w:t>4、评标</w:t>
      </w:r>
      <w:r>
        <w:rPr>
          <w:szCs w:val="21"/>
        </w:rPr>
        <w:t>时间：</w:t>
      </w:r>
      <w:r>
        <w:rPr>
          <w:rFonts w:hint="eastAsia"/>
          <w:szCs w:val="21"/>
        </w:rPr>
        <w:t>202</w:t>
      </w:r>
      <w:r w:rsidR="001B5917">
        <w:rPr>
          <w:rFonts w:hint="eastAsia"/>
          <w:szCs w:val="21"/>
        </w:rPr>
        <w:t>2</w:t>
      </w:r>
      <w:r>
        <w:rPr>
          <w:rFonts w:hint="eastAsia"/>
          <w:szCs w:val="21"/>
        </w:rPr>
        <w:t>年</w:t>
      </w:r>
      <w:r w:rsidR="00BF772D">
        <w:rPr>
          <w:rFonts w:hint="eastAsia"/>
          <w:szCs w:val="21"/>
        </w:rPr>
        <w:t>4</w:t>
      </w:r>
      <w:r>
        <w:rPr>
          <w:rFonts w:hint="eastAsia"/>
          <w:szCs w:val="21"/>
        </w:rPr>
        <w:t>月</w:t>
      </w:r>
      <w:r w:rsidR="00BF772D">
        <w:rPr>
          <w:rFonts w:hint="eastAsia"/>
          <w:szCs w:val="21"/>
        </w:rPr>
        <w:t>2</w:t>
      </w:r>
      <w:r w:rsidR="009461FD">
        <w:rPr>
          <w:szCs w:val="21"/>
        </w:rPr>
        <w:t>1</w:t>
      </w:r>
      <w:bookmarkStart w:id="5" w:name="_GoBack"/>
      <w:bookmarkEnd w:id="5"/>
      <w:r>
        <w:rPr>
          <w:rFonts w:hint="eastAsia"/>
          <w:szCs w:val="21"/>
        </w:rPr>
        <w:t>日</w:t>
      </w:r>
      <w:r w:rsidR="00D65235">
        <w:rPr>
          <w:szCs w:val="21"/>
        </w:rPr>
        <w:t>10</w:t>
      </w:r>
      <w:r>
        <w:rPr>
          <w:rFonts w:hint="eastAsia"/>
          <w:szCs w:val="21"/>
        </w:rPr>
        <w:t>:</w:t>
      </w:r>
      <w:r w:rsidR="00D65235">
        <w:rPr>
          <w:szCs w:val="21"/>
        </w:rPr>
        <w:t>0</w:t>
      </w:r>
      <w:r>
        <w:rPr>
          <w:rFonts w:hint="eastAsia"/>
          <w:szCs w:val="21"/>
        </w:rPr>
        <w:t>0</w:t>
      </w:r>
    </w:p>
    <w:p w:rsidR="00C6089D" w:rsidRDefault="00C6089D" w:rsidP="00C6089D">
      <w:pPr>
        <w:pStyle w:val="1f"/>
        <w:tabs>
          <w:tab w:val="left" w:pos="8100"/>
        </w:tabs>
        <w:spacing w:line="520" w:lineRule="exact"/>
        <w:ind w:firstLineChars="100" w:firstLine="240"/>
        <w:rPr>
          <w:szCs w:val="21"/>
        </w:rPr>
      </w:pPr>
      <w:r>
        <w:rPr>
          <w:rFonts w:hint="eastAsia"/>
          <w:szCs w:val="21"/>
        </w:rPr>
        <w:t>5、</w:t>
      </w:r>
      <w:r w:rsidRPr="00C6089D">
        <w:rPr>
          <w:rFonts w:hint="eastAsia"/>
          <w:szCs w:val="21"/>
        </w:rPr>
        <w:t>请各投标人根据项目地点自行踏勘现场及局围环境，未踏勘现场或超勘工作不详细的，招标成交后，不得以不完全了解现场情况为理由</w:t>
      </w:r>
      <w:r>
        <w:rPr>
          <w:rFonts w:hint="eastAsia"/>
          <w:szCs w:val="21"/>
        </w:rPr>
        <w:t>而</w:t>
      </w:r>
      <w:r w:rsidRPr="00C6089D">
        <w:rPr>
          <w:rFonts w:hint="eastAsia"/>
          <w:szCs w:val="21"/>
        </w:rPr>
        <w:t>向</w:t>
      </w:r>
      <w:r>
        <w:rPr>
          <w:rFonts w:hint="eastAsia"/>
          <w:szCs w:val="21"/>
        </w:rPr>
        <w:t>采</w:t>
      </w:r>
      <w:r w:rsidRPr="00C6089D">
        <w:rPr>
          <w:rFonts w:hint="eastAsia"/>
          <w:szCs w:val="21"/>
        </w:rPr>
        <w:t>购人提出任何素赔或其他要求，对此采购人不承担任何责任并将不作任何答复。</w:t>
      </w:r>
    </w:p>
    <w:p w:rsidR="00026FAF" w:rsidRDefault="008C072A">
      <w:pPr>
        <w:pStyle w:val="30"/>
        <w:spacing w:before="0" w:after="0" w:line="580" w:lineRule="exact"/>
        <w:rPr>
          <w:rFonts w:ascii="宋体" w:hAnsi="宋体" w:cs="宋体"/>
          <w:sz w:val="24"/>
          <w:szCs w:val="24"/>
        </w:rPr>
      </w:pPr>
      <w:r>
        <w:rPr>
          <w:rFonts w:ascii="宋体" w:hAnsi="宋体" w:cs="宋体" w:hint="eastAsia"/>
          <w:sz w:val="24"/>
          <w:szCs w:val="24"/>
        </w:rPr>
        <w:t>三、询价</w:t>
      </w:r>
      <w:r w:rsidR="00B72CA7">
        <w:rPr>
          <w:rFonts w:ascii="宋体" w:hAnsi="宋体" w:cs="宋体" w:hint="eastAsia"/>
          <w:sz w:val="24"/>
          <w:szCs w:val="24"/>
        </w:rPr>
        <w:t>资格条件</w:t>
      </w:r>
    </w:p>
    <w:p w:rsidR="00026FAF" w:rsidRDefault="00B72CA7">
      <w:pPr>
        <w:spacing w:line="580" w:lineRule="exact"/>
        <w:rPr>
          <w:rFonts w:ascii="宋体" w:hAnsi="宋体"/>
          <w:sz w:val="24"/>
          <w:szCs w:val="24"/>
        </w:rPr>
      </w:pPr>
      <w:r>
        <w:rPr>
          <w:rFonts w:ascii="宋体" w:hAnsi="宋体" w:hint="eastAsia"/>
          <w:sz w:val="24"/>
          <w:szCs w:val="24"/>
        </w:rPr>
        <w:t>（一）一般资格条件：</w:t>
      </w:r>
    </w:p>
    <w:p w:rsidR="00026FAF" w:rsidRDefault="00B72CA7">
      <w:pPr>
        <w:snapToGrid w:val="0"/>
        <w:spacing w:line="580" w:lineRule="exact"/>
        <w:ind w:firstLineChars="100" w:firstLine="240"/>
        <w:rPr>
          <w:rFonts w:ascii="宋体" w:hAnsi="宋体"/>
          <w:sz w:val="24"/>
          <w:szCs w:val="24"/>
        </w:rPr>
      </w:pPr>
      <w:r>
        <w:rPr>
          <w:rFonts w:ascii="宋体" w:hAnsi="宋体" w:hint="eastAsia"/>
          <w:sz w:val="24"/>
          <w:szCs w:val="24"/>
        </w:rPr>
        <w:t>1、</w:t>
      </w:r>
      <w:r>
        <w:rPr>
          <w:rFonts w:ascii="宋体" w:hAnsi="宋体"/>
          <w:sz w:val="24"/>
          <w:szCs w:val="24"/>
        </w:rPr>
        <w:t>具有独立承担民事责任</w:t>
      </w:r>
      <w:r>
        <w:rPr>
          <w:rFonts w:ascii="宋体" w:hAnsi="宋体" w:hint="eastAsia"/>
          <w:sz w:val="24"/>
          <w:szCs w:val="24"/>
        </w:rPr>
        <w:t>能力；</w:t>
      </w:r>
    </w:p>
    <w:p w:rsidR="00026FAF" w:rsidRDefault="00B72CA7">
      <w:pPr>
        <w:spacing w:line="580" w:lineRule="exact"/>
        <w:ind w:firstLineChars="100" w:firstLine="240"/>
        <w:rPr>
          <w:rFonts w:ascii="宋体" w:hAnsi="宋体"/>
          <w:sz w:val="24"/>
          <w:szCs w:val="24"/>
        </w:rPr>
      </w:pPr>
      <w:r>
        <w:rPr>
          <w:rFonts w:ascii="宋体" w:hAnsi="宋体" w:hint="eastAsia"/>
          <w:sz w:val="24"/>
          <w:szCs w:val="24"/>
        </w:rPr>
        <w:t>2、具有良好的商业信誉和健全的财务会计制度；</w:t>
      </w:r>
    </w:p>
    <w:p w:rsidR="00026FAF" w:rsidRDefault="00B72CA7">
      <w:pPr>
        <w:spacing w:line="580" w:lineRule="exact"/>
        <w:ind w:firstLineChars="100" w:firstLine="240"/>
        <w:rPr>
          <w:rFonts w:ascii="宋体" w:hAnsi="宋体"/>
          <w:sz w:val="24"/>
          <w:szCs w:val="24"/>
        </w:rPr>
      </w:pPr>
      <w:r>
        <w:rPr>
          <w:rFonts w:ascii="宋体" w:hAnsi="宋体" w:hint="eastAsia"/>
          <w:sz w:val="24"/>
          <w:szCs w:val="24"/>
        </w:rPr>
        <w:t xml:space="preserve">3、具有履行合同所必需的设备和专业技术能力； </w:t>
      </w:r>
    </w:p>
    <w:p w:rsidR="00026FAF" w:rsidRDefault="00B72CA7">
      <w:pPr>
        <w:spacing w:line="580" w:lineRule="exact"/>
        <w:ind w:firstLineChars="100" w:firstLine="240"/>
        <w:rPr>
          <w:rFonts w:ascii="宋体" w:hAnsi="宋体"/>
          <w:sz w:val="24"/>
          <w:szCs w:val="24"/>
        </w:rPr>
      </w:pPr>
      <w:r>
        <w:rPr>
          <w:rFonts w:ascii="宋体" w:hAnsi="宋体" w:hint="eastAsia"/>
          <w:sz w:val="24"/>
          <w:szCs w:val="24"/>
        </w:rPr>
        <w:t xml:space="preserve">4、有依法缴纳税收和社会保障资金的良好记录； </w:t>
      </w:r>
    </w:p>
    <w:p w:rsidR="00026FAF" w:rsidRDefault="00B72CA7">
      <w:pPr>
        <w:spacing w:line="580" w:lineRule="exact"/>
        <w:ind w:firstLineChars="100" w:firstLine="240"/>
        <w:rPr>
          <w:rFonts w:ascii="宋体" w:hAnsi="宋体"/>
          <w:sz w:val="24"/>
          <w:szCs w:val="24"/>
        </w:rPr>
      </w:pPr>
      <w:r>
        <w:rPr>
          <w:rFonts w:ascii="宋体" w:hAnsi="宋体" w:hint="eastAsia"/>
          <w:sz w:val="24"/>
          <w:szCs w:val="24"/>
        </w:rPr>
        <w:t xml:space="preserve">5、参加政府采购活动近3年，在经营活动中没有重大违法记录； </w:t>
      </w:r>
    </w:p>
    <w:p w:rsidR="001B5917" w:rsidRPr="001B5917" w:rsidRDefault="001B5917" w:rsidP="001B5917">
      <w:pPr>
        <w:spacing w:line="580" w:lineRule="exact"/>
        <w:ind w:firstLineChars="100" w:firstLine="240"/>
        <w:rPr>
          <w:rFonts w:ascii="宋体" w:hAnsi="宋体"/>
          <w:sz w:val="24"/>
          <w:szCs w:val="24"/>
        </w:rPr>
      </w:pPr>
      <w:r w:rsidRPr="001B5917">
        <w:rPr>
          <w:rFonts w:ascii="宋体" w:hAnsi="宋体" w:hint="eastAsia"/>
          <w:sz w:val="24"/>
          <w:szCs w:val="24"/>
        </w:rPr>
        <w:t>（二）其他资格条件：</w:t>
      </w:r>
    </w:p>
    <w:p w:rsidR="001B5917" w:rsidRPr="00C20044" w:rsidRDefault="001B5917" w:rsidP="001B5917">
      <w:pPr>
        <w:spacing w:line="580" w:lineRule="exact"/>
        <w:ind w:firstLineChars="100" w:firstLine="240"/>
        <w:rPr>
          <w:rFonts w:ascii="宋体" w:hAnsi="宋体"/>
          <w:color w:val="FF0000"/>
          <w:sz w:val="24"/>
          <w:szCs w:val="24"/>
        </w:rPr>
      </w:pPr>
      <w:r w:rsidRPr="00C20044">
        <w:rPr>
          <w:rFonts w:ascii="宋体" w:hAnsi="宋体" w:hint="eastAsia"/>
          <w:color w:val="FF0000"/>
          <w:sz w:val="24"/>
          <w:szCs w:val="24"/>
        </w:rPr>
        <w:t>6、</w:t>
      </w:r>
      <w:r w:rsidR="00E928A6" w:rsidRPr="00C20044">
        <w:rPr>
          <w:rFonts w:ascii="宋体" w:hAnsi="宋体" w:hint="eastAsia"/>
          <w:color w:val="FF0000"/>
          <w:sz w:val="24"/>
          <w:szCs w:val="24"/>
        </w:rPr>
        <w:t>具备</w:t>
      </w:r>
      <w:r w:rsidR="009512AE" w:rsidRPr="00C20044">
        <w:rPr>
          <w:rFonts w:ascii="宋体" w:hAnsi="宋体" w:cs="宋体"/>
          <w:bCs/>
          <w:color w:val="FF0000"/>
          <w:sz w:val="24"/>
          <w:szCs w:val="24"/>
        </w:rPr>
        <w:t>中华人民共和国特种设备安装改造维修许可证</w:t>
      </w:r>
      <w:r w:rsidR="00025BE2" w:rsidRPr="00C20044">
        <w:rPr>
          <w:rFonts w:ascii="宋体" w:hAnsi="宋体" w:cs="宋体" w:hint="eastAsia"/>
          <w:color w:val="FF0000"/>
          <w:sz w:val="24"/>
          <w:szCs w:val="24"/>
        </w:rPr>
        <w:t>C级及以上</w:t>
      </w:r>
      <w:r w:rsidR="000C0013" w:rsidRPr="00C20044">
        <w:rPr>
          <w:rFonts w:ascii="宋体" w:hAnsi="宋体" w:cs="宋体" w:hint="eastAsia"/>
          <w:color w:val="FF0000"/>
          <w:sz w:val="24"/>
          <w:szCs w:val="24"/>
        </w:rPr>
        <w:t>等级</w:t>
      </w:r>
      <w:r w:rsidR="00E928A6" w:rsidRPr="00C20044">
        <w:rPr>
          <w:rFonts w:ascii="宋体" w:hAnsi="宋体" w:cs="宋体" w:hint="eastAsia"/>
          <w:color w:val="FF0000"/>
          <w:sz w:val="24"/>
          <w:szCs w:val="24"/>
        </w:rPr>
        <w:t>。</w:t>
      </w:r>
    </w:p>
    <w:p w:rsidR="00026FAF" w:rsidRDefault="00B72CA7">
      <w:pPr>
        <w:pStyle w:val="30"/>
        <w:spacing w:before="0" w:after="0" w:line="580" w:lineRule="exact"/>
        <w:rPr>
          <w:rFonts w:ascii="宋体" w:hAnsi="宋体" w:cs="宋体"/>
          <w:sz w:val="24"/>
          <w:szCs w:val="24"/>
        </w:rPr>
      </w:pPr>
      <w:bookmarkStart w:id="6" w:name="_Toc373424641"/>
      <w:r>
        <w:rPr>
          <w:rFonts w:ascii="宋体" w:hAnsi="宋体" w:cs="宋体" w:hint="eastAsia"/>
          <w:sz w:val="24"/>
          <w:szCs w:val="24"/>
        </w:rPr>
        <w:lastRenderedPageBreak/>
        <w:t>四、询价文件</w:t>
      </w:r>
      <w:bookmarkEnd w:id="6"/>
    </w:p>
    <w:p w:rsidR="00026FAF" w:rsidRPr="00C20044" w:rsidRDefault="00B72CA7">
      <w:pPr>
        <w:spacing w:line="580" w:lineRule="exact"/>
        <w:rPr>
          <w:rFonts w:ascii="宋体" w:hAnsi="宋体"/>
          <w:color w:val="FF0000"/>
          <w:sz w:val="24"/>
          <w:szCs w:val="24"/>
        </w:rPr>
      </w:pPr>
      <w:r w:rsidRPr="00C20044">
        <w:rPr>
          <w:rFonts w:ascii="宋体" w:hAnsi="宋体" w:hint="eastAsia"/>
          <w:color w:val="FF0000"/>
          <w:sz w:val="24"/>
          <w:szCs w:val="24"/>
        </w:rPr>
        <w:t>（一）询价文件的组成</w:t>
      </w:r>
    </w:p>
    <w:p w:rsidR="00EC5F3B" w:rsidRPr="00C20044" w:rsidRDefault="00EC5F3B" w:rsidP="00EC5F3B">
      <w:pPr>
        <w:tabs>
          <w:tab w:val="left" w:pos="630"/>
          <w:tab w:val="left" w:pos="1050"/>
          <w:tab w:val="left" w:pos="1470"/>
        </w:tabs>
        <w:snapToGrid w:val="0"/>
        <w:spacing w:line="580" w:lineRule="exact"/>
        <w:ind w:firstLineChars="100" w:firstLine="240"/>
        <w:rPr>
          <w:rFonts w:ascii="宋体" w:hAnsi="宋体"/>
          <w:color w:val="FF0000"/>
          <w:sz w:val="24"/>
          <w:szCs w:val="24"/>
        </w:rPr>
      </w:pPr>
      <w:r w:rsidRPr="00C20044">
        <w:rPr>
          <w:rFonts w:ascii="宋体" w:hAnsi="宋体" w:hint="eastAsia"/>
          <w:color w:val="FF0000"/>
          <w:sz w:val="24"/>
          <w:szCs w:val="24"/>
        </w:rPr>
        <w:t>1、企业资质印证材料；</w:t>
      </w:r>
    </w:p>
    <w:p w:rsidR="00EC5F3B" w:rsidRPr="00C20044" w:rsidRDefault="00EC5F3B" w:rsidP="00EC5F3B">
      <w:pPr>
        <w:tabs>
          <w:tab w:val="left" w:pos="630"/>
          <w:tab w:val="left" w:pos="1050"/>
          <w:tab w:val="left" w:pos="1470"/>
        </w:tabs>
        <w:snapToGrid w:val="0"/>
        <w:spacing w:line="580" w:lineRule="exact"/>
        <w:ind w:firstLineChars="100" w:firstLine="240"/>
        <w:rPr>
          <w:rFonts w:ascii="宋体" w:hAnsi="宋体"/>
          <w:color w:val="FF0000"/>
          <w:sz w:val="24"/>
          <w:szCs w:val="24"/>
        </w:rPr>
      </w:pPr>
      <w:r w:rsidRPr="00C20044">
        <w:rPr>
          <w:rFonts w:ascii="宋体" w:hAnsi="宋体" w:hint="eastAsia"/>
          <w:color w:val="FF0000"/>
          <w:sz w:val="24"/>
          <w:szCs w:val="24"/>
        </w:rPr>
        <w:t>2、投标函（格式见附件</w:t>
      </w:r>
      <w:r w:rsidR="00E72CBE" w:rsidRPr="00C20044">
        <w:rPr>
          <w:rFonts w:ascii="宋体" w:hAnsi="宋体" w:hint="eastAsia"/>
          <w:color w:val="FF0000"/>
          <w:sz w:val="24"/>
          <w:szCs w:val="24"/>
        </w:rPr>
        <w:t>一</w:t>
      </w:r>
      <w:r w:rsidRPr="00C20044">
        <w:rPr>
          <w:rFonts w:ascii="宋体" w:hAnsi="宋体" w:hint="eastAsia"/>
          <w:color w:val="FF0000"/>
          <w:sz w:val="24"/>
          <w:szCs w:val="24"/>
        </w:rPr>
        <w:t>）（盖鲜章）；</w:t>
      </w:r>
    </w:p>
    <w:p w:rsidR="00EC5F3B" w:rsidRPr="00C20044" w:rsidRDefault="00EC5F3B" w:rsidP="00EC5F3B">
      <w:pPr>
        <w:tabs>
          <w:tab w:val="left" w:pos="630"/>
          <w:tab w:val="left" w:pos="1050"/>
          <w:tab w:val="left" w:pos="1470"/>
        </w:tabs>
        <w:snapToGrid w:val="0"/>
        <w:spacing w:line="580" w:lineRule="exact"/>
        <w:ind w:firstLineChars="100" w:firstLine="240"/>
        <w:rPr>
          <w:rFonts w:ascii="宋体" w:hAnsi="宋体"/>
          <w:color w:val="FF0000"/>
          <w:sz w:val="24"/>
          <w:szCs w:val="24"/>
        </w:rPr>
      </w:pPr>
      <w:r w:rsidRPr="00C20044">
        <w:rPr>
          <w:rFonts w:ascii="宋体" w:hAnsi="宋体" w:hint="eastAsia"/>
          <w:color w:val="FF0000"/>
          <w:sz w:val="24"/>
          <w:szCs w:val="24"/>
        </w:rPr>
        <w:t>3、开标一览表（格式见附件二）</w:t>
      </w:r>
      <w:r w:rsidR="004A38E2" w:rsidRPr="00C20044">
        <w:rPr>
          <w:rFonts w:ascii="宋体" w:hAnsi="宋体" w:hint="eastAsia"/>
          <w:color w:val="FF0000"/>
          <w:sz w:val="24"/>
          <w:szCs w:val="24"/>
        </w:rPr>
        <w:t>（盖鲜章、</w:t>
      </w:r>
      <w:r w:rsidR="004A38E2" w:rsidRPr="00C20044">
        <w:rPr>
          <w:rFonts w:ascii="宋体" w:hAnsi="宋体"/>
          <w:color w:val="FF0000"/>
          <w:sz w:val="24"/>
          <w:szCs w:val="24"/>
        </w:rPr>
        <w:t>法人签字</w:t>
      </w:r>
      <w:r w:rsidR="004A38E2" w:rsidRPr="00C20044">
        <w:rPr>
          <w:rFonts w:ascii="宋体" w:hAnsi="宋体" w:hint="eastAsia"/>
          <w:color w:val="FF0000"/>
          <w:sz w:val="24"/>
          <w:szCs w:val="24"/>
        </w:rPr>
        <w:t>）</w:t>
      </w:r>
      <w:r w:rsidRPr="00C20044">
        <w:rPr>
          <w:rFonts w:ascii="宋体" w:hAnsi="宋体" w:hint="eastAsia"/>
          <w:color w:val="FF0000"/>
          <w:sz w:val="24"/>
          <w:szCs w:val="24"/>
        </w:rPr>
        <w:t>；</w:t>
      </w:r>
    </w:p>
    <w:p w:rsidR="00E72CBE" w:rsidRPr="00C20044" w:rsidRDefault="00EC5F3B" w:rsidP="00E72CBE">
      <w:pPr>
        <w:tabs>
          <w:tab w:val="left" w:pos="630"/>
          <w:tab w:val="left" w:pos="1050"/>
          <w:tab w:val="left" w:pos="1470"/>
        </w:tabs>
        <w:snapToGrid w:val="0"/>
        <w:spacing w:line="580" w:lineRule="exact"/>
        <w:ind w:firstLineChars="100" w:firstLine="240"/>
        <w:rPr>
          <w:rFonts w:ascii="宋体" w:hAnsi="宋体"/>
          <w:color w:val="FF0000"/>
          <w:sz w:val="24"/>
          <w:szCs w:val="24"/>
        </w:rPr>
      </w:pPr>
      <w:r w:rsidRPr="00C20044">
        <w:rPr>
          <w:rFonts w:ascii="宋体" w:hAnsi="宋体" w:hint="eastAsia"/>
          <w:color w:val="FF0000"/>
          <w:sz w:val="24"/>
          <w:szCs w:val="24"/>
        </w:rPr>
        <w:t>4、报价明细表（格式见附件</w:t>
      </w:r>
      <w:r w:rsidR="00404236" w:rsidRPr="00C20044">
        <w:rPr>
          <w:rFonts w:ascii="宋体" w:hAnsi="宋体" w:hint="eastAsia"/>
          <w:color w:val="FF0000"/>
          <w:sz w:val="24"/>
          <w:szCs w:val="24"/>
        </w:rPr>
        <w:t>三</w:t>
      </w:r>
      <w:r w:rsidRPr="00C20044">
        <w:rPr>
          <w:rFonts w:ascii="宋体" w:hAnsi="宋体" w:hint="eastAsia"/>
          <w:color w:val="FF0000"/>
          <w:sz w:val="24"/>
          <w:szCs w:val="24"/>
        </w:rPr>
        <w:t>）（盖鲜章）；</w:t>
      </w:r>
    </w:p>
    <w:p w:rsidR="00EC5F3B" w:rsidRPr="00C20044" w:rsidRDefault="00E72CBE" w:rsidP="00E72CBE">
      <w:pPr>
        <w:tabs>
          <w:tab w:val="left" w:pos="630"/>
          <w:tab w:val="left" w:pos="1050"/>
          <w:tab w:val="left" w:pos="1470"/>
        </w:tabs>
        <w:snapToGrid w:val="0"/>
        <w:spacing w:line="580" w:lineRule="exact"/>
        <w:ind w:firstLineChars="100" w:firstLine="240"/>
        <w:rPr>
          <w:rFonts w:ascii="宋体" w:hAnsi="宋体"/>
          <w:color w:val="FF0000"/>
          <w:sz w:val="24"/>
          <w:szCs w:val="24"/>
        </w:rPr>
      </w:pPr>
      <w:r w:rsidRPr="00C20044">
        <w:rPr>
          <w:rFonts w:ascii="宋体" w:hAnsi="宋体"/>
          <w:color w:val="FF0000"/>
          <w:sz w:val="24"/>
          <w:szCs w:val="24"/>
        </w:rPr>
        <w:t>5</w:t>
      </w:r>
      <w:r w:rsidRPr="00C20044">
        <w:rPr>
          <w:rFonts w:ascii="宋体" w:hAnsi="宋体" w:hint="eastAsia"/>
          <w:color w:val="FF0000"/>
          <w:sz w:val="24"/>
          <w:szCs w:val="24"/>
        </w:rPr>
        <w:t>、诚信声明（格式见附件四）（盖鲜章）；</w:t>
      </w:r>
    </w:p>
    <w:p w:rsidR="002C3D99" w:rsidRPr="00C20044" w:rsidRDefault="002C3D99" w:rsidP="00E72CBE">
      <w:pPr>
        <w:tabs>
          <w:tab w:val="left" w:pos="630"/>
          <w:tab w:val="left" w:pos="1050"/>
          <w:tab w:val="left" w:pos="1470"/>
        </w:tabs>
        <w:snapToGrid w:val="0"/>
        <w:spacing w:line="580" w:lineRule="exact"/>
        <w:ind w:firstLineChars="100" w:firstLine="240"/>
        <w:rPr>
          <w:rFonts w:ascii="宋体" w:hAnsi="宋体"/>
          <w:color w:val="FF0000"/>
          <w:sz w:val="24"/>
          <w:szCs w:val="24"/>
        </w:rPr>
      </w:pPr>
      <w:r w:rsidRPr="00C20044">
        <w:rPr>
          <w:rFonts w:ascii="宋体" w:hAnsi="宋体" w:hint="eastAsia"/>
          <w:color w:val="FF0000"/>
          <w:sz w:val="24"/>
          <w:szCs w:val="24"/>
        </w:rPr>
        <w:t>7、法定代表人身份证明书格式（格式见附件五）（盖鲜章）；</w:t>
      </w:r>
    </w:p>
    <w:p w:rsidR="002C3D99" w:rsidRPr="00C20044" w:rsidRDefault="002C3D99" w:rsidP="00E72CBE">
      <w:pPr>
        <w:tabs>
          <w:tab w:val="left" w:pos="630"/>
          <w:tab w:val="left" w:pos="1050"/>
          <w:tab w:val="left" w:pos="1470"/>
        </w:tabs>
        <w:snapToGrid w:val="0"/>
        <w:spacing w:line="580" w:lineRule="exact"/>
        <w:ind w:firstLineChars="100" w:firstLine="240"/>
        <w:rPr>
          <w:rFonts w:ascii="宋体" w:hAnsi="宋体"/>
          <w:color w:val="FF0000"/>
          <w:sz w:val="24"/>
          <w:szCs w:val="24"/>
        </w:rPr>
      </w:pPr>
      <w:r w:rsidRPr="00C20044">
        <w:rPr>
          <w:rFonts w:ascii="宋体" w:hAnsi="宋体" w:hint="eastAsia"/>
          <w:color w:val="FF0000"/>
          <w:sz w:val="24"/>
          <w:szCs w:val="24"/>
        </w:rPr>
        <w:t>8、法定代表人授权委托书（格式见附件六）（盖鲜章）；</w:t>
      </w:r>
    </w:p>
    <w:p w:rsidR="00EC5F3B" w:rsidRPr="00C20044" w:rsidRDefault="00FC352C" w:rsidP="00EC5F3B">
      <w:pPr>
        <w:tabs>
          <w:tab w:val="left" w:pos="630"/>
          <w:tab w:val="left" w:pos="1050"/>
          <w:tab w:val="left" w:pos="1470"/>
        </w:tabs>
        <w:snapToGrid w:val="0"/>
        <w:spacing w:line="580" w:lineRule="exact"/>
        <w:ind w:firstLineChars="100" w:firstLine="240"/>
        <w:rPr>
          <w:rFonts w:ascii="宋体" w:hAnsi="宋体"/>
          <w:color w:val="FF0000"/>
          <w:sz w:val="24"/>
          <w:szCs w:val="24"/>
        </w:rPr>
      </w:pPr>
      <w:r w:rsidRPr="00C20044">
        <w:rPr>
          <w:rFonts w:ascii="宋体" w:hAnsi="宋体"/>
          <w:color w:val="FF0000"/>
          <w:sz w:val="24"/>
          <w:szCs w:val="24"/>
        </w:rPr>
        <w:t>9</w:t>
      </w:r>
      <w:r w:rsidR="00EC5F3B" w:rsidRPr="00C20044">
        <w:rPr>
          <w:rFonts w:ascii="宋体" w:hAnsi="宋体" w:hint="eastAsia"/>
          <w:color w:val="FF0000"/>
          <w:sz w:val="24"/>
          <w:szCs w:val="24"/>
        </w:rPr>
        <w:t>、根据服务条款、付款方式的要求填写商务差异</w:t>
      </w:r>
      <w:r w:rsidR="000251AA" w:rsidRPr="00C20044">
        <w:rPr>
          <w:rFonts w:ascii="宋体" w:hAnsi="宋体" w:hint="eastAsia"/>
          <w:color w:val="FF0000"/>
          <w:sz w:val="24"/>
          <w:szCs w:val="24"/>
        </w:rPr>
        <w:t>说明</w:t>
      </w:r>
      <w:r w:rsidR="00EC5F3B" w:rsidRPr="00C20044">
        <w:rPr>
          <w:rFonts w:ascii="宋体" w:hAnsi="宋体" w:hint="eastAsia"/>
          <w:color w:val="FF0000"/>
          <w:sz w:val="24"/>
          <w:szCs w:val="24"/>
        </w:rPr>
        <w:t>（格式</w:t>
      </w:r>
      <w:r w:rsidR="00EC5F3B" w:rsidRPr="00C20044">
        <w:rPr>
          <w:rFonts w:ascii="宋体" w:hAnsi="宋体"/>
          <w:color w:val="FF0000"/>
          <w:sz w:val="24"/>
          <w:szCs w:val="24"/>
        </w:rPr>
        <w:t>自拟</w:t>
      </w:r>
      <w:r w:rsidR="00EC5F3B" w:rsidRPr="00C20044">
        <w:rPr>
          <w:rFonts w:ascii="宋体" w:hAnsi="宋体" w:hint="eastAsia"/>
          <w:color w:val="FF0000"/>
          <w:sz w:val="24"/>
          <w:szCs w:val="24"/>
        </w:rPr>
        <w:t>）（盖鲜章）；</w:t>
      </w:r>
    </w:p>
    <w:p w:rsidR="00026FAF" w:rsidRPr="00C20044" w:rsidRDefault="00B72CA7">
      <w:pPr>
        <w:spacing w:line="580" w:lineRule="exact"/>
        <w:rPr>
          <w:rFonts w:ascii="宋体" w:hAnsi="宋体"/>
          <w:color w:val="FF0000"/>
          <w:sz w:val="24"/>
          <w:szCs w:val="24"/>
        </w:rPr>
      </w:pPr>
      <w:r w:rsidRPr="00C20044">
        <w:rPr>
          <w:rFonts w:ascii="宋体" w:hAnsi="宋体" w:hint="eastAsia"/>
          <w:color w:val="FF0000"/>
          <w:sz w:val="24"/>
          <w:szCs w:val="24"/>
        </w:rPr>
        <w:t>（二）资格审查</w:t>
      </w:r>
      <w:r w:rsidR="00F71D35" w:rsidRPr="00C20044">
        <w:rPr>
          <w:rFonts w:ascii="宋体" w:hAnsi="宋体" w:hint="eastAsia"/>
          <w:color w:val="FF0000"/>
          <w:sz w:val="24"/>
          <w:szCs w:val="24"/>
        </w:rPr>
        <w:t>文件</w:t>
      </w:r>
      <w:r w:rsidR="002C3D99" w:rsidRPr="00C20044">
        <w:rPr>
          <w:rFonts w:ascii="宋体" w:hAnsi="宋体" w:hint="eastAsia"/>
          <w:color w:val="FF0000"/>
          <w:sz w:val="24"/>
          <w:szCs w:val="24"/>
        </w:rPr>
        <w:t>的</w:t>
      </w:r>
      <w:r w:rsidR="002C3D99" w:rsidRPr="00C20044">
        <w:rPr>
          <w:rFonts w:ascii="宋体" w:hAnsi="宋体"/>
          <w:color w:val="FF0000"/>
          <w:sz w:val="24"/>
          <w:szCs w:val="24"/>
        </w:rPr>
        <w:t>组成</w:t>
      </w:r>
    </w:p>
    <w:p w:rsidR="00026FAF" w:rsidRPr="00C20044" w:rsidRDefault="00B72CA7">
      <w:pPr>
        <w:tabs>
          <w:tab w:val="left" w:pos="630"/>
          <w:tab w:val="left" w:pos="1050"/>
          <w:tab w:val="left" w:pos="1470"/>
        </w:tabs>
        <w:snapToGrid w:val="0"/>
        <w:spacing w:line="580" w:lineRule="exact"/>
        <w:ind w:firstLineChars="100" w:firstLine="240"/>
        <w:rPr>
          <w:rFonts w:ascii="宋体" w:hAnsi="宋体"/>
          <w:color w:val="FF0000"/>
          <w:sz w:val="24"/>
          <w:szCs w:val="24"/>
        </w:rPr>
      </w:pPr>
      <w:r w:rsidRPr="00C20044">
        <w:rPr>
          <w:rFonts w:ascii="宋体" w:hAnsi="宋体" w:hint="eastAsia"/>
          <w:color w:val="FF0000"/>
          <w:sz w:val="24"/>
          <w:szCs w:val="24"/>
        </w:rPr>
        <w:t>1、有效的《企业法人营业执照》副本（盖鲜章）；</w:t>
      </w:r>
    </w:p>
    <w:p w:rsidR="00026FAF" w:rsidRPr="00C20044" w:rsidRDefault="00B72CA7">
      <w:pPr>
        <w:tabs>
          <w:tab w:val="left" w:pos="630"/>
          <w:tab w:val="left" w:pos="1050"/>
          <w:tab w:val="left" w:pos="1470"/>
        </w:tabs>
        <w:snapToGrid w:val="0"/>
        <w:spacing w:line="580" w:lineRule="exact"/>
        <w:ind w:firstLineChars="100" w:firstLine="240"/>
        <w:rPr>
          <w:rFonts w:ascii="宋体" w:hAnsi="宋体"/>
          <w:color w:val="FF0000"/>
          <w:sz w:val="24"/>
          <w:szCs w:val="24"/>
        </w:rPr>
      </w:pPr>
      <w:r w:rsidRPr="00C20044">
        <w:rPr>
          <w:rFonts w:ascii="宋体" w:hAnsi="宋体" w:hint="eastAsia"/>
          <w:color w:val="FF0000"/>
          <w:sz w:val="24"/>
          <w:szCs w:val="24"/>
        </w:rPr>
        <w:t>2、有效的《组织机构代码证》副本（盖鲜章）；</w:t>
      </w:r>
    </w:p>
    <w:p w:rsidR="00026FAF" w:rsidRPr="00C20044" w:rsidRDefault="00C4356A">
      <w:pPr>
        <w:tabs>
          <w:tab w:val="left" w:pos="630"/>
          <w:tab w:val="left" w:pos="1050"/>
          <w:tab w:val="left" w:pos="1470"/>
        </w:tabs>
        <w:snapToGrid w:val="0"/>
        <w:spacing w:line="580" w:lineRule="exact"/>
        <w:ind w:firstLineChars="100" w:firstLine="240"/>
        <w:rPr>
          <w:rFonts w:ascii="宋体" w:hAnsi="宋体"/>
          <w:color w:val="FF0000"/>
          <w:sz w:val="24"/>
          <w:szCs w:val="24"/>
        </w:rPr>
      </w:pPr>
      <w:r>
        <w:rPr>
          <w:rFonts w:ascii="宋体" w:hAnsi="宋体" w:hint="eastAsia"/>
          <w:color w:val="FF0000"/>
          <w:sz w:val="24"/>
          <w:szCs w:val="24"/>
        </w:rPr>
        <w:t>3</w:t>
      </w:r>
      <w:r w:rsidR="00B72CA7" w:rsidRPr="00C20044">
        <w:rPr>
          <w:rFonts w:ascii="宋体" w:hAnsi="宋体" w:hint="eastAsia"/>
          <w:color w:val="FF0000"/>
          <w:sz w:val="24"/>
          <w:szCs w:val="24"/>
        </w:rPr>
        <w:t>、有效的《税务登记证》副本（或</w:t>
      </w:r>
      <w:r w:rsidR="00B72CA7" w:rsidRPr="00C20044">
        <w:rPr>
          <w:rFonts w:ascii="宋体" w:hAnsi="宋体"/>
          <w:color w:val="FF0000"/>
          <w:sz w:val="24"/>
          <w:szCs w:val="24"/>
        </w:rPr>
        <w:t>三证合一）</w:t>
      </w:r>
      <w:r w:rsidR="00B72CA7" w:rsidRPr="00C20044">
        <w:rPr>
          <w:rFonts w:ascii="宋体" w:hAnsi="宋体" w:hint="eastAsia"/>
          <w:color w:val="FF0000"/>
          <w:sz w:val="24"/>
          <w:szCs w:val="24"/>
        </w:rPr>
        <w:t>（盖鲜章）；</w:t>
      </w:r>
    </w:p>
    <w:p w:rsidR="00762759" w:rsidRPr="00C20044" w:rsidRDefault="00C4356A" w:rsidP="00762759">
      <w:pPr>
        <w:tabs>
          <w:tab w:val="left" w:pos="630"/>
          <w:tab w:val="left" w:pos="1050"/>
          <w:tab w:val="left" w:pos="1470"/>
        </w:tabs>
        <w:snapToGrid w:val="0"/>
        <w:spacing w:line="580" w:lineRule="exact"/>
        <w:ind w:firstLineChars="100" w:firstLine="240"/>
        <w:rPr>
          <w:rFonts w:ascii="宋体" w:hAnsi="宋体"/>
          <w:color w:val="FF0000"/>
          <w:sz w:val="24"/>
          <w:szCs w:val="24"/>
        </w:rPr>
      </w:pPr>
      <w:r>
        <w:rPr>
          <w:rFonts w:ascii="宋体" w:hAnsi="宋体" w:cs="宋体" w:hint="eastAsia"/>
          <w:color w:val="FF0000"/>
          <w:sz w:val="24"/>
          <w:szCs w:val="24"/>
        </w:rPr>
        <w:t>4</w:t>
      </w:r>
      <w:r w:rsidR="00762759" w:rsidRPr="00C20044">
        <w:rPr>
          <w:rFonts w:ascii="宋体" w:hAnsi="宋体" w:cs="宋体" w:hint="eastAsia"/>
          <w:color w:val="FF0000"/>
          <w:sz w:val="24"/>
          <w:szCs w:val="24"/>
        </w:rPr>
        <w:t>、</w:t>
      </w:r>
      <w:r w:rsidR="00762759" w:rsidRPr="00C20044">
        <w:rPr>
          <w:rFonts w:ascii="宋体" w:hAnsi="宋体" w:cs="宋体"/>
          <w:bCs/>
          <w:color w:val="FF0000"/>
          <w:sz w:val="24"/>
          <w:szCs w:val="24"/>
        </w:rPr>
        <w:t>中华人民共和国特种设备安装改造维修许可证</w:t>
      </w:r>
      <w:r w:rsidR="00762759" w:rsidRPr="00C20044">
        <w:rPr>
          <w:rFonts w:ascii="宋体" w:hAnsi="宋体" w:cs="宋体" w:hint="eastAsia"/>
          <w:color w:val="FF0000"/>
          <w:sz w:val="24"/>
          <w:szCs w:val="24"/>
        </w:rPr>
        <w:t>C级及</w:t>
      </w:r>
      <w:r w:rsidR="00762759" w:rsidRPr="00C20044">
        <w:rPr>
          <w:rFonts w:ascii="宋体" w:hAnsi="宋体" w:cs="宋体"/>
          <w:color w:val="FF0000"/>
          <w:sz w:val="24"/>
          <w:szCs w:val="24"/>
        </w:rPr>
        <w:t>以上</w:t>
      </w:r>
      <w:r w:rsidR="00762759" w:rsidRPr="00C20044">
        <w:rPr>
          <w:rFonts w:ascii="宋体" w:hAnsi="宋体" w:cs="宋体" w:hint="eastAsia"/>
          <w:color w:val="FF0000"/>
          <w:sz w:val="24"/>
          <w:szCs w:val="24"/>
        </w:rPr>
        <w:t>等级</w:t>
      </w:r>
      <w:r w:rsidR="00762759" w:rsidRPr="00C20044">
        <w:rPr>
          <w:rFonts w:ascii="宋体" w:hAnsi="宋体" w:hint="eastAsia"/>
          <w:color w:val="FF0000"/>
          <w:sz w:val="24"/>
          <w:szCs w:val="24"/>
        </w:rPr>
        <w:t>（盖鲜章）；</w:t>
      </w:r>
    </w:p>
    <w:p w:rsidR="00A45CA1" w:rsidRPr="00C20044" w:rsidRDefault="00C4356A" w:rsidP="00A45CA1">
      <w:pPr>
        <w:tabs>
          <w:tab w:val="left" w:pos="630"/>
          <w:tab w:val="left" w:pos="1050"/>
          <w:tab w:val="left" w:pos="1470"/>
        </w:tabs>
        <w:snapToGrid w:val="0"/>
        <w:spacing w:line="580" w:lineRule="exact"/>
        <w:ind w:firstLineChars="100" w:firstLine="240"/>
        <w:rPr>
          <w:rFonts w:ascii="宋体" w:hAnsi="宋体" w:cs="宋体"/>
          <w:color w:val="FF0000"/>
          <w:sz w:val="24"/>
          <w:szCs w:val="24"/>
        </w:rPr>
      </w:pPr>
      <w:r>
        <w:rPr>
          <w:rFonts w:ascii="宋体" w:hAnsi="宋体" w:hint="eastAsia"/>
          <w:color w:val="FF0000"/>
          <w:sz w:val="24"/>
          <w:szCs w:val="24"/>
        </w:rPr>
        <w:t>5</w:t>
      </w:r>
      <w:r w:rsidR="00A45CA1" w:rsidRPr="00C20044">
        <w:rPr>
          <w:rFonts w:ascii="宋体" w:hAnsi="宋体" w:hint="eastAsia"/>
          <w:color w:val="FF0000"/>
          <w:sz w:val="24"/>
          <w:szCs w:val="24"/>
        </w:rPr>
        <w:t>、</w:t>
      </w:r>
      <w:r w:rsidR="005129D2">
        <w:rPr>
          <w:rFonts w:ascii="宋体" w:hAnsi="宋体" w:hint="eastAsia"/>
          <w:color w:val="FF0000"/>
          <w:sz w:val="24"/>
          <w:szCs w:val="24"/>
        </w:rPr>
        <w:t>提供</w:t>
      </w:r>
      <w:r w:rsidR="00266749" w:rsidRPr="00C20044">
        <w:rPr>
          <w:rFonts w:ascii="宋体" w:hAnsi="宋体" w:cs="宋体" w:hint="eastAsia"/>
          <w:color w:val="FF0000"/>
          <w:sz w:val="24"/>
          <w:szCs w:val="24"/>
        </w:rPr>
        <w:t>维修人员不低于10人</w:t>
      </w:r>
      <w:r w:rsidR="005129D2">
        <w:rPr>
          <w:rFonts w:ascii="宋体" w:hAnsi="宋体" w:cs="宋体" w:hint="eastAsia"/>
          <w:color w:val="FF0000"/>
          <w:sz w:val="24"/>
          <w:szCs w:val="24"/>
        </w:rPr>
        <w:t>的</w:t>
      </w:r>
      <w:r w:rsidR="00A45CA1" w:rsidRPr="00C20044">
        <w:rPr>
          <w:rFonts w:ascii="宋体" w:hAnsi="宋体" w:cs="宋体"/>
          <w:color w:val="FF0000"/>
          <w:sz w:val="24"/>
          <w:szCs w:val="24"/>
        </w:rPr>
        <w:t>特种设备</w:t>
      </w:r>
      <w:r w:rsidR="00266749" w:rsidRPr="00C20044">
        <w:rPr>
          <w:rFonts w:ascii="宋体" w:hAnsi="宋体" w:cs="宋体"/>
          <w:color w:val="FF0000"/>
          <w:sz w:val="24"/>
          <w:szCs w:val="24"/>
        </w:rPr>
        <w:t>作业人员电子证书（特种设备安全管理及电梯修理）</w:t>
      </w:r>
      <w:r w:rsidR="00A45CA1" w:rsidRPr="00C20044">
        <w:rPr>
          <w:rFonts w:ascii="宋体" w:hAnsi="宋体" w:hint="eastAsia"/>
          <w:color w:val="FF0000"/>
          <w:sz w:val="24"/>
          <w:szCs w:val="24"/>
        </w:rPr>
        <w:t>（盖鲜章）</w:t>
      </w:r>
      <w:r w:rsidR="00A45CA1" w:rsidRPr="00C20044">
        <w:rPr>
          <w:rFonts w:ascii="宋体" w:hAnsi="宋体" w:cs="宋体"/>
          <w:color w:val="FF0000"/>
          <w:sz w:val="24"/>
          <w:szCs w:val="24"/>
        </w:rPr>
        <w:t>；</w:t>
      </w:r>
    </w:p>
    <w:p w:rsidR="00026FAF" w:rsidRPr="00C20044" w:rsidRDefault="00B72CA7">
      <w:pPr>
        <w:tabs>
          <w:tab w:val="left" w:pos="630"/>
          <w:tab w:val="left" w:pos="1050"/>
          <w:tab w:val="left" w:pos="1470"/>
        </w:tabs>
        <w:snapToGrid w:val="0"/>
        <w:spacing w:line="580" w:lineRule="exact"/>
        <w:ind w:firstLineChars="200" w:firstLine="480"/>
        <w:rPr>
          <w:rFonts w:ascii="宋体" w:hAnsi="宋体"/>
          <w:color w:val="FF0000"/>
          <w:sz w:val="24"/>
          <w:szCs w:val="24"/>
        </w:rPr>
      </w:pPr>
      <w:r w:rsidRPr="00C20044">
        <w:rPr>
          <w:rFonts w:ascii="宋体" w:hAnsi="宋体" w:hint="eastAsia"/>
          <w:color w:val="FF0000"/>
          <w:sz w:val="24"/>
          <w:szCs w:val="24"/>
        </w:rPr>
        <w:t>投标人必须提交以上规定的资料,否则将因未实质响应询价文件而被拒绝。采购人有权对中标人所提供相关资质材料真实性进行核实，如有虚假资质文件，采购人有权拒签合同。社会统一信用代码的只提供营业执照。</w:t>
      </w:r>
    </w:p>
    <w:p w:rsidR="00026FAF" w:rsidRDefault="00B72CA7">
      <w:pPr>
        <w:pStyle w:val="30"/>
        <w:spacing w:before="0" w:after="0" w:line="580" w:lineRule="exact"/>
        <w:rPr>
          <w:rFonts w:ascii="宋体" w:hAnsi="宋体" w:cs="宋体"/>
          <w:bCs/>
          <w:sz w:val="24"/>
          <w:szCs w:val="24"/>
        </w:rPr>
      </w:pPr>
      <w:r>
        <w:rPr>
          <w:rFonts w:ascii="宋体" w:hAnsi="宋体" w:cs="宋体" w:hint="eastAsia"/>
          <w:bCs/>
          <w:sz w:val="24"/>
          <w:szCs w:val="24"/>
        </w:rPr>
        <w:t>五、采购服务内容</w:t>
      </w:r>
    </w:p>
    <w:p w:rsidR="001B5917" w:rsidRPr="001B5917" w:rsidRDefault="001B5917" w:rsidP="001B5917">
      <w:pPr>
        <w:snapToGrid w:val="0"/>
        <w:spacing w:line="580" w:lineRule="exact"/>
        <w:rPr>
          <w:rFonts w:ascii="宋体" w:hAnsi="宋体" w:cs="宋体"/>
          <w:sz w:val="24"/>
          <w:szCs w:val="24"/>
        </w:rPr>
      </w:pPr>
      <w:r w:rsidRPr="001B5917">
        <w:rPr>
          <w:rFonts w:ascii="宋体" w:hAnsi="宋体" w:cs="宋体" w:hint="eastAsia"/>
          <w:sz w:val="24"/>
          <w:szCs w:val="24"/>
        </w:rPr>
        <w:t>1、</w:t>
      </w:r>
      <w:r w:rsidR="00025BE2" w:rsidRPr="001B5917">
        <w:rPr>
          <w:rFonts w:ascii="宋体" w:hAnsi="宋体" w:cs="宋体" w:hint="eastAsia"/>
          <w:sz w:val="24"/>
          <w:szCs w:val="24"/>
        </w:rPr>
        <w:t>供应商具有维修资质的维修人员不低于</w:t>
      </w:r>
      <w:r w:rsidR="00025BE2">
        <w:rPr>
          <w:rFonts w:ascii="宋体" w:hAnsi="宋体" w:cs="宋体" w:hint="eastAsia"/>
          <w:sz w:val="24"/>
          <w:szCs w:val="24"/>
        </w:rPr>
        <w:t>1</w:t>
      </w:r>
      <w:r w:rsidR="00025BE2" w:rsidRPr="001B5917">
        <w:rPr>
          <w:rFonts w:ascii="宋体" w:hAnsi="宋体" w:cs="宋体" w:hint="eastAsia"/>
          <w:sz w:val="24"/>
          <w:szCs w:val="24"/>
        </w:rPr>
        <w:t>0人（提供人员名单）</w:t>
      </w:r>
      <w:r w:rsidR="003E53D4">
        <w:rPr>
          <w:rFonts w:ascii="宋体" w:hAnsi="宋体" w:cs="宋体" w:hint="eastAsia"/>
          <w:sz w:val="24"/>
          <w:szCs w:val="24"/>
        </w:rPr>
        <w:t>、</w:t>
      </w:r>
      <w:r w:rsidR="00025BE2">
        <w:rPr>
          <w:rFonts w:ascii="宋体" w:hAnsi="宋体" w:cs="宋体"/>
          <w:sz w:val="24"/>
          <w:szCs w:val="24"/>
        </w:rPr>
        <w:t>特种设备作业人员电子证书（特种设备安全管理及电梯修理）</w:t>
      </w:r>
      <w:r w:rsidRPr="001B5917">
        <w:rPr>
          <w:rFonts w:ascii="宋体" w:hAnsi="宋体" w:cs="宋体" w:hint="eastAsia"/>
          <w:sz w:val="24"/>
          <w:szCs w:val="24"/>
        </w:rPr>
        <w:t>。</w:t>
      </w:r>
    </w:p>
    <w:p w:rsidR="001B5917" w:rsidRPr="001B5917" w:rsidRDefault="001B5917" w:rsidP="001B5917">
      <w:pPr>
        <w:snapToGrid w:val="0"/>
        <w:spacing w:line="580" w:lineRule="exact"/>
        <w:rPr>
          <w:rFonts w:ascii="宋体" w:hAnsi="宋体" w:cs="宋体"/>
          <w:sz w:val="24"/>
          <w:szCs w:val="24"/>
        </w:rPr>
      </w:pPr>
      <w:r w:rsidRPr="001B5917">
        <w:rPr>
          <w:rFonts w:ascii="宋体" w:hAnsi="宋体" w:cs="宋体" w:hint="eastAsia"/>
          <w:sz w:val="24"/>
          <w:szCs w:val="24"/>
        </w:rPr>
        <w:t>2、应按照《电梯使用管理与维护保养规则》（TSG T5002-2017)《电梯维修规范》（GB/T18775）、</w:t>
      </w:r>
      <w:r w:rsidRPr="001B5917">
        <w:rPr>
          <w:rFonts w:ascii="宋体" w:hAnsi="宋体" w:cs="宋体" w:hint="eastAsia"/>
          <w:sz w:val="24"/>
          <w:szCs w:val="24"/>
        </w:rPr>
        <w:lastRenderedPageBreak/>
        <w:t>《电梯制造与安装安全规范》 （GB7588）等规定对电梯进行维保。</w:t>
      </w:r>
    </w:p>
    <w:p w:rsidR="001B5917" w:rsidRPr="001B5917" w:rsidRDefault="001B5917" w:rsidP="001B5917">
      <w:pPr>
        <w:snapToGrid w:val="0"/>
        <w:spacing w:line="580" w:lineRule="exact"/>
        <w:rPr>
          <w:rFonts w:ascii="宋体" w:hAnsi="宋体" w:cs="宋体"/>
          <w:sz w:val="24"/>
          <w:szCs w:val="24"/>
        </w:rPr>
      </w:pPr>
      <w:r w:rsidRPr="001B5917">
        <w:rPr>
          <w:rFonts w:ascii="宋体" w:hAnsi="宋体" w:cs="宋体" w:hint="eastAsia"/>
          <w:sz w:val="24"/>
          <w:szCs w:val="24"/>
        </w:rPr>
        <w:t>3、应当按照有关安全技术规范以及电梯产品安装使用维护说明书</w:t>
      </w:r>
      <w:r w:rsidR="00025BE2">
        <w:rPr>
          <w:rFonts w:ascii="宋体" w:hAnsi="宋体" w:cs="宋体" w:hint="eastAsia"/>
          <w:sz w:val="24"/>
          <w:szCs w:val="24"/>
        </w:rPr>
        <w:t xml:space="preserve"> </w:t>
      </w:r>
      <w:r w:rsidRPr="001B5917">
        <w:rPr>
          <w:rFonts w:ascii="宋体" w:hAnsi="宋体" w:cs="宋体" w:hint="eastAsia"/>
          <w:sz w:val="24"/>
          <w:szCs w:val="24"/>
        </w:rPr>
        <w:t>的要求，制定维保方案，确保其维保电梯的安全性能。</w:t>
      </w:r>
    </w:p>
    <w:p w:rsidR="001B5917" w:rsidRPr="001B5917" w:rsidRDefault="001B5917" w:rsidP="001B5917">
      <w:pPr>
        <w:snapToGrid w:val="0"/>
        <w:spacing w:line="580" w:lineRule="exact"/>
        <w:rPr>
          <w:rFonts w:ascii="宋体" w:hAnsi="宋体" w:cs="宋体"/>
          <w:sz w:val="24"/>
          <w:szCs w:val="24"/>
        </w:rPr>
      </w:pPr>
      <w:r w:rsidRPr="001B5917">
        <w:rPr>
          <w:rFonts w:ascii="宋体" w:hAnsi="宋体" w:cs="宋体" w:hint="eastAsia"/>
          <w:sz w:val="24"/>
          <w:szCs w:val="24"/>
        </w:rPr>
        <w:t>4、应对电梯发生的故障等情况，及时进行详细的记录。</w:t>
      </w:r>
    </w:p>
    <w:p w:rsidR="001B5917" w:rsidRPr="001B5917" w:rsidRDefault="001B5917" w:rsidP="001B5917">
      <w:pPr>
        <w:snapToGrid w:val="0"/>
        <w:spacing w:line="580" w:lineRule="exact"/>
        <w:rPr>
          <w:rFonts w:ascii="宋体" w:hAnsi="宋体" w:cs="宋体"/>
          <w:sz w:val="24"/>
          <w:szCs w:val="24"/>
        </w:rPr>
      </w:pPr>
      <w:r w:rsidRPr="001B5917">
        <w:rPr>
          <w:rFonts w:ascii="宋体" w:hAnsi="宋体" w:cs="宋体" w:hint="eastAsia"/>
          <w:sz w:val="24"/>
          <w:szCs w:val="24"/>
        </w:rPr>
        <w:t>5、按照《电梯使用管理与维护保养规则》（TSG T5002-2017)完成半月、月度、季度、半年、年度保养项目，每月维保次数不低于2次，建立每部电梯的维保记录，并且归入电梯技术档案。</w:t>
      </w:r>
    </w:p>
    <w:p w:rsidR="001B5917" w:rsidRPr="001B5917" w:rsidRDefault="001B5917" w:rsidP="001B5917">
      <w:pPr>
        <w:snapToGrid w:val="0"/>
        <w:spacing w:line="580" w:lineRule="exact"/>
        <w:rPr>
          <w:rFonts w:ascii="宋体" w:hAnsi="宋体" w:cs="宋体"/>
          <w:sz w:val="24"/>
          <w:szCs w:val="24"/>
        </w:rPr>
      </w:pPr>
      <w:r w:rsidRPr="001B5917">
        <w:rPr>
          <w:rFonts w:ascii="宋体" w:hAnsi="宋体" w:cs="宋体" w:hint="eastAsia"/>
          <w:sz w:val="24"/>
          <w:szCs w:val="24"/>
        </w:rPr>
        <w:t>6、应协助甲方完善电梯的安全管理制定、应急救援预案和参与应急演练。</w:t>
      </w:r>
    </w:p>
    <w:p w:rsidR="001B5917" w:rsidRPr="001B5917" w:rsidRDefault="001B5917" w:rsidP="001B5917">
      <w:pPr>
        <w:snapToGrid w:val="0"/>
        <w:spacing w:line="580" w:lineRule="exact"/>
        <w:rPr>
          <w:rFonts w:ascii="宋体" w:hAnsi="宋体" w:cs="宋体"/>
          <w:sz w:val="24"/>
          <w:szCs w:val="24"/>
        </w:rPr>
      </w:pPr>
      <w:r w:rsidRPr="001B5917">
        <w:rPr>
          <w:rFonts w:ascii="宋体" w:hAnsi="宋体" w:cs="宋体" w:hint="eastAsia"/>
          <w:sz w:val="24"/>
          <w:szCs w:val="24"/>
        </w:rPr>
        <w:t>7、每年度至少进行1次自行检查，自行检查在特种设备检验检测机构进行定期检验之前进行，自行检查项目根据使用状况情况决定，但是不少于安全技术规范所规定的年度维保和电梯定期检验规定的项目及内容，并且向甲方出具有自行检查和审核人员的签字、加盖维保单位公章或者其他专用章的自行检查记录或者报告。</w:t>
      </w:r>
    </w:p>
    <w:p w:rsidR="001B5917" w:rsidRPr="001B5917" w:rsidRDefault="001B5917" w:rsidP="001B5917">
      <w:pPr>
        <w:snapToGrid w:val="0"/>
        <w:spacing w:line="580" w:lineRule="exact"/>
        <w:rPr>
          <w:rFonts w:ascii="宋体" w:hAnsi="宋体" w:cs="宋体"/>
          <w:sz w:val="24"/>
          <w:szCs w:val="24"/>
        </w:rPr>
      </w:pPr>
      <w:r w:rsidRPr="001B5917">
        <w:rPr>
          <w:rFonts w:ascii="宋体" w:hAnsi="宋体" w:cs="宋体" w:hint="eastAsia"/>
          <w:sz w:val="24"/>
          <w:szCs w:val="24"/>
        </w:rPr>
        <w:t>8、应在电梯安全检验合格有效期届满前1个月，向电梯检验检测机构提出定期检验申请，应安排维保人员配合特种设备检验检测机构进行电梯的定期检验，</w:t>
      </w:r>
      <w:r>
        <w:rPr>
          <w:rFonts w:ascii="宋体" w:hAnsi="宋体" w:cs="宋体" w:hint="eastAsia"/>
          <w:sz w:val="24"/>
          <w:szCs w:val="24"/>
        </w:rPr>
        <w:t>乙</w:t>
      </w:r>
      <w:r w:rsidRPr="001B5917">
        <w:rPr>
          <w:rFonts w:ascii="宋体" w:hAnsi="宋体" w:cs="宋体" w:hint="eastAsia"/>
          <w:sz w:val="24"/>
          <w:szCs w:val="24"/>
        </w:rPr>
        <w:t>方支付年度检查费用。</w:t>
      </w:r>
    </w:p>
    <w:p w:rsidR="001B5917" w:rsidRPr="001B5917" w:rsidRDefault="001B5917" w:rsidP="001B5917">
      <w:pPr>
        <w:snapToGrid w:val="0"/>
        <w:spacing w:line="580" w:lineRule="exact"/>
        <w:rPr>
          <w:rFonts w:ascii="宋体" w:hAnsi="宋体" w:cs="宋体"/>
          <w:sz w:val="24"/>
          <w:szCs w:val="24"/>
        </w:rPr>
      </w:pPr>
      <w:r w:rsidRPr="001B5917">
        <w:rPr>
          <w:rFonts w:ascii="宋体" w:hAnsi="宋体" w:cs="宋体" w:hint="eastAsia"/>
          <w:sz w:val="24"/>
          <w:szCs w:val="24"/>
        </w:rPr>
        <w:t>9、在维保过程中，发现事故隐患及时告知电梯甲方；发现严重事故隐患，及时向当地质量技术监督部门报告。</w:t>
      </w:r>
    </w:p>
    <w:p w:rsidR="001B5917" w:rsidRPr="001B5917" w:rsidRDefault="001B5917" w:rsidP="001B5917">
      <w:pPr>
        <w:snapToGrid w:val="0"/>
        <w:spacing w:line="580" w:lineRule="exact"/>
        <w:rPr>
          <w:rFonts w:ascii="宋体" w:hAnsi="宋体" w:cs="宋体"/>
          <w:sz w:val="24"/>
          <w:szCs w:val="24"/>
        </w:rPr>
      </w:pPr>
      <w:r w:rsidRPr="001B5917">
        <w:rPr>
          <w:rFonts w:ascii="宋体" w:hAnsi="宋体" w:cs="宋体" w:hint="eastAsia"/>
          <w:sz w:val="24"/>
          <w:szCs w:val="24"/>
        </w:rPr>
        <w:t>10、现场维保时，如果发现电梯存在的问题需要通过增加维保项目（内容）予以解决的，应当相应增加并且及时调整维保计划与方案。如果通过维保或者自行检查，现场电梯仅依靠合同规定的维保内容已经不能保证安全运行，需要改造、维修或者更换零部件、更新电梯时，应当向甲方书面提出。</w:t>
      </w:r>
    </w:p>
    <w:p w:rsidR="001B5917" w:rsidRPr="001B5917" w:rsidRDefault="001B5917" w:rsidP="001B5917">
      <w:pPr>
        <w:snapToGrid w:val="0"/>
        <w:spacing w:line="580" w:lineRule="exact"/>
        <w:rPr>
          <w:rFonts w:ascii="宋体" w:hAnsi="宋体" w:cs="宋体"/>
          <w:sz w:val="24"/>
          <w:szCs w:val="24"/>
        </w:rPr>
      </w:pPr>
      <w:r w:rsidRPr="001B5917">
        <w:rPr>
          <w:rFonts w:ascii="宋体" w:hAnsi="宋体" w:cs="宋体" w:hint="eastAsia"/>
          <w:sz w:val="24"/>
          <w:szCs w:val="24"/>
        </w:rPr>
        <w:t>11、质量检验（查）人员或者管理人员均应持证上岗（成交供应商须提供相关人员的证件，服务期内人员变更须提前告知采购人且须采购人同意），应当对电梯的维保质量进行不定期检查，并且进行记录。</w:t>
      </w:r>
    </w:p>
    <w:p w:rsidR="001B5917" w:rsidRDefault="001B5917" w:rsidP="001B5917">
      <w:pPr>
        <w:snapToGrid w:val="0"/>
        <w:spacing w:line="580" w:lineRule="exact"/>
        <w:rPr>
          <w:rFonts w:ascii="宋体" w:hAnsi="宋体" w:cs="宋体"/>
          <w:sz w:val="24"/>
          <w:szCs w:val="24"/>
        </w:rPr>
      </w:pPr>
      <w:r w:rsidRPr="001B5917">
        <w:rPr>
          <w:rFonts w:ascii="宋体" w:hAnsi="宋体" w:cs="宋体" w:hint="eastAsia"/>
          <w:sz w:val="24"/>
          <w:szCs w:val="24"/>
        </w:rPr>
        <w:t>12、维保时应对电梯进行清洁、润滑、调整和检查等日常维护或保养性工作。其中清洁、</w:t>
      </w:r>
      <w:r w:rsidRPr="001B5917">
        <w:rPr>
          <w:rFonts w:ascii="宋体" w:hAnsi="宋体" w:cs="宋体" w:hint="eastAsia"/>
          <w:sz w:val="24"/>
          <w:szCs w:val="24"/>
        </w:rPr>
        <w:lastRenderedPageBreak/>
        <w:t>润滑不包括部件的解体，调整只限于不会改变任何安全性能参数的调整。每次维保时要保持机房整洁，做好电梯机房清洁卫生。</w:t>
      </w:r>
    </w:p>
    <w:p w:rsidR="00EC0C62" w:rsidRPr="00EC0C62" w:rsidRDefault="00EC0C62" w:rsidP="00EC0C62">
      <w:pPr>
        <w:snapToGrid w:val="0"/>
        <w:spacing w:line="580" w:lineRule="exact"/>
        <w:rPr>
          <w:rFonts w:ascii="宋体" w:hAnsi="宋体" w:cs="宋体"/>
          <w:b/>
          <w:bCs/>
          <w:sz w:val="24"/>
          <w:szCs w:val="24"/>
        </w:rPr>
      </w:pPr>
      <w:bookmarkStart w:id="7" w:name="_Toc76395502"/>
      <w:bookmarkStart w:id="8" w:name="_Toc89954384"/>
      <w:r>
        <w:rPr>
          <w:rFonts w:ascii="宋体" w:hAnsi="宋体" w:cs="宋体" w:hint="eastAsia"/>
          <w:b/>
          <w:bCs/>
          <w:sz w:val="24"/>
          <w:szCs w:val="24"/>
        </w:rPr>
        <w:t>六</w:t>
      </w:r>
      <w:r w:rsidRPr="00EC0C62">
        <w:rPr>
          <w:rFonts w:ascii="宋体" w:hAnsi="宋体" w:cs="宋体" w:hint="eastAsia"/>
          <w:b/>
          <w:bCs/>
          <w:sz w:val="24"/>
          <w:szCs w:val="24"/>
        </w:rPr>
        <w:t>、报价要求</w:t>
      </w:r>
      <w:bookmarkEnd w:id="7"/>
      <w:bookmarkEnd w:id="8"/>
    </w:p>
    <w:p w:rsidR="00EC0C62" w:rsidRPr="00EC0C62" w:rsidRDefault="00EC0C62" w:rsidP="00EC0C62">
      <w:pPr>
        <w:snapToGrid w:val="0"/>
        <w:spacing w:line="580" w:lineRule="exact"/>
        <w:rPr>
          <w:rFonts w:ascii="宋体" w:hAnsi="宋体" w:cs="宋体"/>
          <w:sz w:val="24"/>
          <w:szCs w:val="24"/>
        </w:rPr>
      </w:pPr>
      <w:r w:rsidRPr="00EC0C62">
        <w:rPr>
          <w:rFonts w:ascii="宋体" w:hAnsi="宋体" w:cs="宋体" w:hint="eastAsia"/>
          <w:sz w:val="24"/>
          <w:szCs w:val="24"/>
        </w:rPr>
        <w:t>①、</w:t>
      </w:r>
      <w:r w:rsidR="00067B0A" w:rsidRPr="00EC0C62">
        <w:rPr>
          <w:rFonts w:ascii="宋体" w:hAnsi="宋体" w:cs="宋体" w:hint="eastAsia"/>
          <w:sz w:val="24"/>
          <w:szCs w:val="24"/>
        </w:rPr>
        <w:t>本次报价须为人民币报价且为包干价</w:t>
      </w:r>
      <w:r w:rsidRPr="00EC0C62">
        <w:rPr>
          <w:rFonts w:ascii="宋体" w:hAnsi="宋体" w:cs="宋体" w:hint="eastAsia"/>
          <w:sz w:val="24"/>
          <w:szCs w:val="24"/>
        </w:rPr>
        <w:t>，包括完成本项目所确定的全部工作内容的</w:t>
      </w:r>
      <w:r w:rsidR="003072F9">
        <w:rPr>
          <w:rFonts w:ascii="宋体" w:hAnsi="宋体" w:cs="宋体" w:hint="eastAsia"/>
          <w:sz w:val="24"/>
          <w:szCs w:val="24"/>
        </w:rPr>
        <w:t>费用</w:t>
      </w:r>
      <w:r w:rsidRPr="00EC0C62">
        <w:rPr>
          <w:rFonts w:ascii="宋体" w:hAnsi="宋体" w:cs="宋体" w:hint="eastAsia"/>
          <w:sz w:val="24"/>
          <w:szCs w:val="24"/>
        </w:rPr>
        <w:t>。包含：建设费、服务费、数据接口费、调研费、劳务费、安装调试费、税费、培训费、耗材费、加班费、劳动保险费、劳保用品、易耗工具、机械使用费、服务地点内垃圾清运、安全措施费、交通组织费、管理费、政策性文件规定及合同包含的所有风险费</w:t>
      </w:r>
      <w:r w:rsidR="00EC4283">
        <w:rPr>
          <w:rFonts w:ascii="宋体" w:hAnsi="宋体" w:cs="宋体" w:hint="eastAsia"/>
          <w:sz w:val="24"/>
          <w:szCs w:val="24"/>
        </w:rPr>
        <w:t>、</w:t>
      </w:r>
      <w:r w:rsidRPr="00EC0C62">
        <w:rPr>
          <w:rFonts w:ascii="宋体" w:hAnsi="宋体" w:cs="宋体" w:hint="eastAsia"/>
          <w:sz w:val="24"/>
          <w:szCs w:val="24"/>
        </w:rPr>
        <w:t>利润、税金</w:t>
      </w:r>
      <w:r>
        <w:rPr>
          <w:rFonts w:ascii="宋体" w:hAnsi="宋体" w:cs="宋体" w:hint="eastAsia"/>
          <w:sz w:val="24"/>
          <w:szCs w:val="24"/>
        </w:rPr>
        <w:t>、</w:t>
      </w:r>
      <w:r w:rsidRPr="00067B0A">
        <w:rPr>
          <w:rFonts w:ascii="宋体" w:hAnsi="宋体" w:cs="宋体" w:hint="eastAsia"/>
          <w:b/>
          <w:color w:val="FF0000"/>
          <w:sz w:val="24"/>
          <w:szCs w:val="24"/>
        </w:rPr>
        <w:t>每台</w:t>
      </w:r>
      <w:r w:rsidR="00C7776B">
        <w:rPr>
          <w:rFonts w:ascii="宋体" w:hAnsi="宋体" w:cs="宋体" w:hint="eastAsia"/>
          <w:b/>
          <w:color w:val="FF0000"/>
          <w:sz w:val="24"/>
          <w:szCs w:val="24"/>
        </w:rPr>
        <w:t>电梯</w:t>
      </w:r>
      <w:r w:rsidRPr="00067B0A">
        <w:rPr>
          <w:rFonts w:ascii="宋体" w:hAnsi="宋体" w:cs="宋体" w:hint="eastAsia"/>
          <w:b/>
          <w:color w:val="FF0000"/>
          <w:sz w:val="24"/>
          <w:szCs w:val="24"/>
        </w:rPr>
        <w:t>每年的年检费用等履行完本项目的所有费用</w:t>
      </w:r>
      <w:r w:rsidRPr="00EC0C62">
        <w:rPr>
          <w:rFonts w:ascii="宋体" w:hAnsi="宋体" w:cs="宋体" w:hint="eastAsia"/>
          <w:sz w:val="24"/>
          <w:szCs w:val="24"/>
        </w:rPr>
        <w:t>，因成交供应商自身原因造成漏报、少报皆由其自行承担责任，采购人不再补偿。</w:t>
      </w:r>
    </w:p>
    <w:p w:rsidR="00EC0C62" w:rsidRPr="00EC0C62" w:rsidRDefault="00EC0C62" w:rsidP="00EC0C62">
      <w:pPr>
        <w:snapToGrid w:val="0"/>
        <w:spacing w:line="580" w:lineRule="exact"/>
        <w:rPr>
          <w:rFonts w:ascii="宋体" w:hAnsi="宋体" w:cs="宋体"/>
          <w:sz w:val="24"/>
          <w:szCs w:val="24"/>
        </w:rPr>
      </w:pPr>
      <w:bookmarkStart w:id="9" w:name="_Toc30011"/>
      <w:bookmarkStart w:id="10" w:name="_Hlk89415107"/>
      <w:r w:rsidRPr="00EC0C62">
        <w:rPr>
          <w:rFonts w:ascii="宋体" w:hAnsi="宋体" w:cs="宋体" w:hint="eastAsia"/>
          <w:sz w:val="24"/>
          <w:szCs w:val="24"/>
        </w:rPr>
        <w:t>②、单台电梯限价52</w:t>
      </w:r>
      <w:r w:rsidRPr="00EC0C62">
        <w:rPr>
          <w:rFonts w:ascii="宋体" w:hAnsi="宋体" w:cs="宋体"/>
          <w:sz w:val="24"/>
          <w:szCs w:val="24"/>
        </w:rPr>
        <w:t>0元/台/月</w:t>
      </w:r>
      <w:r w:rsidRPr="00EC0C62">
        <w:rPr>
          <w:rFonts w:ascii="宋体" w:hAnsi="宋体" w:cs="宋体" w:hint="eastAsia"/>
          <w:sz w:val="24"/>
          <w:szCs w:val="24"/>
        </w:rPr>
        <w:t>。</w:t>
      </w:r>
    </w:p>
    <w:bookmarkEnd w:id="9"/>
    <w:bookmarkEnd w:id="10"/>
    <w:p w:rsidR="001B5917" w:rsidRDefault="00EC0C62" w:rsidP="001B5917">
      <w:pPr>
        <w:snapToGrid w:val="0"/>
        <w:spacing w:line="580" w:lineRule="exact"/>
        <w:rPr>
          <w:rFonts w:ascii="宋体" w:hAnsi="宋体" w:cs="宋体"/>
          <w:b/>
          <w:sz w:val="24"/>
          <w:szCs w:val="24"/>
        </w:rPr>
      </w:pPr>
      <w:r>
        <w:rPr>
          <w:rFonts w:ascii="宋体" w:hAnsi="宋体" w:cs="宋体" w:hint="eastAsia"/>
          <w:b/>
          <w:sz w:val="24"/>
          <w:szCs w:val="24"/>
        </w:rPr>
        <w:t>七</w:t>
      </w:r>
      <w:r w:rsidR="001B5917" w:rsidRPr="001B5917">
        <w:rPr>
          <w:rFonts w:ascii="宋体" w:hAnsi="宋体" w:cs="宋体" w:hint="eastAsia"/>
          <w:b/>
          <w:sz w:val="24"/>
          <w:szCs w:val="24"/>
        </w:rPr>
        <w:t>、保养要求</w:t>
      </w:r>
      <w:r w:rsidR="00A02668">
        <w:rPr>
          <w:rFonts w:ascii="宋体" w:hAnsi="宋体" w:cs="宋体" w:hint="eastAsia"/>
          <w:b/>
          <w:sz w:val="24"/>
          <w:szCs w:val="24"/>
        </w:rPr>
        <w:t>及责任</w:t>
      </w:r>
    </w:p>
    <w:p w:rsidR="002E4F07" w:rsidRPr="002E4F07" w:rsidRDefault="002C17AC" w:rsidP="002E4F07">
      <w:pPr>
        <w:snapToGrid w:val="0"/>
        <w:spacing w:line="580" w:lineRule="exact"/>
        <w:rPr>
          <w:rFonts w:ascii="宋体" w:hAnsi="宋体" w:cs="宋体"/>
          <w:sz w:val="24"/>
          <w:szCs w:val="24"/>
        </w:rPr>
      </w:pPr>
      <w:r>
        <w:rPr>
          <w:rFonts w:ascii="宋体" w:hAnsi="宋体" w:cs="宋体" w:hint="eastAsia"/>
          <w:sz w:val="24"/>
          <w:szCs w:val="24"/>
        </w:rPr>
        <w:t>一、</w:t>
      </w:r>
      <w:r w:rsidR="002E4F07" w:rsidRPr="002E4F07">
        <w:rPr>
          <w:rFonts w:ascii="宋体" w:hAnsi="宋体" w:cs="宋体" w:hint="eastAsia"/>
          <w:sz w:val="24"/>
          <w:szCs w:val="24"/>
        </w:rPr>
        <w:t>保 养 项 目 表(垂直梯)</w:t>
      </w:r>
    </w:p>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1、半月维保项目（内容）和要求</w:t>
      </w:r>
    </w:p>
    <w:tbl>
      <w:tblPr>
        <w:tblW w:w="0" w:type="auto"/>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5"/>
        <w:gridCol w:w="3420"/>
        <w:gridCol w:w="4931"/>
      </w:tblGrid>
      <w:tr w:rsidR="002E4F07" w:rsidRPr="002E4F07" w:rsidTr="00A02668">
        <w:trPr>
          <w:trHeight w:val="397"/>
        </w:trPr>
        <w:tc>
          <w:tcPr>
            <w:tcW w:w="715" w:type="dxa"/>
            <w:tcBorders>
              <w:top w:val="single" w:sz="12"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序号</w:t>
            </w:r>
          </w:p>
        </w:tc>
        <w:tc>
          <w:tcPr>
            <w:tcW w:w="3420" w:type="dxa"/>
            <w:tcBorders>
              <w:top w:val="single" w:sz="12"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维保项目（内容）</w:t>
            </w:r>
          </w:p>
        </w:tc>
        <w:tc>
          <w:tcPr>
            <w:tcW w:w="4931" w:type="dxa"/>
            <w:tcBorders>
              <w:top w:val="single" w:sz="12"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维保基本要求</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机房、滑轮间环境</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 xml:space="preserve">清洁，门窗完好、照明正常 </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2</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手动紧急操作装置</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齐全，在指定位置</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3</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曳引机</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运行时无异常振动和异常声响</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4</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制动器各销轴部位</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润滑，动作灵活</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5</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制动器间隙</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打开时制动衬与制动轮不应发生摩擦</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6</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编码器</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清洁，安装牢固</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7</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限速器各销轴部位</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润滑，转动灵活；电气开关正常</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8</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轿顶</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清洁，防护拦安全可靠</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9</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轿顶检修开关、急停开关</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工作正常</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10</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导靴上油杯</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吸油毛毡齐全，油量适宜，油杯无泄漏</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lastRenderedPageBreak/>
              <w:t>11</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对重块及其压板</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对重块无松动，压板紧固。</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12</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井道照明</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齐全、正常</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13</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轿厢照明、风扇、应急照明</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工作正常</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14</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轿厢检修开关、急停开关</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工作正常</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15</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轿内报警装置、对讲系统</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工作正常</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16</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轿内显示、指令按钮</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齐全、有效</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17</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轿门安全装置（安全触板，光幕、光电等）</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功能有效</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18</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轿门门锁电气触点</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清洁, 触点接触良好，接线可靠</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19</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轿门运行</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开启和关闭工作正常</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20</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轿厢平层精度</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符合标准</w:t>
            </w:r>
          </w:p>
        </w:tc>
      </w:tr>
      <w:tr w:rsidR="002E4F07" w:rsidRPr="002E4F07" w:rsidTr="00A02668">
        <w:trPr>
          <w:trHeight w:val="454"/>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21</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层站召唤、层楼显示</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齐全、有效</w:t>
            </w:r>
          </w:p>
        </w:tc>
      </w:tr>
      <w:tr w:rsidR="002E4F07" w:rsidRPr="002E4F07" w:rsidTr="00A02668">
        <w:trPr>
          <w:trHeight w:val="454"/>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22</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层门地坎</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清洁</w:t>
            </w:r>
          </w:p>
        </w:tc>
      </w:tr>
      <w:tr w:rsidR="002E4F07" w:rsidRPr="002E4F07" w:rsidTr="00A02668">
        <w:trPr>
          <w:trHeight w:val="454"/>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23</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层门自动关门装置</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正常</w:t>
            </w:r>
          </w:p>
        </w:tc>
      </w:tr>
      <w:tr w:rsidR="002E4F07" w:rsidRPr="002E4F07" w:rsidTr="00A02668">
        <w:trPr>
          <w:trHeight w:val="454"/>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24</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层门门锁自动复位</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用层门钥匙打开手动开锁装置释放后，层门门锁能自动复位</w:t>
            </w:r>
          </w:p>
        </w:tc>
      </w:tr>
      <w:tr w:rsidR="002E4F07" w:rsidRPr="002E4F07" w:rsidTr="00A02668">
        <w:trPr>
          <w:trHeight w:val="454"/>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25</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层门门锁电气触点</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清洁, 触点接触良好，接线可靠</w:t>
            </w:r>
          </w:p>
        </w:tc>
      </w:tr>
      <w:tr w:rsidR="002E4F07" w:rsidRPr="002E4F07" w:rsidTr="00A02668">
        <w:trPr>
          <w:trHeight w:val="454"/>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26</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层门锁紧元件啮合长度</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不小于7mm</w:t>
            </w:r>
          </w:p>
        </w:tc>
      </w:tr>
      <w:tr w:rsidR="002E4F07" w:rsidRPr="002E4F07" w:rsidTr="00A02668">
        <w:trPr>
          <w:trHeight w:val="454"/>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27</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底坑环境</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清洁，无渗水、积水，照明正常</w:t>
            </w:r>
          </w:p>
        </w:tc>
      </w:tr>
      <w:tr w:rsidR="002E4F07" w:rsidRPr="002E4F07" w:rsidTr="00A02668">
        <w:trPr>
          <w:trHeight w:val="454"/>
        </w:trPr>
        <w:tc>
          <w:tcPr>
            <w:tcW w:w="715" w:type="dxa"/>
            <w:tcBorders>
              <w:top w:val="single" w:sz="6" w:space="0" w:color="auto"/>
              <w:left w:val="single" w:sz="12" w:space="0" w:color="auto"/>
              <w:bottom w:val="single" w:sz="12"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28</w:t>
            </w:r>
          </w:p>
        </w:tc>
        <w:tc>
          <w:tcPr>
            <w:tcW w:w="3420" w:type="dxa"/>
            <w:tcBorders>
              <w:top w:val="single" w:sz="6" w:space="0" w:color="auto"/>
              <w:left w:val="single" w:sz="6" w:space="0" w:color="auto"/>
              <w:bottom w:val="single" w:sz="12"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底坑急停开关</w:t>
            </w:r>
          </w:p>
        </w:tc>
        <w:tc>
          <w:tcPr>
            <w:tcW w:w="4931" w:type="dxa"/>
            <w:tcBorders>
              <w:top w:val="single" w:sz="6" w:space="0" w:color="auto"/>
              <w:left w:val="single" w:sz="6" w:space="0" w:color="auto"/>
              <w:bottom w:val="single" w:sz="12"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工作正常</w:t>
            </w:r>
          </w:p>
        </w:tc>
      </w:tr>
    </w:tbl>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2、季度维保项目（内容）和要求</w:t>
      </w:r>
    </w:p>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季度维保项目（内容）和要求除符合半月维保的项目（内容）和要求外，还应当符合表2的项目（内容）和要求。</w:t>
      </w:r>
    </w:p>
    <w:tbl>
      <w:tblPr>
        <w:tblW w:w="0" w:type="auto"/>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5"/>
        <w:gridCol w:w="3420"/>
        <w:gridCol w:w="5195"/>
      </w:tblGrid>
      <w:tr w:rsidR="002E4F07" w:rsidRPr="002E4F07" w:rsidTr="00A02668">
        <w:trPr>
          <w:trHeight w:val="454"/>
        </w:trPr>
        <w:tc>
          <w:tcPr>
            <w:tcW w:w="715" w:type="dxa"/>
            <w:tcBorders>
              <w:top w:val="single" w:sz="12"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lastRenderedPageBreak/>
              <w:t>序号</w:t>
            </w:r>
          </w:p>
        </w:tc>
        <w:tc>
          <w:tcPr>
            <w:tcW w:w="3420" w:type="dxa"/>
            <w:tcBorders>
              <w:top w:val="single" w:sz="12"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维保项目（内容）</w:t>
            </w:r>
          </w:p>
        </w:tc>
        <w:tc>
          <w:tcPr>
            <w:tcW w:w="5195" w:type="dxa"/>
            <w:tcBorders>
              <w:top w:val="single" w:sz="12"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维保基本要求</w:t>
            </w:r>
          </w:p>
        </w:tc>
      </w:tr>
      <w:tr w:rsidR="002E4F07" w:rsidRPr="002E4F07" w:rsidTr="00A02668">
        <w:trPr>
          <w:trHeight w:val="454"/>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减速机润滑油</w:t>
            </w:r>
          </w:p>
        </w:tc>
        <w:tc>
          <w:tcPr>
            <w:tcW w:w="5195"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油量适宜，除蜗杆伸出端外均无渗漏</w:t>
            </w:r>
          </w:p>
        </w:tc>
      </w:tr>
      <w:tr w:rsidR="002E4F07" w:rsidRPr="002E4F07" w:rsidTr="00A02668">
        <w:trPr>
          <w:trHeight w:val="454"/>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2</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制动衬</w:t>
            </w:r>
          </w:p>
        </w:tc>
        <w:tc>
          <w:tcPr>
            <w:tcW w:w="5195"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清洁，磨损量不超过制造单位要求</w:t>
            </w:r>
          </w:p>
        </w:tc>
      </w:tr>
      <w:tr w:rsidR="002E4F07" w:rsidRPr="002E4F07" w:rsidTr="00A02668">
        <w:trPr>
          <w:trHeight w:val="454"/>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3</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位置脉冲发生器</w:t>
            </w:r>
          </w:p>
        </w:tc>
        <w:tc>
          <w:tcPr>
            <w:tcW w:w="5195"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工作正常</w:t>
            </w:r>
          </w:p>
        </w:tc>
      </w:tr>
      <w:tr w:rsidR="002E4F07" w:rsidRPr="002E4F07" w:rsidTr="00A02668">
        <w:trPr>
          <w:trHeight w:val="454"/>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4</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选层器动静触点</w:t>
            </w:r>
          </w:p>
        </w:tc>
        <w:tc>
          <w:tcPr>
            <w:tcW w:w="5195"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清洁，无烧蚀</w:t>
            </w:r>
          </w:p>
        </w:tc>
      </w:tr>
      <w:tr w:rsidR="002E4F07" w:rsidRPr="002E4F07" w:rsidTr="00A02668">
        <w:trPr>
          <w:trHeight w:val="454"/>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5</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曳引轮槽、曳引钢丝绳</w:t>
            </w:r>
          </w:p>
        </w:tc>
        <w:tc>
          <w:tcPr>
            <w:tcW w:w="5195"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清洁，无严重油腻，张力均匀</w:t>
            </w:r>
          </w:p>
        </w:tc>
      </w:tr>
      <w:tr w:rsidR="002E4F07" w:rsidRPr="002E4F07" w:rsidTr="00A02668">
        <w:trPr>
          <w:trHeight w:val="454"/>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6</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限速器轮槽、限速器钢丝绳</w:t>
            </w:r>
          </w:p>
        </w:tc>
        <w:tc>
          <w:tcPr>
            <w:tcW w:w="5195"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清洁，无严重油腻</w:t>
            </w:r>
          </w:p>
        </w:tc>
      </w:tr>
      <w:tr w:rsidR="002E4F07" w:rsidRPr="002E4F07" w:rsidTr="00A02668">
        <w:trPr>
          <w:trHeight w:val="454"/>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7</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靴衬、滚轮</w:t>
            </w:r>
          </w:p>
        </w:tc>
        <w:tc>
          <w:tcPr>
            <w:tcW w:w="5195"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清洁，磨损量不超过制造单位要求</w:t>
            </w:r>
          </w:p>
        </w:tc>
      </w:tr>
      <w:tr w:rsidR="002E4F07" w:rsidRPr="002E4F07" w:rsidTr="00A02668">
        <w:trPr>
          <w:trHeight w:val="454"/>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8</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验证轿门关闭的电气安全装置</w:t>
            </w:r>
          </w:p>
        </w:tc>
        <w:tc>
          <w:tcPr>
            <w:tcW w:w="5195"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工作正常</w:t>
            </w:r>
          </w:p>
        </w:tc>
      </w:tr>
      <w:tr w:rsidR="002E4F07" w:rsidRPr="002E4F07" w:rsidTr="00A02668">
        <w:trPr>
          <w:trHeight w:val="454"/>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9</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层门、轿门系统中传动钢丝绳、链条、胶带</w:t>
            </w:r>
          </w:p>
        </w:tc>
        <w:tc>
          <w:tcPr>
            <w:tcW w:w="5195"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按照制造单位要求进行清洁、调整</w:t>
            </w:r>
          </w:p>
        </w:tc>
      </w:tr>
      <w:tr w:rsidR="002E4F07" w:rsidRPr="002E4F07" w:rsidTr="00A02668">
        <w:trPr>
          <w:trHeight w:val="454"/>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10</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层门门导靴</w:t>
            </w:r>
          </w:p>
        </w:tc>
        <w:tc>
          <w:tcPr>
            <w:tcW w:w="5195"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磨损量不超过制造单位要求</w:t>
            </w:r>
          </w:p>
        </w:tc>
      </w:tr>
      <w:tr w:rsidR="002E4F07" w:rsidRPr="002E4F07" w:rsidTr="00A02668">
        <w:trPr>
          <w:trHeight w:val="454"/>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11</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消防开关</w:t>
            </w:r>
          </w:p>
        </w:tc>
        <w:tc>
          <w:tcPr>
            <w:tcW w:w="5195"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工作正常，功能有效</w:t>
            </w:r>
          </w:p>
        </w:tc>
      </w:tr>
      <w:tr w:rsidR="002E4F07" w:rsidRPr="002E4F07" w:rsidTr="00A02668">
        <w:trPr>
          <w:trHeight w:val="454"/>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12</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耗能缓冲器</w:t>
            </w:r>
          </w:p>
        </w:tc>
        <w:tc>
          <w:tcPr>
            <w:tcW w:w="5195"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电气安全装置功能有效，油量适宜，柱塞无锈蚀</w:t>
            </w:r>
          </w:p>
        </w:tc>
      </w:tr>
      <w:tr w:rsidR="002E4F07" w:rsidRPr="002E4F07" w:rsidTr="00A02668">
        <w:trPr>
          <w:trHeight w:val="454"/>
        </w:trPr>
        <w:tc>
          <w:tcPr>
            <w:tcW w:w="715" w:type="dxa"/>
            <w:tcBorders>
              <w:top w:val="single" w:sz="6" w:space="0" w:color="auto"/>
              <w:left w:val="single" w:sz="12" w:space="0" w:color="auto"/>
              <w:bottom w:val="single" w:sz="12"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13</w:t>
            </w:r>
          </w:p>
        </w:tc>
        <w:tc>
          <w:tcPr>
            <w:tcW w:w="3420" w:type="dxa"/>
            <w:tcBorders>
              <w:top w:val="single" w:sz="6" w:space="0" w:color="auto"/>
              <w:left w:val="single" w:sz="6" w:space="0" w:color="auto"/>
              <w:bottom w:val="single" w:sz="12"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限速器张紧轮装置和电气安全装置</w:t>
            </w:r>
          </w:p>
        </w:tc>
        <w:tc>
          <w:tcPr>
            <w:tcW w:w="5195" w:type="dxa"/>
            <w:tcBorders>
              <w:top w:val="single" w:sz="6" w:space="0" w:color="auto"/>
              <w:left w:val="single" w:sz="6" w:space="0" w:color="auto"/>
              <w:bottom w:val="single" w:sz="12"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工作正常</w:t>
            </w:r>
          </w:p>
        </w:tc>
      </w:tr>
    </w:tbl>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3、半年维保项目（内容）和要求</w:t>
      </w:r>
    </w:p>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半年维保项目（内容）和要求除符合季度维保的项目（内容）和要求外，还应当符合表3的项目（内容）和要求。</w:t>
      </w:r>
    </w:p>
    <w:tbl>
      <w:tblPr>
        <w:tblW w:w="0" w:type="auto"/>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5"/>
        <w:gridCol w:w="3420"/>
        <w:gridCol w:w="4959"/>
      </w:tblGrid>
      <w:tr w:rsidR="002E4F07" w:rsidRPr="002E4F07" w:rsidTr="00A02668">
        <w:trPr>
          <w:trHeight w:val="397"/>
        </w:trPr>
        <w:tc>
          <w:tcPr>
            <w:tcW w:w="715" w:type="dxa"/>
            <w:tcBorders>
              <w:top w:val="single" w:sz="12"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序号</w:t>
            </w:r>
          </w:p>
        </w:tc>
        <w:tc>
          <w:tcPr>
            <w:tcW w:w="3420" w:type="dxa"/>
            <w:tcBorders>
              <w:top w:val="single" w:sz="12"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维保项目（内容）</w:t>
            </w:r>
          </w:p>
        </w:tc>
        <w:tc>
          <w:tcPr>
            <w:tcW w:w="4959" w:type="dxa"/>
            <w:tcBorders>
              <w:top w:val="single" w:sz="12"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维保基本要求</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电动机与减速机联轴器螺栓</w:t>
            </w:r>
          </w:p>
        </w:tc>
        <w:tc>
          <w:tcPr>
            <w:tcW w:w="4959"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无松动</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2</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曳引轮、导向轮轴承部</w:t>
            </w:r>
          </w:p>
        </w:tc>
        <w:tc>
          <w:tcPr>
            <w:tcW w:w="4959"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无异常声，无振动，润滑良好</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3</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曳引轮槽</w:t>
            </w:r>
          </w:p>
        </w:tc>
        <w:tc>
          <w:tcPr>
            <w:tcW w:w="4959"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磨损量不超过制造单位要求</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lastRenderedPageBreak/>
              <w:t>4</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制动器上检测开关</w:t>
            </w:r>
          </w:p>
        </w:tc>
        <w:tc>
          <w:tcPr>
            <w:tcW w:w="4959"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工作正常，制动器动作可靠</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5</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控制柜内各接线端子</w:t>
            </w:r>
          </w:p>
        </w:tc>
        <w:tc>
          <w:tcPr>
            <w:tcW w:w="4959"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各接线紧固、整齐，线号齐全清晰</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6</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控制柜各仪表</w:t>
            </w:r>
          </w:p>
        </w:tc>
        <w:tc>
          <w:tcPr>
            <w:tcW w:w="4959"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显示正确</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7</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井道、对重、轿顶各反绳轮轴承部</w:t>
            </w:r>
          </w:p>
        </w:tc>
        <w:tc>
          <w:tcPr>
            <w:tcW w:w="4959"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无异常声，无振动，润滑良好</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8</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曳引绳、补偿绳</w:t>
            </w:r>
          </w:p>
        </w:tc>
        <w:tc>
          <w:tcPr>
            <w:tcW w:w="4959"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磨损量、断丝数不超过要求</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9</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曳引绳绳头组合</w:t>
            </w:r>
          </w:p>
        </w:tc>
        <w:tc>
          <w:tcPr>
            <w:tcW w:w="4959"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螺母无松动</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10</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限速器钢丝绳</w:t>
            </w:r>
          </w:p>
        </w:tc>
        <w:tc>
          <w:tcPr>
            <w:tcW w:w="4959"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磨损量、断丝数不超过制造单位要求</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11</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层门、轿门门扇</w:t>
            </w:r>
          </w:p>
        </w:tc>
        <w:tc>
          <w:tcPr>
            <w:tcW w:w="4959"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门扇各相关间隙符合标准</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12</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对重缓冲距</w:t>
            </w:r>
          </w:p>
        </w:tc>
        <w:tc>
          <w:tcPr>
            <w:tcW w:w="4959"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符合标准</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13</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补偿链（绳）与轿厢、对重接合处</w:t>
            </w:r>
          </w:p>
        </w:tc>
        <w:tc>
          <w:tcPr>
            <w:tcW w:w="4959"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固定、无松动</w:t>
            </w:r>
          </w:p>
        </w:tc>
      </w:tr>
      <w:tr w:rsidR="002E4F07" w:rsidRPr="002E4F07" w:rsidTr="00A02668">
        <w:trPr>
          <w:trHeight w:val="397"/>
        </w:trPr>
        <w:tc>
          <w:tcPr>
            <w:tcW w:w="715" w:type="dxa"/>
            <w:tcBorders>
              <w:top w:val="single" w:sz="6" w:space="0" w:color="auto"/>
              <w:left w:val="single" w:sz="12" w:space="0" w:color="auto"/>
              <w:bottom w:val="single" w:sz="12"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14</w:t>
            </w:r>
          </w:p>
        </w:tc>
        <w:tc>
          <w:tcPr>
            <w:tcW w:w="3420" w:type="dxa"/>
            <w:tcBorders>
              <w:top w:val="single" w:sz="6" w:space="0" w:color="auto"/>
              <w:left w:val="single" w:sz="6" w:space="0" w:color="auto"/>
              <w:bottom w:val="single" w:sz="12"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上下极限开关</w:t>
            </w:r>
          </w:p>
        </w:tc>
        <w:tc>
          <w:tcPr>
            <w:tcW w:w="4959" w:type="dxa"/>
            <w:tcBorders>
              <w:top w:val="single" w:sz="6" w:space="0" w:color="auto"/>
              <w:left w:val="single" w:sz="6" w:space="0" w:color="auto"/>
              <w:bottom w:val="single" w:sz="12"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工作正常</w:t>
            </w:r>
          </w:p>
        </w:tc>
      </w:tr>
    </w:tbl>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4、年度维保项目（内容）和要求</w:t>
      </w:r>
    </w:p>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年度维保项目（内容）和要求除符合半年维保的项目（内容）和要求外，还应当符合表4的项目（内容）和要求。</w:t>
      </w:r>
    </w:p>
    <w:tbl>
      <w:tblPr>
        <w:tblW w:w="0" w:type="auto"/>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5"/>
        <w:gridCol w:w="3420"/>
        <w:gridCol w:w="4931"/>
        <w:gridCol w:w="14"/>
      </w:tblGrid>
      <w:tr w:rsidR="002E4F07" w:rsidRPr="002E4F07" w:rsidTr="00A02668">
        <w:trPr>
          <w:trHeight w:val="397"/>
        </w:trPr>
        <w:tc>
          <w:tcPr>
            <w:tcW w:w="715" w:type="dxa"/>
            <w:tcBorders>
              <w:top w:val="single" w:sz="12"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序号</w:t>
            </w:r>
          </w:p>
        </w:tc>
        <w:tc>
          <w:tcPr>
            <w:tcW w:w="3420" w:type="dxa"/>
            <w:tcBorders>
              <w:top w:val="single" w:sz="12"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维保项目（内容）</w:t>
            </w:r>
          </w:p>
        </w:tc>
        <w:tc>
          <w:tcPr>
            <w:tcW w:w="4945" w:type="dxa"/>
            <w:gridSpan w:val="2"/>
            <w:tcBorders>
              <w:top w:val="single" w:sz="12"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维保基本要求</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减速机润滑油</w:t>
            </w:r>
          </w:p>
        </w:tc>
        <w:tc>
          <w:tcPr>
            <w:tcW w:w="4945" w:type="dxa"/>
            <w:gridSpan w:val="2"/>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按照制造单位要求适时更换，保证油质符合要求</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2</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控制柜接触器，继电器触点</w:t>
            </w:r>
          </w:p>
        </w:tc>
        <w:tc>
          <w:tcPr>
            <w:tcW w:w="4945" w:type="dxa"/>
            <w:gridSpan w:val="2"/>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接触良好</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3</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制动器铁芯（柱塞）</w:t>
            </w:r>
          </w:p>
        </w:tc>
        <w:tc>
          <w:tcPr>
            <w:tcW w:w="4945" w:type="dxa"/>
            <w:gridSpan w:val="2"/>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进行清洁、润滑、检查，磨损量不超过制造单位要求</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4</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制动器制动弹簧压缩量</w:t>
            </w:r>
          </w:p>
        </w:tc>
        <w:tc>
          <w:tcPr>
            <w:tcW w:w="4945" w:type="dxa"/>
            <w:gridSpan w:val="2"/>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符合制造单位要求，保持有足够的制动力</w:t>
            </w:r>
          </w:p>
        </w:tc>
      </w:tr>
      <w:tr w:rsidR="002E4F07" w:rsidRPr="002E4F07" w:rsidTr="00A02668">
        <w:trPr>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5</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导电回路绝缘性能测试</w:t>
            </w:r>
          </w:p>
        </w:tc>
        <w:tc>
          <w:tcPr>
            <w:tcW w:w="4945" w:type="dxa"/>
            <w:gridSpan w:val="2"/>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符合标准</w:t>
            </w:r>
          </w:p>
        </w:tc>
      </w:tr>
      <w:tr w:rsidR="002E4F07" w:rsidRPr="002E4F07" w:rsidTr="00A02668">
        <w:trPr>
          <w:gridAfter w:val="1"/>
          <w:wAfter w:w="14" w:type="dxa"/>
          <w:trHeight w:val="454"/>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lastRenderedPageBreak/>
              <w:t>6</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限速器安全钳联动试验（每2年进行一次限速器动作速度校验）</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工作正常</w:t>
            </w:r>
          </w:p>
        </w:tc>
      </w:tr>
      <w:tr w:rsidR="002E4F07" w:rsidRPr="002E4F07" w:rsidTr="00A02668">
        <w:trPr>
          <w:gridAfter w:val="1"/>
          <w:wAfter w:w="14" w:type="dxa"/>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7</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上行超速保护装置动作试验</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工作正常</w:t>
            </w:r>
          </w:p>
        </w:tc>
      </w:tr>
      <w:tr w:rsidR="002E4F07" w:rsidRPr="002E4F07" w:rsidTr="00A02668">
        <w:trPr>
          <w:gridAfter w:val="1"/>
          <w:wAfter w:w="14" w:type="dxa"/>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8</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轿顶、轿厢架、轿门及其附件安装螺栓</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紧固</w:t>
            </w:r>
          </w:p>
        </w:tc>
      </w:tr>
      <w:tr w:rsidR="002E4F07" w:rsidRPr="002E4F07" w:rsidTr="00A02668">
        <w:trPr>
          <w:gridAfter w:val="1"/>
          <w:wAfter w:w="14" w:type="dxa"/>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9</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轿厢和对重的导轨支架</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 xml:space="preserve">固定，无松动 </w:t>
            </w:r>
          </w:p>
        </w:tc>
      </w:tr>
      <w:tr w:rsidR="002E4F07" w:rsidRPr="002E4F07" w:rsidTr="00A02668">
        <w:trPr>
          <w:gridAfter w:val="1"/>
          <w:wAfter w:w="14" w:type="dxa"/>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10</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轿厢和对重的导轨</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清洁，压板牢固</w:t>
            </w:r>
          </w:p>
        </w:tc>
      </w:tr>
      <w:tr w:rsidR="002E4F07" w:rsidRPr="002E4F07" w:rsidTr="00A02668">
        <w:trPr>
          <w:gridAfter w:val="1"/>
          <w:wAfter w:w="14" w:type="dxa"/>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11</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随行电缆</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无损伤</w:t>
            </w:r>
          </w:p>
        </w:tc>
      </w:tr>
      <w:tr w:rsidR="002E4F07" w:rsidRPr="002E4F07" w:rsidTr="00A02668">
        <w:trPr>
          <w:gridAfter w:val="1"/>
          <w:wAfter w:w="14" w:type="dxa"/>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12</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层门装置和地坎</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无影响正常使用的变形，各安装螺栓紧固</w:t>
            </w:r>
          </w:p>
        </w:tc>
      </w:tr>
      <w:tr w:rsidR="002E4F07" w:rsidRPr="002E4F07" w:rsidTr="00A02668">
        <w:trPr>
          <w:gridAfter w:val="1"/>
          <w:wAfter w:w="14" w:type="dxa"/>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13</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轿厢称重装置</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准确有效</w:t>
            </w:r>
          </w:p>
        </w:tc>
      </w:tr>
      <w:tr w:rsidR="002E4F07" w:rsidRPr="002E4F07" w:rsidTr="00A02668">
        <w:trPr>
          <w:gridAfter w:val="1"/>
          <w:wAfter w:w="14" w:type="dxa"/>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14</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安全钳钳座</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固定，无松动</w:t>
            </w:r>
          </w:p>
        </w:tc>
      </w:tr>
      <w:tr w:rsidR="002E4F07" w:rsidRPr="002E4F07" w:rsidTr="00A02668">
        <w:trPr>
          <w:gridAfter w:val="1"/>
          <w:wAfter w:w="14" w:type="dxa"/>
          <w:trHeight w:val="397"/>
        </w:trPr>
        <w:tc>
          <w:tcPr>
            <w:tcW w:w="715" w:type="dxa"/>
            <w:tcBorders>
              <w:top w:val="single" w:sz="6" w:space="0" w:color="auto"/>
              <w:left w:val="single" w:sz="12"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15</w:t>
            </w:r>
          </w:p>
        </w:tc>
        <w:tc>
          <w:tcPr>
            <w:tcW w:w="3420" w:type="dxa"/>
            <w:tcBorders>
              <w:top w:val="single" w:sz="6" w:space="0" w:color="auto"/>
              <w:left w:val="single" w:sz="6" w:space="0" w:color="auto"/>
              <w:bottom w:val="single" w:sz="6"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轿底各安装螺栓</w:t>
            </w:r>
          </w:p>
        </w:tc>
        <w:tc>
          <w:tcPr>
            <w:tcW w:w="4931" w:type="dxa"/>
            <w:tcBorders>
              <w:top w:val="single" w:sz="6" w:space="0" w:color="auto"/>
              <w:left w:val="single" w:sz="6" w:space="0" w:color="auto"/>
              <w:bottom w:val="single" w:sz="6"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紧固</w:t>
            </w:r>
          </w:p>
        </w:tc>
      </w:tr>
      <w:tr w:rsidR="002E4F07" w:rsidRPr="002E4F07" w:rsidTr="00A02668">
        <w:trPr>
          <w:gridAfter w:val="1"/>
          <w:wAfter w:w="14" w:type="dxa"/>
          <w:trHeight w:val="397"/>
        </w:trPr>
        <w:tc>
          <w:tcPr>
            <w:tcW w:w="715" w:type="dxa"/>
            <w:tcBorders>
              <w:top w:val="single" w:sz="6" w:space="0" w:color="auto"/>
              <w:left w:val="single" w:sz="12" w:space="0" w:color="auto"/>
              <w:bottom w:val="single" w:sz="12"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16</w:t>
            </w:r>
          </w:p>
        </w:tc>
        <w:tc>
          <w:tcPr>
            <w:tcW w:w="3420" w:type="dxa"/>
            <w:tcBorders>
              <w:top w:val="single" w:sz="6" w:space="0" w:color="auto"/>
              <w:left w:val="single" w:sz="6" w:space="0" w:color="auto"/>
              <w:bottom w:val="single" w:sz="12" w:space="0" w:color="auto"/>
              <w:right w:val="single" w:sz="6"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缓冲器</w:t>
            </w:r>
          </w:p>
        </w:tc>
        <w:tc>
          <w:tcPr>
            <w:tcW w:w="4931" w:type="dxa"/>
            <w:tcBorders>
              <w:top w:val="single" w:sz="6" w:space="0" w:color="auto"/>
              <w:left w:val="single" w:sz="6" w:space="0" w:color="auto"/>
              <w:bottom w:val="single" w:sz="12" w:space="0" w:color="auto"/>
              <w:right w:val="single" w:sz="12"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固定，无松动</w:t>
            </w:r>
          </w:p>
        </w:tc>
      </w:tr>
    </w:tbl>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注：（1）如果某些电梯没有表中的项目（内容）或者电梯不含有某种部件，项目（内容可适当进行调整；</w:t>
      </w:r>
    </w:p>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（2）维保项目（内容）和要求中对测试、试验有明确规定的，应当按照规定进行测试、试验，没有明确规定，一般为检查、调整、清洁和润滑；</w:t>
      </w:r>
    </w:p>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（3）维保基本要求规定为“符合标准”的，有国家标准应当符合国家标准，没有国家标准的应当符合行业标准、企业标准。</w:t>
      </w:r>
    </w:p>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（4）维保基本要求规定为“制造单位要求”的，按照制造单位的要求，其他没有明确的“要求”，应当为安全技术规范、标准或者制造单位等的要求。</w:t>
      </w:r>
    </w:p>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（5）由乙方提供以下材料：</w:t>
      </w:r>
    </w:p>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油料：机油(不含涡轮蜗杆油)、黄油；易耗件：棉纱团、油毛毡（YP、B、F）、滑块、主</w:t>
      </w:r>
      <w:r w:rsidRPr="002E4F07">
        <w:rPr>
          <w:rFonts w:ascii="宋体" w:hAnsi="宋体" w:cs="宋体" w:hint="eastAsia"/>
          <w:sz w:val="24"/>
          <w:szCs w:val="24"/>
        </w:rPr>
        <w:lastRenderedPageBreak/>
        <w:t>轨通用靴衬、打磨砂纸。</w:t>
      </w:r>
    </w:p>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（二）维保方式</w:t>
      </w:r>
    </w:p>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半包：维保中更换零部件价格在</w:t>
      </w:r>
      <w:r w:rsidRPr="002E4F07">
        <w:rPr>
          <w:rFonts w:ascii="宋体" w:hAnsi="宋体" w:cs="宋体"/>
          <w:sz w:val="24"/>
          <w:szCs w:val="24"/>
        </w:rPr>
        <w:t xml:space="preserve"> 300元以内的，由乙方免费提供</w:t>
      </w:r>
      <w:r w:rsidRPr="002E4F07">
        <w:rPr>
          <w:rFonts w:ascii="宋体" w:hAnsi="宋体" w:cs="宋体" w:hint="eastAsia"/>
          <w:sz w:val="24"/>
          <w:szCs w:val="24"/>
        </w:rPr>
        <w:t>并更换</w:t>
      </w:r>
      <w:r w:rsidRPr="002E4F07">
        <w:rPr>
          <w:rFonts w:ascii="宋体" w:hAnsi="宋体" w:cs="宋体"/>
          <w:sz w:val="24"/>
          <w:szCs w:val="24"/>
        </w:rPr>
        <w:t>。</w:t>
      </w:r>
      <w:r w:rsidRPr="002E4F07">
        <w:rPr>
          <w:rFonts w:ascii="宋体" w:hAnsi="宋体" w:cs="宋体" w:hint="eastAsia"/>
          <w:sz w:val="24"/>
          <w:szCs w:val="24"/>
        </w:rPr>
        <w:t>免费提供的零部件清单见下表（可补充）：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3235"/>
        <w:gridCol w:w="1597"/>
        <w:gridCol w:w="3168"/>
      </w:tblGrid>
      <w:tr w:rsidR="002E4F07" w:rsidRPr="002E4F07" w:rsidTr="00A02668">
        <w:trPr>
          <w:trHeight w:val="454"/>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300元以下免费更换材料清单</w:t>
            </w:r>
          </w:p>
        </w:tc>
      </w:tr>
      <w:tr w:rsidR="002E4F07" w:rsidRPr="002E4F07" w:rsidTr="00A02668">
        <w:trPr>
          <w:trHeight w:val="454"/>
          <w:jc w:val="center"/>
        </w:trPr>
        <w:tc>
          <w:tcPr>
            <w:tcW w:w="803"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序号</w:t>
            </w:r>
          </w:p>
        </w:tc>
        <w:tc>
          <w:tcPr>
            <w:tcW w:w="1697"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名称</w:t>
            </w:r>
          </w:p>
        </w:tc>
        <w:tc>
          <w:tcPr>
            <w:tcW w:w="838"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序号</w:t>
            </w:r>
          </w:p>
        </w:tc>
        <w:tc>
          <w:tcPr>
            <w:tcW w:w="1662"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名称</w:t>
            </w:r>
          </w:p>
        </w:tc>
      </w:tr>
      <w:tr w:rsidR="002E4F07" w:rsidRPr="002E4F07" w:rsidTr="00A02668">
        <w:trPr>
          <w:trHeight w:val="454"/>
          <w:jc w:val="center"/>
        </w:trPr>
        <w:tc>
          <w:tcPr>
            <w:tcW w:w="803"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w:t>
            </w:r>
          </w:p>
        </w:tc>
        <w:tc>
          <w:tcPr>
            <w:tcW w:w="1697"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控制柜内保险管</w:t>
            </w:r>
          </w:p>
        </w:tc>
        <w:tc>
          <w:tcPr>
            <w:tcW w:w="838"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23</w:t>
            </w:r>
          </w:p>
        </w:tc>
        <w:tc>
          <w:tcPr>
            <w:tcW w:w="1662"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检修上下按钮</w:t>
            </w:r>
          </w:p>
        </w:tc>
      </w:tr>
      <w:tr w:rsidR="002E4F07" w:rsidRPr="002E4F07" w:rsidTr="00A02668">
        <w:trPr>
          <w:trHeight w:val="454"/>
          <w:jc w:val="center"/>
        </w:trPr>
        <w:tc>
          <w:tcPr>
            <w:tcW w:w="803"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2</w:t>
            </w:r>
          </w:p>
        </w:tc>
        <w:tc>
          <w:tcPr>
            <w:tcW w:w="1697"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厅门滑块</w:t>
            </w:r>
          </w:p>
        </w:tc>
        <w:tc>
          <w:tcPr>
            <w:tcW w:w="838"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24</w:t>
            </w:r>
          </w:p>
        </w:tc>
        <w:tc>
          <w:tcPr>
            <w:tcW w:w="1662"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微动开关</w:t>
            </w:r>
          </w:p>
        </w:tc>
      </w:tr>
      <w:tr w:rsidR="002E4F07" w:rsidRPr="002E4F07" w:rsidTr="00A02668">
        <w:trPr>
          <w:trHeight w:val="454"/>
          <w:jc w:val="center"/>
        </w:trPr>
        <w:tc>
          <w:tcPr>
            <w:tcW w:w="803"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3</w:t>
            </w:r>
          </w:p>
        </w:tc>
        <w:tc>
          <w:tcPr>
            <w:tcW w:w="1697"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油毡</w:t>
            </w:r>
          </w:p>
        </w:tc>
        <w:tc>
          <w:tcPr>
            <w:tcW w:w="838"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25</w:t>
            </w:r>
          </w:p>
        </w:tc>
        <w:tc>
          <w:tcPr>
            <w:tcW w:w="1662"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电源锁钥匙</w:t>
            </w:r>
          </w:p>
        </w:tc>
      </w:tr>
      <w:tr w:rsidR="002E4F07" w:rsidRPr="002E4F07" w:rsidTr="00A02668">
        <w:trPr>
          <w:trHeight w:val="454"/>
          <w:jc w:val="center"/>
        </w:trPr>
        <w:tc>
          <w:tcPr>
            <w:tcW w:w="803"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4</w:t>
            </w:r>
          </w:p>
        </w:tc>
        <w:tc>
          <w:tcPr>
            <w:tcW w:w="1697"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轿厢导靴靴衬</w:t>
            </w:r>
          </w:p>
        </w:tc>
        <w:tc>
          <w:tcPr>
            <w:tcW w:w="838"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26</w:t>
            </w:r>
          </w:p>
        </w:tc>
        <w:tc>
          <w:tcPr>
            <w:tcW w:w="1662"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弹簧</w:t>
            </w:r>
          </w:p>
        </w:tc>
      </w:tr>
      <w:tr w:rsidR="002E4F07" w:rsidRPr="002E4F07" w:rsidTr="00A02668">
        <w:trPr>
          <w:trHeight w:val="454"/>
          <w:jc w:val="center"/>
        </w:trPr>
        <w:tc>
          <w:tcPr>
            <w:tcW w:w="803"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5</w:t>
            </w:r>
          </w:p>
        </w:tc>
        <w:tc>
          <w:tcPr>
            <w:tcW w:w="1697"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对重导靴靴衬</w:t>
            </w:r>
          </w:p>
        </w:tc>
        <w:tc>
          <w:tcPr>
            <w:tcW w:w="838"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27</w:t>
            </w:r>
          </w:p>
        </w:tc>
        <w:tc>
          <w:tcPr>
            <w:tcW w:w="1662"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油杯</w:t>
            </w:r>
          </w:p>
        </w:tc>
      </w:tr>
      <w:tr w:rsidR="002E4F07" w:rsidRPr="002E4F07" w:rsidTr="00A02668">
        <w:trPr>
          <w:trHeight w:val="454"/>
          <w:jc w:val="center"/>
        </w:trPr>
        <w:tc>
          <w:tcPr>
            <w:tcW w:w="803"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6</w:t>
            </w:r>
          </w:p>
        </w:tc>
        <w:tc>
          <w:tcPr>
            <w:tcW w:w="1697"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三角钥匙</w:t>
            </w:r>
          </w:p>
        </w:tc>
        <w:tc>
          <w:tcPr>
            <w:tcW w:w="838"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28</w:t>
            </w:r>
          </w:p>
        </w:tc>
        <w:tc>
          <w:tcPr>
            <w:tcW w:w="1662"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厅门静触点</w:t>
            </w:r>
          </w:p>
        </w:tc>
      </w:tr>
      <w:tr w:rsidR="002E4F07" w:rsidRPr="002E4F07" w:rsidTr="00A02668">
        <w:trPr>
          <w:trHeight w:val="454"/>
          <w:jc w:val="center"/>
        </w:trPr>
        <w:tc>
          <w:tcPr>
            <w:tcW w:w="803"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7</w:t>
            </w:r>
          </w:p>
        </w:tc>
        <w:tc>
          <w:tcPr>
            <w:tcW w:w="1697"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厅门副触点</w:t>
            </w:r>
          </w:p>
        </w:tc>
        <w:tc>
          <w:tcPr>
            <w:tcW w:w="838"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29</w:t>
            </w:r>
          </w:p>
        </w:tc>
        <w:tc>
          <w:tcPr>
            <w:tcW w:w="1662"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拨动开关</w:t>
            </w:r>
          </w:p>
        </w:tc>
      </w:tr>
      <w:tr w:rsidR="002E4F07" w:rsidRPr="002E4F07" w:rsidTr="00A02668">
        <w:trPr>
          <w:trHeight w:val="454"/>
          <w:jc w:val="center"/>
        </w:trPr>
        <w:tc>
          <w:tcPr>
            <w:tcW w:w="803"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8</w:t>
            </w:r>
          </w:p>
        </w:tc>
        <w:tc>
          <w:tcPr>
            <w:tcW w:w="1697"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安全触板开关</w:t>
            </w:r>
          </w:p>
        </w:tc>
        <w:tc>
          <w:tcPr>
            <w:tcW w:w="838"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30</w:t>
            </w:r>
          </w:p>
        </w:tc>
        <w:tc>
          <w:tcPr>
            <w:tcW w:w="1662"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门机开关</w:t>
            </w:r>
          </w:p>
        </w:tc>
      </w:tr>
      <w:tr w:rsidR="002E4F07" w:rsidRPr="002E4F07" w:rsidTr="00A02668">
        <w:trPr>
          <w:trHeight w:val="454"/>
          <w:jc w:val="center"/>
        </w:trPr>
        <w:tc>
          <w:tcPr>
            <w:tcW w:w="803"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9</w:t>
            </w:r>
          </w:p>
        </w:tc>
        <w:tc>
          <w:tcPr>
            <w:tcW w:w="1697"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润滑油(不包含主机油)</w:t>
            </w:r>
          </w:p>
        </w:tc>
        <w:tc>
          <w:tcPr>
            <w:tcW w:w="838"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31</w:t>
            </w:r>
          </w:p>
        </w:tc>
        <w:tc>
          <w:tcPr>
            <w:tcW w:w="1662"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接触器辅助触点</w:t>
            </w:r>
          </w:p>
        </w:tc>
      </w:tr>
      <w:tr w:rsidR="002E4F07" w:rsidRPr="002E4F07" w:rsidTr="00A02668">
        <w:trPr>
          <w:trHeight w:val="454"/>
          <w:jc w:val="center"/>
        </w:trPr>
        <w:tc>
          <w:tcPr>
            <w:tcW w:w="803"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10</w:t>
            </w:r>
          </w:p>
        </w:tc>
        <w:tc>
          <w:tcPr>
            <w:tcW w:w="1697"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厅门配重绳</w:t>
            </w:r>
          </w:p>
        </w:tc>
        <w:tc>
          <w:tcPr>
            <w:tcW w:w="838"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32</w:t>
            </w:r>
          </w:p>
        </w:tc>
        <w:tc>
          <w:tcPr>
            <w:tcW w:w="1662"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保险管底座</w:t>
            </w:r>
          </w:p>
        </w:tc>
      </w:tr>
      <w:tr w:rsidR="002E4F07" w:rsidRPr="002E4F07" w:rsidTr="00A02668">
        <w:trPr>
          <w:trHeight w:val="454"/>
          <w:jc w:val="center"/>
        </w:trPr>
        <w:tc>
          <w:tcPr>
            <w:tcW w:w="803"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11</w:t>
            </w:r>
          </w:p>
        </w:tc>
        <w:tc>
          <w:tcPr>
            <w:tcW w:w="1697"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厅门动触点</w:t>
            </w:r>
          </w:p>
        </w:tc>
        <w:tc>
          <w:tcPr>
            <w:tcW w:w="838"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33</w:t>
            </w:r>
          </w:p>
        </w:tc>
        <w:tc>
          <w:tcPr>
            <w:tcW w:w="1662"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主接线端子</w:t>
            </w:r>
          </w:p>
        </w:tc>
      </w:tr>
      <w:tr w:rsidR="002E4F07" w:rsidRPr="002E4F07" w:rsidTr="00A02668">
        <w:trPr>
          <w:trHeight w:val="454"/>
          <w:jc w:val="center"/>
        </w:trPr>
        <w:tc>
          <w:tcPr>
            <w:tcW w:w="803"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12</w:t>
            </w:r>
          </w:p>
        </w:tc>
        <w:tc>
          <w:tcPr>
            <w:tcW w:w="1697"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急停开关</w:t>
            </w:r>
          </w:p>
        </w:tc>
        <w:tc>
          <w:tcPr>
            <w:tcW w:w="838"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34</w:t>
            </w:r>
          </w:p>
        </w:tc>
        <w:tc>
          <w:tcPr>
            <w:tcW w:w="1662"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插接头</w:t>
            </w:r>
          </w:p>
        </w:tc>
      </w:tr>
      <w:tr w:rsidR="002E4F07" w:rsidRPr="002E4F07" w:rsidTr="00A02668">
        <w:trPr>
          <w:trHeight w:val="454"/>
          <w:jc w:val="center"/>
        </w:trPr>
        <w:tc>
          <w:tcPr>
            <w:tcW w:w="803"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13</w:t>
            </w:r>
          </w:p>
        </w:tc>
        <w:tc>
          <w:tcPr>
            <w:tcW w:w="1697"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厅门触点防护罩</w:t>
            </w:r>
          </w:p>
        </w:tc>
        <w:tc>
          <w:tcPr>
            <w:tcW w:w="838"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35</w:t>
            </w:r>
          </w:p>
        </w:tc>
        <w:tc>
          <w:tcPr>
            <w:tcW w:w="1662"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接线端排</w:t>
            </w:r>
          </w:p>
        </w:tc>
      </w:tr>
      <w:tr w:rsidR="002E4F07" w:rsidRPr="002E4F07" w:rsidTr="00A02668">
        <w:trPr>
          <w:trHeight w:val="454"/>
          <w:jc w:val="center"/>
        </w:trPr>
        <w:tc>
          <w:tcPr>
            <w:tcW w:w="803"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14</w:t>
            </w:r>
          </w:p>
        </w:tc>
        <w:tc>
          <w:tcPr>
            <w:tcW w:w="1697"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电源板防护罩</w:t>
            </w:r>
          </w:p>
        </w:tc>
        <w:tc>
          <w:tcPr>
            <w:tcW w:w="838"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36</w:t>
            </w:r>
          </w:p>
        </w:tc>
        <w:tc>
          <w:tcPr>
            <w:tcW w:w="1662"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插接件插针</w:t>
            </w:r>
          </w:p>
        </w:tc>
      </w:tr>
      <w:tr w:rsidR="002E4F07" w:rsidRPr="002E4F07" w:rsidTr="00A02668">
        <w:trPr>
          <w:trHeight w:val="454"/>
          <w:jc w:val="center"/>
        </w:trPr>
        <w:tc>
          <w:tcPr>
            <w:tcW w:w="803"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15</w:t>
            </w:r>
          </w:p>
        </w:tc>
        <w:tc>
          <w:tcPr>
            <w:tcW w:w="1697"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机械超载开关</w:t>
            </w:r>
          </w:p>
        </w:tc>
        <w:tc>
          <w:tcPr>
            <w:tcW w:w="838"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37</w:t>
            </w:r>
          </w:p>
        </w:tc>
        <w:tc>
          <w:tcPr>
            <w:tcW w:w="1662"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DC48V继电器</w:t>
            </w:r>
          </w:p>
        </w:tc>
      </w:tr>
      <w:tr w:rsidR="002E4F07" w:rsidRPr="002E4F07" w:rsidTr="00A02668">
        <w:trPr>
          <w:trHeight w:val="454"/>
          <w:jc w:val="center"/>
        </w:trPr>
        <w:tc>
          <w:tcPr>
            <w:tcW w:w="803"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16</w:t>
            </w:r>
          </w:p>
        </w:tc>
        <w:tc>
          <w:tcPr>
            <w:tcW w:w="1697"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应急照明灯泡</w:t>
            </w:r>
          </w:p>
        </w:tc>
        <w:tc>
          <w:tcPr>
            <w:tcW w:w="838"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38</w:t>
            </w:r>
          </w:p>
        </w:tc>
        <w:tc>
          <w:tcPr>
            <w:tcW w:w="1662"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DC110V继电器</w:t>
            </w:r>
          </w:p>
        </w:tc>
      </w:tr>
      <w:tr w:rsidR="002E4F07" w:rsidRPr="002E4F07" w:rsidTr="00A02668">
        <w:trPr>
          <w:trHeight w:val="454"/>
          <w:jc w:val="center"/>
        </w:trPr>
        <w:tc>
          <w:tcPr>
            <w:tcW w:w="803"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17</w:t>
            </w:r>
          </w:p>
        </w:tc>
        <w:tc>
          <w:tcPr>
            <w:tcW w:w="1697"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轿门滑块</w:t>
            </w:r>
          </w:p>
        </w:tc>
        <w:tc>
          <w:tcPr>
            <w:tcW w:w="838"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39</w:t>
            </w:r>
          </w:p>
        </w:tc>
        <w:tc>
          <w:tcPr>
            <w:tcW w:w="1662"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照明空开</w:t>
            </w:r>
          </w:p>
        </w:tc>
      </w:tr>
      <w:tr w:rsidR="002E4F07" w:rsidRPr="002E4F07" w:rsidTr="00A02668">
        <w:trPr>
          <w:trHeight w:val="454"/>
          <w:jc w:val="center"/>
        </w:trPr>
        <w:tc>
          <w:tcPr>
            <w:tcW w:w="803"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18</w:t>
            </w:r>
          </w:p>
        </w:tc>
        <w:tc>
          <w:tcPr>
            <w:tcW w:w="1697"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数码管</w:t>
            </w:r>
          </w:p>
        </w:tc>
        <w:tc>
          <w:tcPr>
            <w:tcW w:w="838"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40</w:t>
            </w:r>
          </w:p>
        </w:tc>
        <w:tc>
          <w:tcPr>
            <w:tcW w:w="1662"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36V灯泡</w:t>
            </w:r>
          </w:p>
        </w:tc>
      </w:tr>
      <w:tr w:rsidR="002E4F07" w:rsidRPr="002E4F07" w:rsidTr="00A02668">
        <w:trPr>
          <w:trHeight w:val="454"/>
          <w:jc w:val="center"/>
        </w:trPr>
        <w:tc>
          <w:tcPr>
            <w:tcW w:w="803"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lastRenderedPageBreak/>
              <w:t>19</w:t>
            </w:r>
          </w:p>
        </w:tc>
        <w:tc>
          <w:tcPr>
            <w:tcW w:w="1697"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蜂鸣器</w:t>
            </w:r>
          </w:p>
        </w:tc>
        <w:tc>
          <w:tcPr>
            <w:tcW w:w="838"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41</w:t>
            </w:r>
          </w:p>
        </w:tc>
        <w:tc>
          <w:tcPr>
            <w:tcW w:w="1662"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警铃</w:t>
            </w:r>
          </w:p>
        </w:tc>
      </w:tr>
      <w:tr w:rsidR="002E4F07" w:rsidRPr="002E4F07" w:rsidTr="00A02668">
        <w:trPr>
          <w:trHeight w:val="454"/>
          <w:jc w:val="center"/>
        </w:trPr>
        <w:tc>
          <w:tcPr>
            <w:tcW w:w="803"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20</w:t>
            </w:r>
          </w:p>
        </w:tc>
        <w:tc>
          <w:tcPr>
            <w:tcW w:w="1697"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井道照明转换开关</w:t>
            </w:r>
          </w:p>
        </w:tc>
        <w:tc>
          <w:tcPr>
            <w:tcW w:w="838"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42</w:t>
            </w:r>
          </w:p>
        </w:tc>
        <w:tc>
          <w:tcPr>
            <w:tcW w:w="1662"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安全触板电缆线</w:t>
            </w:r>
          </w:p>
        </w:tc>
      </w:tr>
      <w:tr w:rsidR="002E4F07" w:rsidRPr="002E4F07" w:rsidTr="00A02668">
        <w:trPr>
          <w:trHeight w:val="454"/>
          <w:jc w:val="center"/>
        </w:trPr>
        <w:tc>
          <w:tcPr>
            <w:tcW w:w="803"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21</w:t>
            </w:r>
          </w:p>
        </w:tc>
        <w:tc>
          <w:tcPr>
            <w:tcW w:w="1697"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锁芯</w:t>
            </w:r>
          </w:p>
        </w:tc>
        <w:tc>
          <w:tcPr>
            <w:tcW w:w="838"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43</w:t>
            </w:r>
          </w:p>
        </w:tc>
        <w:tc>
          <w:tcPr>
            <w:tcW w:w="1662"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直驶按钮</w:t>
            </w:r>
          </w:p>
        </w:tc>
      </w:tr>
      <w:tr w:rsidR="002E4F07" w:rsidRPr="002E4F07" w:rsidTr="00A02668">
        <w:trPr>
          <w:trHeight w:val="454"/>
          <w:jc w:val="center"/>
        </w:trPr>
        <w:tc>
          <w:tcPr>
            <w:tcW w:w="803"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22</w:t>
            </w:r>
          </w:p>
        </w:tc>
        <w:tc>
          <w:tcPr>
            <w:tcW w:w="1697"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接油盒</w:t>
            </w:r>
          </w:p>
        </w:tc>
        <w:tc>
          <w:tcPr>
            <w:tcW w:w="838"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44</w:t>
            </w:r>
          </w:p>
        </w:tc>
        <w:tc>
          <w:tcPr>
            <w:tcW w:w="1662" w:type="pct"/>
            <w:tcBorders>
              <w:top w:val="single" w:sz="4" w:space="0" w:color="auto"/>
              <w:left w:val="single" w:sz="4" w:space="0" w:color="auto"/>
              <w:bottom w:val="single" w:sz="4" w:space="0" w:color="auto"/>
              <w:right w:val="single" w:sz="4" w:space="0" w:color="auto"/>
            </w:tcBorders>
            <w:vAlign w:val="center"/>
            <w:hideMark/>
          </w:tcPr>
          <w:p w:rsidR="002E4F07" w:rsidRP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检修转换开关</w:t>
            </w:r>
          </w:p>
        </w:tc>
      </w:tr>
    </w:tbl>
    <w:p w:rsidR="002E4F07" w:rsidRDefault="002E4F07" w:rsidP="002E4F07">
      <w:pPr>
        <w:snapToGrid w:val="0"/>
        <w:spacing w:line="580" w:lineRule="exact"/>
        <w:rPr>
          <w:rFonts w:ascii="宋体" w:hAnsi="宋体" w:cs="宋体"/>
          <w:sz w:val="24"/>
          <w:szCs w:val="24"/>
        </w:rPr>
      </w:pPr>
      <w:r w:rsidRPr="002E4F07">
        <w:rPr>
          <w:rFonts w:ascii="宋体" w:hAnsi="宋体" w:cs="宋体" w:hint="eastAsia"/>
          <w:sz w:val="24"/>
          <w:szCs w:val="24"/>
        </w:rPr>
        <w:t>注：此表（可补充），乙方须提供符合国家标准的合格产品。</w:t>
      </w:r>
    </w:p>
    <w:p w:rsidR="00026FAF" w:rsidRDefault="00EC0C62">
      <w:pPr>
        <w:snapToGrid w:val="0"/>
        <w:spacing w:line="580" w:lineRule="exact"/>
        <w:rPr>
          <w:rFonts w:ascii="宋体" w:hAnsi="宋体" w:cs="宋体"/>
          <w:b/>
          <w:bCs/>
          <w:sz w:val="24"/>
          <w:szCs w:val="24"/>
        </w:rPr>
      </w:pPr>
      <w:r>
        <w:rPr>
          <w:rFonts w:ascii="宋体" w:hAnsi="宋体" w:cs="宋体" w:hint="eastAsia"/>
          <w:b/>
          <w:bCs/>
          <w:sz w:val="24"/>
          <w:szCs w:val="24"/>
        </w:rPr>
        <w:t>八</w:t>
      </w:r>
      <w:r w:rsidR="00B72CA7">
        <w:rPr>
          <w:rFonts w:ascii="宋体" w:hAnsi="宋体" w:cs="宋体" w:hint="eastAsia"/>
          <w:b/>
          <w:bCs/>
          <w:sz w:val="24"/>
          <w:szCs w:val="24"/>
        </w:rPr>
        <w:t>、</w:t>
      </w:r>
      <w:r w:rsidR="001B5917">
        <w:rPr>
          <w:rFonts w:ascii="宋体" w:hAnsi="宋体" w:cs="宋体" w:hint="eastAsia"/>
          <w:b/>
          <w:bCs/>
          <w:sz w:val="24"/>
          <w:szCs w:val="24"/>
        </w:rPr>
        <w:t>服务</w:t>
      </w:r>
      <w:r w:rsidR="005E268F" w:rsidRPr="005E268F">
        <w:rPr>
          <w:rFonts w:ascii="宋体" w:hAnsi="宋体" w:cs="宋体" w:hint="eastAsia"/>
          <w:b/>
          <w:bCs/>
          <w:sz w:val="24"/>
          <w:szCs w:val="24"/>
        </w:rPr>
        <w:t>期限</w:t>
      </w:r>
    </w:p>
    <w:p w:rsidR="00026FAF" w:rsidRDefault="00B72CA7" w:rsidP="00EC0C62">
      <w:pPr>
        <w:snapToGrid w:val="0"/>
        <w:spacing w:line="580" w:lineRule="exact"/>
        <w:rPr>
          <w:rFonts w:ascii="宋体" w:hAnsi="宋体" w:cs="宋体"/>
          <w:sz w:val="24"/>
          <w:szCs w:val="24"/>
        </w:rPr>
      </w:pPr>
      <w:r>
        <w:rPr>
          <w:rFonts w:ascii="宋体" w:hAnsi="宋体" w:cs="宋体" w:hint="eastAsia"/>
          <w:sz w:val="24"/>
          <w:szCs w:val="24"/>
        </w:rPr>
        <w:t>自合同签订之日起</w:t>
      </w:r>
      <w:r>
        <w:rPr>
          <w:rFonts w:ascii="宋体" w:hAnsi="宋体" w:cs="宋体" w:hint="eastAsia"/>
          <w:sz w:val="24"/>
          <w:szCs w:val="24"/>
          <w:u w:val="single"/>
        </w:rPr>
        <w:t xml:space="preserve"> </w:t>
      </w:r>
      <w:r w:rsidR="001B5917">
        <w:rPr>
          <w:rFonts w:ascii="宋体" w:hAnsi="宋体" w:cs="宋体" w:hint="eastAsia"/>
          <w:sz w:val="24"/>
          <w:szCs w:val="24"/>
          <w:u w:val="single"/>
        </w:rPr>
        <w:t>14-19个月不等</w:t>
      </w:r>
      <w:r>
        <w:rPr>
          <w:rFonts w:ascii="宋体" w:hAnsi="宋体" w:cs="宋体" w:hint="eastAsia"/>
          <w:sz w:val="24"/>
          <w:szCs w:val="24"/>
          <w:u w:val="single"/>
        </w:rPr>
        <w:t xml:space="preserve"> </w:t>
      </w:r>
      <w:r>
        <w:rPr>
          <w:rFonts w:ascii="宋体" w:hAnsi="宋体" w:cs="宋体" w:hint="eastAsia"/>
          <w:sz w:val="24"/>
          <w:szCs w:val="24"/>
        </w:rPr>
        <w:t>。</w:t>
      </w:r>
    </w:p>
    <w:p w:rsidR="00A02668" w:rsidRPr="00A02668" w:rsidRDefault="00A02668" w:rsidP="00EC0C62">
      <w:pPr>
        <w:snapToGrid w:val="0"/>
        <w:spacing w:line="580" w:lineRule="exact"/>
        <w:rPr>
          <w:rFonts w:ascii="宋体" w:hAnsi="宋体" w:cs="宋体"/>
          <w:sz w:val="24"/>
          <w:szCs w:val="24"/>
        </w:rPr>
      </w:pPr>
      <w:r w:rsidRPr="00A02668">
        <w:rPr>
          <w:rFonts w:ascii="宋体" w:hAnsi="宋体" w:cs="宋体" w:hint="eastAsia"/>
          <w:sz w:val="24"/>
          <w:szCs w:val="24"/>
        </w:rPr>
        <w:t>总计11</w:t>
      </w:r>
      <w:r w:rsidRPr="00A02668">
        <w:rPr>
          <w:rFonts w:ascii="宋体" w:hAnsi="宋体" w:cs="宋体"/>
          <w:sz w:val="24"/>
          <w:szCs w:val="24"/>
        </w:rPr>
        <w:t>台电梯维保期限具体如下：</w:t>
      </w:r>
    </w:p>
    <w:p w:rsidR="009568E3" w:rsidRDefault="00A02668" w:rsidP="00EC0C62">
      <w:pPr>
        <w:snapToGrid w:val="0"/>
        <w:spacing w:line="580" w:lineRule="exact"/>
        <w:rPr>
          <w:rFonts w:ascii="宋体" w:hAnsi="宋体" w:cs="宋体"/>
          <w:sz w:val="24"/>
          <w:szCs w:val="24"/>
        </w:rPr>
      </w:pPr>
      <w:r w:rsidRPr="00A02668">
        <w:rPr>
          <w:rFonts w:ascii="宋体" w:hAnsi="宋体" w:cs="宋体"/>
          <w:sz w:val="24"/>
          <w:szCs w:val="24"/>
        </w:rPr>
        <w:t>渝北校区：</w:t>
      </w:r>
    </w:p>
    <w:p w:rsidR="009568E3" w:rsidRDefault="00A02668" w:rsidP="00EC0C62">
      <w:pPr>
        <w:snapToGrid w:val="0"/>
        <w:spacing w:line="580" w:lineRule="exact"/>
        <w:rPr>
          <w:rFonts w:ascii="宋体" w:hAnsi="宋体" w:cs="宋体"/>
          <w:sz w:val="24"/>
          <w:szCs w:val="24"/>
        </w:rPr>
      </w:pPr>
      <w:r w:rsidRPr="00A02668">
        <w:rPr>
          <w:rFonts w:ascii="宋体" w:hAnsi="宋体" w:cs="宋体" w:hint="eastAsia"/>
          <w:sz w:val="24"/>
          <w:szCs w:val="24"/>
        </w:rPr>
        <w:t>图书馆4</w:t>
      </w:r>
      <w:r w:rsidRPr="00A02668">
        <w:rPr>
          <w:rFonts w:ascii="宋体" w:hAnsi="宋体" w:cs="宋体"/>
          <w:sz w:val="24"/>
          <w:szCs w:val="24"/>
        </w:rPr>
        <w:t>台</w:t>
      </w:r>
      <w:r w:rsidRPr="00A02668">
        <w:rPr>
          <w:rFonts w:ascii="宋体" w:hAnsi="宋体" w:cs="宋体" w:hint="eastAsia"/>
          <w:sz w:val="24"/>
          <w:szCs w:val="24"/>
        </w:rPr>
        <w:t>菱电</w:t>
      </w:r>
      <w:r w:rsidRPr="00A02668">
        <w:rPr>
          <w:rFonts w:ascii="宋体" w:hAnsi="宋体" w:cs="宋体"/>
          <w:sz w:val="24"/>
          <w:szCs w:val="24"/>
        </w:rPr>
        <w:t>电梯从202</w:t>
      </w:r>
      <w:r w:rsidRPr="00A02668">
        <w:rPr>
          <w:rFonts w:ascii="宋体" w:hAnsi="宋体" w:cs="宋体" w:hint="eastAsia"/>
          <w:sz w:val="24"/>
          <w:szCs w:val="24"/>
        </w:rPr>
        <w:t>2</w:t>
      </w:r>
      <w:r w:rsidRPr="00A02668">
        <w:rPr>
          <w:rFonts w:ascii="宋体" w:hAnsi="宋体" w:cs="宋体"/>
          <w:sz w:val="24"/>
          <w:szCs w:val="24"/>
        </w:rPr>
        <w:t>年</w:t>
      </w:r>
      <w:r w:rsidRPr="00A02668">
        <w:rPr>
          <w:rFonts w:ascii="宋体" w:hAnsi="宋体" w:cs="宋体" w:hint="eastAsia"/>
          <w:sz w:val="24"/>
          <w:szCs w:val="24"/>
        </w:rPr>
        <w:t>5</w:t>
      </w:r>
      <w:r w:rsidRPr="00A02668">
        <w:rPr>
          <w:rFonts w:ascii="宋体" w:hAnsi="宋体" w:cs="宋体"/>
          <w:sz w:val="24"/>
          <w:szCs w:val="24"/>
        </w:rPr>
        <w:t>月</w:t>
      </w:r>
      <w:r w:rsidRPr="00A02668">
        <w:rPr>
          <w:rFonts w:ascii="宋体" w:hAnsi="宋体" w:cs="宋体" w:hint="eastAsia"/>
          <w:sz w:val="24"/>
          <w:szCs w:val="24"/>
        </w:rPr>
        <w:t>22</w:t>
      </w:r>
      <w:r w:rsidRPr="00A02668">
        <w:rPr>
          <w:rFonts w:ascii="宋体" w:hAnsi="宋体" w:cs="宋体"/>
          <w:sz w:val="24"/>
          <w:szCs w:val="24"/>
        </w:rPr>
        <w:t>日至202</w:t>
      </w:r>
      <w:r>
        <w:rPr>
          <w:rFonts w:ascii="宋体" w:hAnsi="宋体" w:cs="宋体" w:hint="eastAsia"/>
          <w:sz w:val="24"/>
          <w:szCs w:val="24"/>
        </w:rPr>
        <w:t>3</w:t>
      </w:r>
      <w:r w:rsidRPr="00A02668">
        <w:rPr>
          <w:rFonts w:ascii="宋体" w:hAnsi="宋体" w:cs="宋体"/>
          <w:sz w:val="24"/>
          <w:szCs w:val="24"/>
        </w:rPr>
        <w:t>年</w:t>
      </w:r>
      <w:r>
        <w:rPr>
          <w:rFonts w:ascii="宋体" w:hAnsi="宋体" w:cs="宋体" w:hint="eastAsia"/>
          <w:sz w:val="24"/>
          <w:szCs w:val="24"/>
        </w:rPr>
        <w:t>12</w:t>
      </w:r>
      <w:r w:rsidRPr="00A02668">
        <w:rPr>
          <w:rFonts w:ascii="宋体" w:hAnsi="宋体" w:cs="宋体"/>
          <w:sz w:val="24"/>
          <w:szCs w:val="24"/>
        </w:rPr>
        <w:t>月</w:t>
      </w:r>
      <w:r w:rsidRPr="00A02668">
        <w:rPr>
          <w:rFonts w:ascii="宋体" w:hAnsi="宋体" w:cs="宋体" w:hint="eastAsia"/>
          <w:sz w:val="24"/>
          <w:szCs w:val="24"/>
        </w:rPr>
        <w:t>31</w:t>
      </w:r>
      <w:r w:rsidRPr="00A02668">
        <w:rPr>
          <w:rFonts w:ascii="宋体" w:hAnsi="宋体" w:cs="宋体"/>
          <w:sz w:val="24"/>
          <w:szCs w:val="24"/>
        </w:rPr>
        <w:t>日，合同期限</w:t>
      </w:r>
      <w:r>
        <w:rPr>
          <w:rFonts w:ascii="宋体" w:hAnsi="宋体" w:cs="宋体" w:hint="eastAsia"/>
          <w:sz w:val="24"/>
          <w:szCs w:val="24"/>
        </w:rPr>
        <w:t>19</w:t>
      </w:r>
      <w:r w:rsidRPr="00A02668">
        <w:rPr>
          <w:rFonts w:ascii="宋体" w:hAnsi="宋体" w:cs="宋体"/>
          <w:sz w:val="24"/>
          <w:szCs w:val="24"/>
        </w:rPr>
        <w:t>个月；</w:t>
      </w:r>
    </w:p>
    <w:p w:rsidR="00A02668" w:rsidRPr="00A02668" w:rsidRDefault="00A02668" w:rsidP="00EC0C62">
      <w:pPr>
        <w:snapToGrid w:val="0"/>
        <w:spacing w:line="580" w:lineRule="exact"/>
        <w:rPr>
          <w:rFonts w:ascii="宋体" w:hAnsi="宋体" w:cs="宋体"/>
          <w:sz w:val="24"/>
          <w:szCs w:val="24"/>
        </w:rPr>
      </w:pPr>
      <w:r w:rsidRPr="00A02668">
        <w:rPr>
          <w:rFonts w:ascii="宋体" w:hAnsi="宋体" w:cs="宋体" w:hint="eastAsia"/>
          <w:sz w:val="24"/>
          <w:szCs w:val="24"/>
        </w:rPr>
        <w:t>勤业楼1</w:t>
      </w:r>
      <w:r w:rsidRPr="00A02668">
        <w:rPr>
          <w:rFonts w:ascii="宋体" w:hAnsi="宋体" w:cs="宋体"/>
          <w:sz w:val="24"/>
          <w:szCs w:val="24"/>
        </w:rPr>
        <w:t>台</w:t>
      </w:r>
      <w:r w:rsidRPr="00A02668">
        <w:rPr>
          <w:rFonts w:ascii="宋体" w:hAnsi="宋体" w:cs="宋体" w:hint="eastAsia"/>
          <w:sz w:val="24"/>
          <w:szCs w:val="24"/>
        </w:rPr>
        <w:t>奥的斯电梯</w:t>
      </w:r>
      <w:r w:rsidRPr="00A02668">
        <w:rPr>
          <w:rFonts w:ascii="宋体" w:hAnsi="宋体" w:cs="宋体"/>
          <w:sz w:val="24"/>
          <w:szCs w:val="24"/>
        </w:rPr>
        <w:t>从2022年1</w:t>
      </w:r>
      <w:r w:rsidRPr="00A02668">
        <w:rPr>
          <w:rFonts w:ascii="宋体" w:hAnsi="宋体" w:cs="宋体" w:hint="eastAsia"/>
          <w:sz w:val="24"/>
          <w:szCs w:val="24"/>
        </w:rPr>
        <w:t>0</w:t>
      </w:r>
      <w:r w:rsidRPr="00A02668">
        <w:rPr>
          <w:rFonts w:ascii="宋体" w:hAnsi="宋体" w:cs="宋体"/>
          <w:sz w:val="24"/>
          <w:szCs w:val="24"/>
        </w:rPr>
        <w:t>月</w:t>
      </w:r>
      <w:r w:rsidRPr="00A02668">
        <w:rPr>
          <w:rFonts w:ascii="宋体" w:hAnsi="宋体" w:cs="宋体" w:hint="eastAsia"/>
          <w:sz w:val="24"/>
          <w:szCs w:val="24"/>
        </w:rPr>
        <w:t>3</w:t>
      </w:r>
      <w:r w:rsidRPr="00A02668">
        <w:rPr>
          <w:rFonts w:ascii="宋体" w:hAnsi="宋体" w:cs="宋体"/>
          <w:sz w:val="24"/>
          <w:szCs w:val="24"/>
        </w:rPr>
        <w:t>1日至202</w:t>
      </w:r>
      <w:r>
        <w:rPr>
          <w:rFonts w:ascii="宋体" w:hAnsi="宋体" w:cs="宋体" w:hint="eastAsia"/>
          <w:sz w:val="24"/>
          <w:szCs w:val="24"/>
        </w:rPr>
        <w:t>3</w:t>
      </w:r>
      <w:r w:rsidRPr="00A02668">
        <w:rPr>
          <w:rFonts w:ascii="宋体" w:hAnsi="宋体" w:cs="宋体"/>
          <w:sz w:val="24"/>
          <w:szCs w:val="24"/>
        </w:rPr>
        <w:t>年</w:t>
      </w:r>
      <w:r>
        <w:rPr>
          <w:rFonts w:ascii="宋体" w:hAnsi="宋体" w:cs="宋体" w:hint="eastAsia"/>
          <w:sz w:val="24"/>
          <w:szCs w:val="24"/>
        </w:rPr>
        <w:t>12</w:t>
      </w:r>
      <w:r w:rsidRPr="00A02668">
        <w:rPr>
          <w:rFonts w:ascii="宋体" w:hAnsi="宋体" w:cs="宋体"/>
          <w:sz w:val="24"/>
          <w:szCs w:val="24"/>
        </w:rPr>
        <w:t>月</w:t>
      </w:r>
      <w:r w:rsidRPr="00A02668">
        <w:rPr>
          <w:rFonts w:ascii="宋体" w:hAnsi="宋体" w:cs="宋体" w:hint="eastAsia"/>
          <w:sz w:val="24"/>
          <w:szCs w:val="24"/>
        </w:rPr>
        <w:t>31</w:t>
      </w:r>
      <w:r w:rsidRPr="00A02668">
        <w:rPr>
          <w:rFonts w:ascii="宋体" w:hAnsi="宋体" w:cs="宋体"/>
          <w:sz w:val="24"/>
          <w:szCs w:val="24"/>
        </w:rPr>
        <w:t>日，合同期限</w:t>
      </w:r>
      <w:r>
        <w:rPr>
          <w:rFonts w:ascii="宋体" w:hAnsi="宋体" w:cs="宋体" w:hint="eastAsia"/>
          <w:sz w:val="24"/>
          <w:szCs w:val="24"/>
        </w:rPr>
        <w:t>14</w:t>
      </w:r>
      <w:r w:rsidRPr="00A02668">
        <w:rPr>
          <w:rFonts w:ascii="宋体" w:hAnsi="宋体" w:cs="宋体"/>
          <w:sz w:val="24"/>
          <w:szCs w:val="24"/>
        </w:rPr>
        <w:t>个月；</w:t>
      </w:r>
      <w:r w:rsidRPr="00A02668">
        <w:rPr>
          <w:rFonts w:ascii="宋体" w:hAnsi="宋体" w:cs="宋体" w:hint="eastAsia"/>
          <w:sz w:val="24"/>
          <w:szCs w:val="24"/>
        </w:rPr>
        <w:t>致理楼2</w:t>
      </w:r>
      <w:r w:rsidRPr="00A02668">
        <w:rPr>
          <w:rFonts w:ascii="宋体" w:hAnsi="宋体" w:cs="宋体"/>
          <w:sz w:val="24"/>
          <w:szCs w:val="24"/>
        </w:rPr>
        <w:t>台</w:t>
      </w:r>
      <w:r w:rsidRPr="00A02668">
        <w:rPr>
          <w:rFonts w:ascii="宋体" w:hAnsi="宋体" w:cs="宋体" w:hint="eastAsia"/>
          <w:sz w:val="24"/>
          <w:szCs w:val="24"/>
        </w:rPr>
        <w:t>奥的斯</w:t>
      </w:r>
      <w:r w:rsidRPr="00A02668">
        <w:rPr>
          <w:rFonts w:ascii="宋体" w:hAnsi="宋体" w:cs="宋体"/>
          <w:sz w:val="24"/>
          <w:szCs w:val="24"/>
        </w:rPr>
        <w:t>电梯从2022年1</w:t>
      </w:r>
      <w:r w:rsidRPr="00A02668">
        <w:rPr>
          <w:rFonts w:ascii="宋体" w:hAnsi="宋体" w:cs="宋体" w:hint="eastAsia"/>
          <w:sz w:val="24"/>
          <w:szCs w:val="24"/>
        </w:rPr>
        <w:t>0</w:t>
      </w:r>
      <w:r w:rsidRPr="00A02668">
        <w:rPr>
          <w:rFonts w:ascii="宋体" w:hAnsi="宋体" w:cs="宋体"/>
          <w:sz w:val="24"/>
          <w:szCs w:val="24"/>
        </w:rPr>
        <w:t>月</w:t>
      </w:r>
      <w:r w:rsidRPr="00A02668">
        <w:rPr>
          <w:rFonts w:ascii="宋体" w:hAnsi="宋体" w:cs="宋体" w:hint="eastAsia"/>
          <w:sz w:val="24"/>
          <w:szCs w:val="24"/>
        </w:rPr>
        <w:t>31</w:t>
      </w:r>
      <w:r w:rsidRPr="00A02668">
        <w:rPr>
          <w:rFonts w:ascii="宋体" w:hAnsi="宋体" w:cs="宋体"/>
          <w:sz w:val="24"/>
          <w:szCs w:val="24"/>
        </w:rPr>
        <w:t>日至202</w:t>
      </w:r>
      <w:r>
        <w:rPr>
          <w:rFonts w:ascii="宋体" w:hAnsi="宋体" w:cs="宋体" w:hint="eastAsia"/>
          <w:sz w:val="24"/>
          <w:szCs w:val="24"/>
        </w:rPr>
        <w:t>3</w:t>
      </w:r>
      <w:r w:rsidRPr="00A02668">
        <w:rPr>
          <w:rFonts w:ascii="宋体" w:hAnsi="宋体" w:cs="宋体"/>
          <w:sz w:val="24"/>
          <w:szCs w:val="24"/>
        </w:rPr>
        <w:t>年</w:t>
      </w:r>
      <w:r>
        <w:rPr>
          <w:rFonts w:ascii="宋体" w:hAnsi="宋体" w:cs="宋体" w:hint="eastAsia"/>
          <w:sz w:val="24"/>
          <w:szCs w:val="24"/>
        </w:rPr>
        <w:t>12</w:t>
      </w:r>
      <w:r w:rsidRPr="00A02668">
        <w:rPr>
          <w:rFonts w:ascii="宋体" w:hAnsi="宋体" w:cs="宋体"/>
          <w:sz w:val="24"/>
          <w:szCs w:val="24"/>
        </w:rPr>
        <w:t>月</w:t>
      </w:r>
      <w:r w:rsidRPr="00A02668">
        <w:rPr>
          <w:rFonts w:ascii="宋体" w:hAnsi="宋体" w:cs="宋体" w:hint="eastAsia"/>
          <w:sz w:val="24"/>
          <w:szCs w:val="24"/>
        </w:rPr>
        <w:t>31</w:t>
      </w:r>
      <w:r w:rsidRPr="00A02668">
        <w:rPr>
          <w:rFonts w:ascii="宋体" w:hAnsi="宋体" w:cs="宋体"/>
          <w:sz w:val="24"/>
          <w:szCs w:val="24"/>
        </w:rPr>
        <w:t>日，合同期限</w:t>
      </w:r>
      <w:r>
        <w:rPr>
          <w:rFonts w:ascii="宋体" w:hAnsi="宋体" w:cs="宋体" w:hint="eastAsia"/>
          <w:sz w:val="24"/>
          <w:szCs w:val="24"/>
        </w:rPr>
        <w:t>14</w:t>
      </w:r>
      <w:r w:rsidRPr="00A02668">
        <w:rPr>
          <w:rFonts w:ascii="宋体" w:hAnsi="宋体" w:cs="宋体"/>
          <w:sz w:val="24"/>
          <w:szCs w:val="24"/>
        </w:rPr>
        <w:t>个月</w:t>
      </w:r>
      <w:r w:rsidRPr="00A02668">
        <w:rPr>
          <w:rFonts w:ascii="宋体" w:hAnsi="宋体" w:cs="宋体" w:hint="eastAsia"/>
          <w:sz w:val="24"/>
          <w:szCs w:val="24"/>
        </w:rPr>
        <w:t>；敬业楼2</w:t>
      </w:r>
      <w:r w:rsidR="00337BD8">
        <w:rPr>
          <w:rFonts w:ascii="宋体" w:hAnsi="宋体" w:cs="宋体" w:hint="eastAsia"/>
          <w:sz w:val="24"/>
          <w:szCs w:val="24"/>
        </w:rPr>
        <w:t>台奥的斯电梯</w:t>
      </w:r>
      <w:r w:rsidRPr="00A02668">
        <w:rPr>
          <w:rFonts w:ascii="宋体" w:hAnsi="宋体" w:cs="宋体"/>
          <w:sz w:val="24"/>
          <w:szCs w:val="24"/>
        </w:rPr>
        <w:t>从</w:t>
      </w:r>
      <w:r w:rsidRPr="00A02668">
        <w:rPr>
          <w:rFonts w:ascii="宋体" w:hAnsi="宋体" w:cs="宋体" w:hint="eastAsia"/>
          <w:sz w:val="24"/>
          <w:szCs w:val="24"/>
        </w:rPr>
        <w:t>2022年</w:t>
      </w:r>
      <w:r w:rsidRPr="00A02668">
        <w:rPr>
          <w:rFonts w:ascii="宋体" w:hAnsi="宋体" w:cs="宋体"/>
          <w:sz w:val="24"/>
          <w:szCs w:val="24"/>
        </w:rPr>
        <w:t>1</w:t>
      </w:r>
      <w:r w:rsidRPr="00A02668">
        <w:rPr>
          <w:rFonts w:ascii="宋体" w:hAnsi="宋体" w:cs="宋体" w:hint="eastAsia"/>
          <w:sz w:val="24"/>
          <w:szCs w:val="24"/>
        </w:rPr>
        <w:t>0</w:t>
      </w:r>
      <w:r w:rsidRPr="00A02668">
        <w:rPr>
          <w:rFonts w:ascii="宋体" w:hAnsi="宋体" w:cs="宋体"/>
          <w:sz w:val="24"/>
          <w:szCs w:val="24"/>
        </w:rPr>
        <w:t>月</w:t>
      </w:r>
      <w:r w:rsidRPr="00A02668">
        <w:rPr>
          <w:rFonts w:ascii="宋体" w:hAnsi="宋体" w:cs="宋体" w:hint="eastAsia"/>
          <w:sz w:val="24"/>
          <w:szCs w:val="24"/>
        </w:rPr>
        <w:t>3</w:t>
      </w:r>
      <w:r w:rsidRPr="00A02668">
        <w:rPr>
          <w:rFonts w:ascii="宋体" w:hAnsi="宋体" w:cs="宋体"/>
          <w:sz w:val="24"/>
          <w:szCs w:val="24"/>
        </w:rPr>
        <w:t>1日</w:t>
      </w:r>
      <w:r w:rsidRPr="00A02668">
        <w:rPr>
          <w:rFonts w:ascii="宋体" w:hAnsi="宋体" w:cs="宋体" w:hint="eastAsia"/>
          <w:sz w:val="24"/>
          <w:szCs w:val="24"/>
        </w:rPr>
        <w:t>至</w:t>
      </w:r>
      <w:r w:rsidRPr="00A02668">
        <w:rPr>
          <w:rFonts w:ascii="宋体" w:hAnsi="宋体" w:cs="宋体"/>
          <w:sz w:val="24"/>
          <w:szCs w:val="24"/>
        </w:rPr>
        <w:t>202</w:t>
      </w:r>
      <w:r>
        <w:rPr>
          <w:rFonts w:ascii="宋体" w:hAnsi="宋体" w:cs="宋体" w:hint="eastAsia"/>
          <w:sz w:val="24"/>
          <w:szCs w:val="24"/>
        </w:rPr>
        <w:t>3</w:t>
      </w:r>
      <w:r w:rsidRPr="00A02668">
        <w:rPr>
          <w:rFonts w:ascii="宋体" w:hAnsi="宋体" w:cs="宋体"/>
          <w:sz w:val="24"/>
          <w:szCs w:val="24"/>
        </w:rPr>
        <w:t>年</w:t>
      </w:r>
      <w:r>
        <w:rPr>
          <w:rFonts w:ascii="宋体" w:hAnsi="宋体" w:cs="宋体" w:hint="eastAsia"/>
          <w:sz w:val="24"/>
          <w:szCs w:val="24"/>
        </w:rPr>
        <w:t>12</w:t>
      </w:r>
      <w:r w:rsidRPr="00A02668">
        <w:rPr>
          <w:rFonts w:ascii="宋体" w:hAnsi="宋体" w:cs="宋体"/>
          <w:sz w:val="24"/>
          <w:szCs w:val="24"/>
        </w:rPr>
        <w:t>月</w:t>
      </w:r>
      <w:r w:rsidRPr="00A02668">
        <w:rPr>
          <w:rFonts w:ascii="宋体" w:hAnsi="宋体" w:cs="宋体" w:hint="eastAsia"/>
          <w:sz w:val="24"/>
          <w:szCs w:val="24"/>
        </w:rPr>
        <w:t>31</w:t>
      </w:r>
      <w:r w:rsidRPr="00A02668">
        <w:rPr>
          <w:rFonts w:ascii="宋体" w:hAnsi="宋体" w:cs="宋体"/>
          <w:sz w:val="24"/>
          <w:szCs w:val="24"/>
        </w:rPr>
        <w:t>日，合同期限</w:t>
      </w:r>
      <w:r>
        <w:rPr>
          <w:rFonts w:ascii="宋体" w:hAnsi="宋体" w:cs="宋体" w:hint="eastAsia"/>
          <w:sz w:val="24"/>
          <w:szCs w:val="24"/>
        </w:rPr>
        <w:t>14</w:t>
      </w:r>
      <w:r w:rsidRPr="00A02668">
        <w:rPr>
          <w:rFonts w:ascii="宋体" w:hAnsi="宋体" w:cs="宋体"/>
          <w:sz w:val="24"/>
          <w:szCs w:val="24"/>
        </w:rPr>
        <w:t>个月</w:t>
      </w:r>
      <w:r w:rsidRPr="00A02668">
        <w:rPr>
          <w:rFonts w:ascii="宋体" w:hAnsi="宋体" w:cs="宋体" w:hint="eastAsia"/>
          <w:sz w:val="24"/>
          <w:szCs w:val="24"/>
        </w:rPr>
        <w:t>。</w:t>
      </w:r>
    </w:p>
    <w:p w:rsidR="009568E3" w:rsidRDefault="00A02668" w:rsidP="00EC0C62">
      <w:pPr>
        <w:snapToGrid w:val="0"/>
        <w:spacing w:line="580" w:lineRule="exact"/>
        <w:rPr>
          <w:rFonts w:ascii="宋体" w:hAnsi="宋体" w:cs="宋体"/>
          <w:sz w:val="24"/>
          <w:szCs w:val="24"/>
        </w:rPr>
      </w:pPr>
      <w:r w:rsidRPr="00A02668">
        <w:rPr>
          <w:rFonts w:ascii="宋体" w:hAnsi="宋体" w:cs="宋体" w:hint="eastAsia"/>
          <w:sz w:val="24"/>
          <w:szCs w:val="24"/>
        </w:rPr>
        <w:t>沙坪坝校区：</w:t>
      </w:r>
    </w:p>
    <w:p w:rsidR="00997561" w:rsidRDefault="00A02668" w:rsidP="00EC0C62">
      <w:pPr>
        <w:snapToGrid w:val="0"/>
        <w:spacing w:line="580" w:lineRule="exact"/>
        <w:rPr>
          <w:rFonts w:ascii="宋体" w:hAnsi="宋体" w:cs="宋体"/>
          <w:sz w:val="24"/>
          <w:szCs w:val="24"/>
        </w:rPr>
      </w:pPr>
      <w:r w:rsidRPr="00A02668">
        <w:rPr>
          <w:rFonts w:ascii="宋体" w:hAnsi="宋体" w:cs="宋体" w:hint="eastAsia"/>
          <w:sz w:val="24"/>
          <w:szCs w:val="24"/>
        </w:rPr>
        <w:t>高</w:t>
      </w:r>
      <w:r>
        <w:rPr>
          <w:rFonts w:ascii="宋体" w:hAnsi="宋体" w:cs="宋体" w:hint="eastAsia"/>
          <w:sz w:val="24"/>
          <w:szCs w:val="24"/>
        </w:rPr>
        <w:t>层</w:t>
      </w:r>
      <w:r w:rsidRPr="00A02668">
        <w:rPr>
          <w:rFonts w:ascii="宋体" w:hAnsi="宋体" w:cs="宋体" w:hint="eastAsia"/>
          <w:sz w:val="24"/>
          <w:szCs w:val="24"/>
        </w:rPr>
        <w:t>楼</w:t>
      </w:r>
      <w:r w:rsidR="00997561">
        <w:rPr>
          <w:rFonts w:ascii="宋体" w:hAnsi="宋体" w:cs="宋体"/>
          <w:sz w:val="24"/>
          <w:szCs w:val="24"/>
        </w:rPr>
        <w:t>1</w:t>
      </w:r>
      <w:r w:rsidR="00997561">
        <w:rPr>
          <w:rFonts w:ascii="宋体" w:hAnsi="宋体" w:cs="宋体" w:hint="eastAsia"/>
          <w:sz w:val="24"/>
          <w:szCs w:val="24"/>
        </w:rPr>
        <w:t>台日立电梯</w:t>
      </w:r>
      <w:r w:rsidRPr="00A02668">
        <w:rPr>
          <w:rFonts w:ascii="宋体" w:hAnsi="宋体" w:cs="宋体" w:hint="eastAsia"/>
          <w:sz w:val="24"/>
          <w:szCs w:val="24"/>
        </w:rPr>
        <w:t>从2022年6月</w:t>
      </w:r>
      <w:r>
        <w:rPr>
          <w:rFonts w:ascii="宋体" w:hAnsi="宋体" w:cs="宋体" w:hint="eastAsia"/>
          <w:sz w:val="24"/>
          <w:szCs w:val="24"/>
        </w:rPr>
        <w:t>20</w:t>
      </w:r>
      <w:r w:rsidRPr="00A02668">
        <w:rPr>
          <w:rFonts w:ascii="宋体" w:hAnsi="宋体" w:cs="宋体" w:hint="eastAsia"/>
          <w:sz w:val="24"/>
          <w:szCs w:val="24"/>
        </w:rPr>
        <w:t>日至</w:t>
      </w:r>
      <w:r w:rsidRPr="00A02668">
        <w:rPr>
          <w:rFonts w:ascii="宋体" w:hAnsi="宋体" w:cs="宋体"/>
          <w:sz w:val="24"/>
          <w:szCs w:val="24"/>
        </w:rPr>
        <w:t>202</w:t>
      </w:r>
      <w:r>
        <w:rPr>
          <w:rFonts w:ascii="宋体" w:hAnsi="宋体" w:cs="宋体" w:hint="eastAsia"/>
          <w:sz w:val="24"/>
          <w:szCs w:val="24"/>
        </w:rPr>
        <w:t>3</w:t>
      </w:r>
      <w:r w:rsidRPr="00A02668">
        <w:rPr>
          <w:rFonts w:ascii="宋体" w:hAnsi="宋体" w:cs="宋体"/>
          <w:sz w:val="24"/>
          <w:szCs w:val="24"/>
        </w:rPr>
        <w:t>年</w:t>
      </w:r>
      <w:r w:rsidR="00366622">
        <w:rPr>
          <w:rFonts w:ascii="宋体" w:hAnsi="宋体" w:cs="宋体" w:hint="eastAsia"/>
          <w:sz w:val="24"/>
          <w:szCs w:val="24"/>
        </w:rPr>
        <w:t>1</w:t>
      </w:r>
      <w:r>
        <w:rPr>
          <w:rFonts w:ascii="宋体" w:hAnsi="宋体" w:cs="宋体" w:hint="eastAsia"/>
          <w:sz w:val="24"/>
          <w:szCs w:val="24"/>
        </w:rPr>
        <w:t>2</w:t>
      </w:r>
      <w:r w:rsidRPr="00A02668">
        <w:rPr>
          <w:rFonts w:ascii="宋体" w:hAnsi="宋体" w:cs="宋体"/>
          <w:sz w:val="24"/>
          <w:szCs w:val="24"/>
        </w:rPr>
        <w:t>月</w:t>
      </w:r>
      <w:r w:rsidRPr="00A02668">
        <w:rPr>
          <w:rFonts w:ascii="宋体" w:hAnsi="宋体" w:cs="宋体" w:hint="eastAsia"/>
          <w:sz w:val="24"/>
          <w:szCs w:val="24"/>
        </w:rPr>
        <w:t>31</w:t>
      </w:r>
      <w:r w:rsidRPr="00A02668">
        <w:rPr>
          <w:rFonts w:ascii="宋体" w:hAnsi="宋体" w:cs="宋体"/>
          <w:sz w:val="24"/>
          <w:szCs w:val="24"/>
        </w:rPr>
        <w:t>日</w:t>
      </w:r>
      <w:r w:rsidRPr="00A02668">
        <w:rPr>
          <w:rFonts w:ascii="宋体" w:hAnsi="宋体" w:cs="宋体" w:hint="eastAsia"/>
          <w:sz w:val="24"/>
          <w:szCs w:val="24"/>
        </w:rPr>
        <w:t>，</w:t>
      </w:r>
      <w:r w:rsidRPr="00A02668">
        <w:rPr>
          <w:rFonts w:ascii="宋体" w:hAnsi="宋体" w:cs="宋体"/>
          <w:sz w:val="24"/>
          <w:szCs w:val="24"/>
        </w:rPr>
        <w:t>合同期限</w:t>
      </w:r>
      <w:r>
        <w:rPr>
          <w:rFonts w:ascii="宋体" w:hAnsi="宋体" w:cs="宋体" w:hint="eastAsia"/>
          <w:sz w:val="24"/>
          <w:szCs w:val="24"/>
        </w:rPr>
        <w:t>18</w:t>
      </w:r>
      <w:r w:rsidRPr="00A02668">
        <w:rPr>
          <w:rFonts w:ascii="宋体" w:hAnsi="宋体" w:cs="宋体"/>
          <w:sz w:val="24"/>
          <w:szCs w:val="24"/>
        </w:rPr>
        <w:t>个月；</w:t>
      </w:r>
    </w:p>
    <w:p w:rsidR="00A02668" w:rsidRPr="00A02668" w:rsidRDefault="00997561" w:rsidP="00EC0C62">
      <w:pPr>
        <w:snapToGrid w:val="0"/>
        <w:spacing w:line="580" w:lineRule="exact"/>
        <w:rPr>
          <w:rFonts w:ascii="宋体" w:hAnsi="宋体" w:cs="宋体"/>
          <w:sz w:val="24"/>
          <w:szCs w:val="24"/>
        </w:rPr>
      </w:pPr>
      <w:r w:rsidRPr="00A02668">
        <w:rPr>
          <w:rFonts w:ascii="宋体" w:hAnsi="宋体" w:cs="宋体" w:hint="eastAsia"/>
          <w:sz w:val="24"/>
          <w:szCs w:val="24"/>
        </w:rPr>
        <w:t>高</w:t>
      </w:r>
      <w:r>
        <w:rPr>
          <w:rFonts w:ascii="宋体" w:hAnsi="宋体" w:cs="宋体" w:hint="eastAsia"/>
          <w:sz w:val="24"/>
          <w:szCs w:val="24"/>
        </w:rPr>
        <w:t>层</w:t>
      </w:r>
      <w:r w:rsidRPr="00A02668">
        <w:rPr>
          <w:rFonts w:ascii="宋体" w:hAnsi="宋体" w:cs="宋体" w:hint="eastAsia"/>
          <w:sz w:val="24"/>
          <w:szCs w:val="24"/>
        </w:rPr>
        <w:t>楼</w:t>
      </w:r>
      <w:r>
        <w:rPr>
          <w:rFonts w:ascii="宋体" w:hAnsi="宋体" w:cs="宋体"/>
          <w:sz w:val="24"/>
          <w:szCs w:val="24"/>
        </w:rPr>
        <w:t>1</w:t>
      </w:r>
      <w:r>
        <w:rPr>
          <w:rFonts w:ascii="宋体" w:hAnsi="宋体" w:cs="宋体" w:hint="eastAsia"/>
          <w:sz w:val="24"/>
          <w:szCs w:val="24"/>
        </w:rPr>
        <w:t>台日立电梯从</w:t>
      </w:r>
      <w:r w:rsidR="00A02668" w:rsidRPr="00A02668">
        <w:rPr>
          <w:rFonts w:ascii="宋体" w:hAnsi="宋体" w:cs="宋体" w:hint="eastAsia"/>
          <w:sz w:val="24"/>
          <w:szCs w:val="24"/>
        </w:rPr>
        <w:t>2022年8月</w:t>
      </w:r>
      <w:r w:rsidR="00A02668">
        <w:rPr>
          <w:rFonts w:ascii="宋体" w:hAnsi="宋体" w:cs="宋体" w:hint="eastAsia"/>
          <w:sz w:val="24"/>
          <w:szCs w:val="24"/>
        </w:rPr>
        <w:t>20</w:t>
      </w:r>
      <w:r w:rsidR="00A02668" w:rsidRPr="00A02668">
        <w:rPr>
          <w:rFonts w:ascii="宋体" w:hAnsi="宋体" w:cs="宋体" w:hint="eastAsia"/>
          <w:sz w:val="24"/>
          <w:szCs w:val="24"/>
        </w:rPr>
        <w:t>日至</w:t>
      </w:r>
      <w:r w:rsidR="00A02668" w:rsidRPr="00A02668">
        <w:rPr>
          <w:rFonts w:ascii="宋体" w:hAnsi="宋体" w:cs="宋体"/>
          <w:sz w:val="24"/>
          <w:szCs w:val="24"/>
        </w:rPr>
        <w:t>202</w:t>
      </w:r>
      <w:r w:rsidR="00A02668">
        <w:rPr>
          <w:rFonts w:ascii="宋体" w:hAnsi="宋体" w:cs="宋体" w:hint="eastAsia"/>
          <w:sz w:val="24"/>
          <w:szCs w:val="24"/>
        </w:rPr>
        <w:t>3</w:t>
      </w:r>
      <w:r w:rsidR="00A02668" w:rsidRPr="00A02668">
        <w:rPr>
          <w:rFonts w:ascii="宋体" w:hAnsi="宋体" w:cs="宋体"/>
          <w:sz w:val="24"/>
          <w:szCs w:val="24"/>
        </w:rPr>
        <w:t>年</w:t>
      </w:r>
      <w:r w:rsidR="00A02668">
        <w:rPr>
          <w:rFonts w:ascii="宋体" w:hAnsi="宋体" w:cs="宋体" w:hint="eastAsia"/>
          <w:sz w:val="24"/>
          <w:szCs w:val="24"/>
        </w:rPr>
        <w:t>12</w:t>
      </w:r>
      <w:r w:rsidR="00A02668" w:rsidRPr="00A02668">
        <w:rPr>
          <w:rFonts w:ascii="宋体" w:hAnsi="宋体" w:cs="宋体"/>
          <w:sz w:val="24"/>
          <w:szCs w:val="24"/>
        </w:rPr>
        <w:t>月</w:t>
      </w:r>
      <w:r w:rsidR="00A02668" w:rsidRPr="00A02668">
        <w:rPr>
          <w:rFonts w:ascii="宋体" w:hAnsi="宋体" w:cs="宋体" w:hint="eastAsia"/>
          <w:sz w:val="24"/>
          <w:szCs w:val="24"/>
        </w:rPr>
        <w:t>31</w:t>
      </w:r>
      <w:r w:rsidR="00A02668" w:rsidRPr="00A02668">
        <w:rPr>
          <w:rFonts w:ascii="宋体" w:hAnsi="宋体" w:cs="宋体"/>
          <w:sz w:val="24"/>
          <w:szCs w:val="24"/>
        </w:rPr>
        <w:t>日</w:t>
      </w:r>
      <w:r w:rsidR="00A02668" w:rsidRPr="00A02668">
        <w:rPr>
          <w:rFonts w:ascii="宋体" w:hAnsi="宋体" w:cs="宋体" w:hint="eastAsia"/>
          <w:sz w:val="24"/>
          <w:szCs w:val="24"/>
        </w:rPr>
        <w:t>，</w:t>
      </w:r>
      <w:r w:rsidR="00A02668" w:rsidRPr="00A02668">
        <w:rPr>
          <w:rFonts w:ascii="宋体" w:hAnsi="宋体" w:cs="宋体"/>
          <w:sz w:val="24"/>
          <w:szCs w:val="24"/>
        </w:rPr>
        <w:t>合同期限</w:t>
      </w:r>
      <w:r w:rsidR="00A02668">
        <w:rPr>
          <w:rFonts w:ascii="宋体" w:hAnsi="宋体" w:cs="宋体" w:hint="eastAsia"/>
          <w:sz w:val="24"/>
          <w:szCs w:val="24"/>
        </w:rPr>
        <w:t>16</w:t>
      </w:r>
      <w:r w:rsidR="00A02668" w:rsidRPr="00A02668">
        <w:rPr>
          <w:rFonts w:ascii="宋体" w:hAnsi="宋体" w:cs="宋体"/>
          <w:sz w:val="24"/>
          <w:szCs w:val="24"/>
        </w:rPr>
        <w:t>个月</w:t>
      </w:r>
      <w:r w:rsidR="00A02668">
        <w:rPr>
          <w:rFonts w:ascii="宋体" w:hAnsi="宋体" w:cs="宋体" w:hint="eastAsia"/>
          <w:sz w:val="24"/>
          <w:szCs w:val="24"/>
        </w:rPr>
        <w:t>。</w:t>
      </w:r>
    </w:p>
    <w:p w:rsidR="00026FAF" w:rsidRDefault="00EC0C62">
      <w:pPr>
        <w:snapToGrid w:val="0"/>
        <w:spacing w:line="580" w:lineRule="exact"/>
        <w:rPr>
          <w:rFonts w:ascii="宋体" w:hAnsi="宋体" w:cs="宋体"/>
          <w:b/>
          <w:bCs/>
          <w:sz w:val="24"/>
          <w:szCs w:val="24"/>
        </w:rPr>
      </w:pPr>
      <w:r>
        <w:rPr>
          <w:rFonts w:ascii="宋体" w:hAnsi="宋体" w:cs="宋体" w:hint="eastAsia"/>
          <w:b/>
          <w:bCs/>
          <w:sz w:val="24"/>
          <w:szCs w:val="24"/>
        </w:rPr>
        <w:t>九</w:t>
      </w:r>
      <w:r w:rsidR="00B72CA7">
        <w:rPr>
          <w:rFonts w:ascii="宋体" w:hAnsi="宋体" w:cs="宋体" w:hint="eastAsia"/>
          <w:b/>
          <w:bCs/>
          <w:sz w:val="24"/>
          <w:szCs w:val="24"/>
        </w:rPr>
        <w:t>、合同主要</w:t>
      </w:r>
      <w:r w:rsidR="00B72CA7">
        <w:rPr>
          <w:rFonts w:ascii="宋体" w:hAnsi="宋体" w:cs="宋体"/>
          <w:b/>
          <w:bCs/>
          <w:sz w:val="24"/>
          <w:szCs w:val="24"/>
        </w:rPr>
        <w:t>条款</w:t>
      </w:r>
    </w:p>
    <w:p w:rsidR="005E268F" w:rsidRPr="005E268F" w:rsidRDefault="00C32411" w:rsidP="005E268F">
      <w:pPr>
        <w:snapToGrid w:val="0"/>
        <w:spacing w:line="580" w:lineRule="exact"/>
        <w:rPr>
          <w:rFonts w:ascii="宋体" w:hAnsi="宋体" w:cs="宋体"/>
          <w:sz w:val="24"/>
          <w:szCs w:val="24"/>
        </w:rPr>
      </w:pPr>
      <w:r>
        <w:rPr>
          <w:rFonts w:ascii="宋体" w:hAnsi="宋体" w:cs="宋体" w:hint="eastAsia"/>
          <w:sz w:val="24"/>
          <w:szCs w:val="24"/>
        </w:rPr>
        <w:t>合同总</w:t>
      </w:r>
      <w:r w:rsidR="005E268F" w:rsidRPr="005E268F">
        <w:rPr>
          <w:rFonts w:ascii="宋体" w:hAnsi="宋体" w:cs="宋体" w:hint="eastAsia"/>
          <w:sz w:val="24"/>
          <w:szCs w:val="24"/>
        </w:rPr>
        <w:t>价： 元(大写： )。</w:t>
      </w:r>
    </w:p>
    <w:p w:rsidR="005E268F" w:rsidRPr="005E268F" w:rsidRDefault="005E268F" w:rsidP="005E268F">
      <w:pPr>
        <w:snapToGrid w:val="0"/>
        <w:spacing w:line="580" w:lineRule="exact"/>
        <w:rPr>
          <w:rFonts w:ascii="宋体" w:hAnsi="宋体" w:cs="宋体"/>
          <w:sz w:val="24"/>
          <w:szCs w:val="24"/>
        </w:rPr>
      </w:pPr>
      <w:r w:rsidRPr="005E268F">
        <w:rPr>
          <w:rFonts w:ascii="宋体" w:hAnsi="宋体" w:cs="宋体" w:hint="eastAsia"/>
          <w:sz w:val="24"/>
          <w:szCs w:val="24"/>
        </w:rPr>
        <w:t>1.</w:t>
      </w:r>
      <w:r w:rsidR="00EA2E13" w:rsidRPr="00EA2E13">
        <w:rPr>
          <w:rFonts w:ascii="方正仿宋_GBK" w:eastAsia="方正仿宋_GBK" w:hAnsi="宋体" w:hint="eastAsia"/>
          <w:sz w:val="30"/>
          <w:szCs w:val="30"/>
        </w:rPr>
        <w:t xml:space="preserve"> </w:t>
      </w:r>
      <w:r w:rsidR="00EA2E13" w:rsidRPr="00EA2E13">
        <w:rPr>
          <w:rFonts w:ascii="宋体" w:hAnsi="宋体" w:cs="宋体" w:hint="eastAsia"/>
          <w:sz w:val="24"/>
          <w:szCs w:val="24"/>
        </w:rPr>
        <w:t>实行年度付款，每年</w:t>
      </w:r>
      <w:r w:rsidR="00947275">
        <w:rPr>
          <w:rFonts w:ascii="宋体" w:hAnsi="宋体" w:cs="宋体" w:hint="eastAsia"/>
          <w:sz w:val="24"/>
          <w:szCs w:val="24"/>
        </w:rPr>
        <w:t>的</w:t>
      </w:r>
      <w:r w:rsidR="00EA2E13" w:rsidRPr="00EA2E13">
        <w:rPr>
          <w:rFonts w:ascii="宋体" w:hAnsi="宋体" w:cs="宋体" w:hint="eastAsia"/>
          <w:sz w:val="24"/>
          <w:szCs w:val="24"/>
        </w:rPr>
        <w:t>12月支付当年</w:t>
      </w:r>
      <w:r w:rsidR="00EA2E13">
        <w:rPr>
          <w:rFonts w:ascii="宋体" w:hAnsi="宋体" w:cs="宋体" w:hint="eastAsia"/>
          <w:sz w:val="24"/>
          <w:szCs w:val="24"/>
        </w:rPr>
        <w:t>的维保费</w:t>
      </w:r>
      <w:r w:rsidRPr="005E268F">
        <w:rPr>
          <w:rFonts w:ascii="宋体" w:hAnsi="宋体" w:cs="宋体" w:hint="eastAsia"/>
          <w:sz w:val="24"/>
          <w:szCs w:val="24"/>
        </w:rPr>
        <w:t>。</w:t>
      </w:r>
    </w:p>
    <w:p w:rsidR="005E268F" w:rsidRPr="005E268F" w:rsidRDefault="005E268F" w:rsidP="005E268F">
      <w:pPr>
        <w:snapToGrid w:val="0"/>
        <w:spacing w:line="580" w:lineRule="exact"/>
        <w:rPr>
          <w:rFonts w:ascii="宋体" w:hAnsi="宋体" w:cs="宋体"/>
          <w:sz w:val="24"/>
          <w:szCs w:val="24"/>
        </w:rPr>
      </w:pPr>
      <w:r w:rsidRPr="005E268F">
        <w:rPr>
          <w:rFonts w:ascii="宋体" w:hAnsi="宋体" w:cs="宋体" w:hint="eastAsia"/>
          <w:sz w:val="24"/>
          <w:szCs w:val="24"/>
        </w:rPr>
        <w:t>2.付款方式：以银行转账形式支付。</w:t>
      </w:r>
    </w:p>
    <w:p w:rsidR="00EC0C62" w:rsidRPr="00A02668" w:rsidRDefault="0039012E" w:rsidP="00EC0C62">
      <w:pPr>
        <w:snapToGrid w:val="0"/>
        <w:spacing w:line="580" w:lineRule="exact"/>
        <w:rPr>
          <w:rFonts w:ascii="宋体" w:hAnsi="宋体" w:cs="宋体"/>
          <w:sz w:val="24"/>
          <w:szCs w:val="24"/>
        </w:rPr>
      </w:pPr>
      <w:r>
        <w:rPr>
          <w:rFonts w:ascii="宋体" w:hAnsi="宋体" w:cs="宋体" w:hint="eastAsia"/>
          <w:sz w:val="24"/>
          <w:szCs w:val="24"/>
        </w:rPr>
        <w:t>一</w:t>
      </w:r>
      <w:r w:rsidR="005E268F" w:rsidRPr="005E268F">
        <w:rPr>
          <w:rFonts w:ascii="宋体" w:hAnsi="宋体" w:cs="宋体" w:hint="eastAsia"/>
          <w:sz w:val="24"/>
          <w:szCs w:val="24"/>
        </w:rPr>
        <w:t>、</w:t>
      </w:r>
      <w:r w:rsidR="00EC0C62" w:rsidRPr="00A02668">
        <w:rPr>
          <w:rFonts w:ascii="宋体" w:hAnsi="宋体" w:cs="宋体" w:hint="eastAsia"/>
          <w:sz w:val="24"/>
          <w:szCs w:val="24"/>
        </w:rPr>
        <w:t>维保责任</w:t>
      </w:r>
    </w:p>
    <w:p w:rsidR="00EC0C62" w:rsidRPr="00A02668" w:rsidRDefault="00EC0C62" w:rsidP="00EC0C62">
      <w:pPr>
        <w:snapToGrid w:val="0"/>
        <w:spacing w:line="580" w:lineRule="exact"/>
        <w:rPr>
          <w:rFonts w:ascii="宋体" w:hAnsi="宋体" w:cs="宋体"/>
          <w:sz w:val="24"/>
          <w:szCs w:val="24"/>
        </w:rPr>
      </w:pPr>
      <w:r w:rsidRPr="00A02668">
        <w:rPr>
          <w:rFonts w:ascii="宋体" w:hAnsi="宋体" w:cs="宋体" w:hint="eastAsia"/>
          <w:sz w:val="24"/>
          <w:szCs w:val="24"/>
        </w:rPr>
        <w:t>1、乙方的维护保养工作不符合合同约定的维护保养标准或要求的，乙方应当返工，并按照合同总额的5%支付违约金，并承担相关责任。</w:t>
      </w:r>
    </w:p>
    <w:p w:rsidR="00EC0C62" w:rsidRPr="00A02668" w:rsidRDefault="00EC0C62" w:rsidP="00EC0C62">
      <w:pPr>
        <w:snapToGrid w:val="0"/>
        <w:spacing w:line="580" w:lineRule="exact"/>
        <w:rPr>
          <w:rFonts w:ascii="宋体" w:hAnsi="宋体" w:cs="宋体"/>
          <w:sz w:val="24"/>
          <w:szCs w:val="24"/>
        </w:rPr>
      </w:pPr>
      <w:r w:rsidRPr="00A02668">
        <w:rPr>
          <w:rFonts w:ascii="宋体" w:hAnsi="宋体" w:cs="宋体" w:hint="eastAsia"/>
          <w:sz w:val="24"/>
          <w:szCs w:val="24"/>
        </w:rPr>
        <w:t>2、因维护保养原因导致设备、零部件损坏的，由乙方承担全部责任。</w:t>
      </w:r>
    </w:p>
    <w:p w:rsidR="00EC0C62" w:rsidRPr="00A02668" w:rsidRDefault="00EC0C62" w:rsidP="00EC0C62">
      <w:pPr>
        <w:snapToGrid w:val="0"/>
        <w:spacing w:line="580" w:lineRule="exact"/>
        <w:rPr>
          <w:rFonts w:ascii="宋体" w:hAnsi="宋体" w:cs="宋体"/>
          <w:sz w:val="24"/>
          <w:szCs w:val="24"/>
        </w:rPr>
      </w:pPr>
      <w:r w:rsidRPr="00A02668">
        <w:rPr>
          <w:rFonts w:ascii="宋体" w:hAnsi="宋体" w:cs="宋体" w:hint="eastAsia"/>
          <w:sz w:val="24"/>
          <w:szCs w:val="24"/>
        </w:rPr>
        <w:lastRenderedPageBreak/>
        <w:t>3、因维护保养原因导致电梯检验检测不合格的，乙方还应当承担电梯复验费用。</w:t>
      </w:r>
    </w:p>
    <w:p w:rsidR="00EC0C62" w:rsidRPr="00A02668" w:rsidRDefault="00EC0C62" w:rsidP="00EC0C62">
      <w:pPr>
        <w:snapToGrid w:val="0"/>
        <w:spacing w:line="580" w:lineRule="exact"/>
        <w:rPr>
          <w:rFonts w:ascii="宋体" w:hAnsi="宋体" w:cs="宋体"/>
          <w:sz w:val="24"/>
          <w:szCs w:val="24"/>
        </w:rPr>
      </w:pPr>
      <w:r w:rsidRPr="00A02668">
        <w:rPr>
          <w:rFonts w:ascii="宋体" w:hAnsi="宋体" w:cs="宋体" w:hint="eastAsia"/>
          <w:sz w:val="24"/>
          <w:szCs w:val="24"/>
        </w:rPr>
        <w:t>4、合同终止或者解除时，乙方不得进行影响电梯正常使用的技术加密。</w:t>
      </w:r>
    </w:p>
    <w:p w:rsidR="00EC0C62" w:rsidRPr="00A02668" w:rsidRDefault="00EC0C62" w:rsidP="00EC0C62">
      <w:pPr>
        <w:snapToGrid w:val="0"/>
        <w:spacing w:line="580" w:lineRule="exact"/>
        <w:rPr>
          <w:rFonts w:ascii="宋体" w:hAnsi="宋体" w:cs="宋体"/>
          <w:sz w:val="24"/>
          <w:szCs w:val="24"/>
        </w:rPr>
      </w:pPr>
      <w:r w:rsidRPr="00A02668">
        <w:rPr>
          <w:rFonts w:ascii="宋体" w:hAnsi="宋体" w:cs="宋体" w:hint="eastAsia"/>
          <w:sz w:val="24"/>
          <w:szCs w:val="24"/>
        </w:rPr>
        <w:t>5、安全责任：在维修保养过程中发生的一切安全事故均由供方全权负责（包括经济、司法等）。</w:t>
      </w:r>
    </w:p>
    <w:p w:rsidR="00EC0C62" w:rsidRPr="00A02668" w:rsidRDefault="00EC0C62" w:rsidP="00EC0C62">
      <w:pPr>
        <w:snapToGrid w:val="0"/>
        <w:spacing w:line="580" w:lineRule="exact"/>
        <w:rPr>
          <w:rFonts w:ascii="宋体" w:hAnsi="宋体" w:cs="宋体"/>
          <w:sz w:val="24"/>
          <w:szCs w:val="24"/>
        </w:rPr>
      </w:pPr>
      <w:r w:rsidRPr="00A02668">
        <w:rPr>
          <w:rFonts w:ascii="宋体" w:hAnsi="宋体" w:cs="宋体" w:hint="eastAsia"/>
          <w:sz w:val="24"/>
          <w:szCs w:val="24"/>
        </w:rPr>
        <w:t>6、须提供全年365天24小时的应急响应服务，并确保通讯畅通。</w:t>
      </w:r>
    </w:p>
    <w:p w:rsidR="00EC0C62" w:rsidRPr="0025610F" w:rsidRDefault="00EC0C62" w:rsidP="00EC0C62">
      <w:pPr>
        <w:snapToGrid w:val="0"/>
        <w:spacing w:line="580" w:lineRule="exact"/>
        <w:rPr>
          <w:rFonts w:ascii="宋体" w:hAnsi="宋体" w:cs="宋体"/>
          <w:sz w:val="24"/>
          <w:szCs w:val="24"/>
        </w:rPr>
      </w:pPr>
      <w:r w:rsidRPr="0025610F">
        <w:rPr>
          <w:rFonts w:ascii="宋体" w:hAnsi="宋体" w:cs="宋体" w:hint="eastAsia"/>
          <w:sz w:val="24"/>
          <w:szCs w:val="24"/>
        </w:rPr>
        <w:t>①至少派驻1名维保维修人员分别常住渝北校区、沙坪坝校区，提供驻点服务的项目的维保人员在接到故障或事故报警后</w:t>
      </w:r>
      <w:r w:rsidR="008C7F1A" w:rsidRPr="0025610F">
        <w:rPr>
          <w:rFonts w:ascii="宋体" w:hAnsi="宋体" w:cs="宋体"/>
          <w:sz w:val="24"/>
          <w:szCs w:val="24"/>
        </w:rPr>
        <w:t>20</w:t>
      </w:r>
      <w:r w:rsidRPr="0025610F">
        <w:rPr>
          <w:rFonts w:ascii="宋体" w:hAnsi="宋体" w:cs="宋体" w:hint="eastAsia"/>
          <w:sz w:val="24"/>
          <w:szCs w:val="24"/>
        </w:rPr>
        <w:t>分钟内到达现场，超出时间引起的事故或损失应承担相应的责任，并能提供正常连续的服务直至故障或事故排除；</w:t>
      </w:r>
    </w:p>
    <w:p w:rsidR="00EC0C62" w:rsidRPr="00A02668" w:rsidRDefault="00EC0C62" w:rsidP="00EC0C62">
      <w:pPr>
        <w:snapToGrid w:val="0"/>
        <w:spacing w:line="580" w:lineRule="exact"/>
        <w:rPr>
          <w:rFonts w:ascii="宋体" w:hAnsi="宋体" w:cs="宋体"/>
          <w:sz w:val="24"/>
          <w:szCs w:val="24"/>
        </w:rPr>
      </w:pPr>
      <w:r w:rsidRPr="0025610F">
        <w:rPr>
          <w:rFonts w:ascii="宋体" w:hAnsi="宋体" w:cs="宋体" w:hint="eastAsia"/>
          <w:sz w:val="24"/>
          <w:szCs w:val="24"/>
        </w:rPr>
        <w:t>②对电梯困人事故要求在到达现场后15分钟内把乘客从轿厢中救</w:t>
      </w:r>
      <w:r w:rsidRPr="00A02668">
        <w:rPr>
          <w:rFonts w:ascii="宋体" w:hAnsi="宋体" w:cs="宋体" w:hint="eastAsia"/>
          <w:sz w:val="24"/>
          <w:szCs w:val="24"/>
        </w:rPr>
        <w:t>出；</w:t>
      </w:r>
    </w:p>
    <w:p w:rsidR="00EC0C62" w:rsidRPr="00A02668" w:rsidRDefault="00EC0C62" w:rsidP="00EC0C62">
      <w:pPr>
        <w:snapToGrid w:val="0"/>
        <w:spacing w:line="580" w:lineRule="exact"/>
        <w:rPr>
          <w:rFonts w:ascii="宋体" w:hAnsi="宋体" w:cs="宋体"/>
          <w:sz w:val="24"/>
          <w:szCs w:val="24"/>
        </w:rPr>
      </w:pPr>
      <w:r w:rsidRPr="00A02668">
        <w:rPr>
          <w:rFonts w:ascii="宋体" w:hAnsi="宋体" w:cs="宋体" w:hint="eastAsia"/>
          <w:sz w:val="24"/>
          <w:szCs w:val="24"/>
        </w:rPr>
        <w:t>③对故障电梯进行诊断，并于故障后4小时内明确诊断电梯故障原因；</w:t>
      </w:r>
    </w:p>
    <w:p w:rsidR="00EC0C62" w:rsidRPr="00A02668" w:rsidRDefault="00EC0C62" w:rsidP="00EC0C62">
      <w:pPr>
        <w:snapToGrid w:val="0"/>
        <w:spacing w:line="580" w:lineRule="exact"/>
        <w:rPr>
          <w:rFonts w:ascii="宋体" w:hAnsi="宋体" w:cs="宋体"/>
          <w:sz w:val="24"/>
          <w:szCs w:val="24"/>
        </w:rPr>
      </w:pPr>
      <w:r w:rsidRPr="00A02668">
        <w:rPr>
          <w:rFonts w:ascii="宋体" w:hAnsi="宋体" w:cs="宋体" w:hint="eastAsia"/>
          <w:sz w:val="24"/>
          <w:szCs w:val="24"/>
        </w:rPr>
        <w:t>④电梯出现故障损坏，一般故障在2小时内回复，重大故障8小时内恢复（曳引机、钢丝绳损坏除外），注：维保单位必须根据各种品牌电梯配备相应电梯备件（电梯除钢丝绳和曳引机除外），当电梯出现部件损坏维保单位必须先行更换恢复电梯的正常运行后，再对损坏部件进行维修，费用双方另行协商确定；</w:t>
      </w:r>
    </w:p>
    <w:p w:rsidR="00EC0C62" w:rsidRPr="00A02668" w:rsidRDefault="00EC0C62" w:rsidP="00EC0C62">
      <w:pPr>
        <w:snapToGrid w:val="0"/>
        <w:spacing w:line="580" w:lineRule="exact"/>
        <w:rPr>
          <w:rFonts w:ascii="宋体" w:hAnsi="宋体" w:cs="宋体"/>
          <w:sz w:val="24"/>
          <w:szCs w:val="24"/>
        </w:rPr>
      </w:pPr>
      <w:r w:rsidRPr="00A02668">
        <w:rPr>
          <w:rFonts w:ascii="宋体" w:hAnsi="宋体" w:cs="宋体" w:hint="eastAsia"/>
          <w:sz w:val="24"/>
          <w:szCs w:val="24"/>
        </w:rPr>
        <w:t>⑤配合政府部门对服务期内的设备实施并通过年检，如因维保维保质量原因未能通过定期检测或年检的，发生的复检费用由供方负责。</w:t>
      </w:r>
    </w:p>
    <w:p w:rsidR="00EC0C62" w:rsidRPr="00A02668" w:rsidRDefault="00EC0C62" w:rsidP="00EC0C62">
      <w:pPr>
        <w:snapToGrid w:val="0"/>
        <w:spacing w:line="580" w:lineRule="exact"/>
        <w:rPr>
          <w:rFonts w:ascii="宋体" w:hAnsi="宋体" w:cs="宋体"/>
          <w:sz w:val="24"/>
          <w:szCs w:val="24"/>
        </w:rPr>
      </w:pPr>
      <w:r w:rsidRPr="00A02668">
        <w:rPr>
          <w:rFonts w:ascii="宋体" w:hAnsi="宋体" w:cs="宋体" w:hint="eastAsia"/>
          <w:sz w:val="24"/>
          <w:szCs w:val="24"/>
        </w:rPr>
        <w:t>违反上述情况之一，视情况严重程度扣除</w:t>
      </w:r>
      <w:r w:rsidR="00366622">
        <w:rPr>
          <w:rFonts w:ascii="宋体" w:hAnsi="宋体" w:cs="宋体" w:hint="eastAsia"/>
          <w:sz w:val="24"/>
          <w:szCs w:val="24"/>
        </w:rPr>
        <w:t>当年</w:t>
      </w:r>
      <w:r w:rsidRPr="00A02668">
        <w:rPr>
          <w:rFonts w:ascii="宋体" w:hAnsi="宋体" w:cs="宋体" w:hint="eastAsia"/>
          <w:sz w:val="24"/>
          <w:szCs w:val="24"/>
        </w:rPr>
        <w:t>维保费用</w:t>
      </w:r>
      <w:r w:rsidR="00366622">
        <w:rPr>
          <w:rFonts w:ascii="宋体" w:hAnsi="宋体" w:cs="宋体" w:hint="eastAsia"/>
          <w:sz w:val="24"/>
          <w:szCs w:val="24"/>
        </w:rPr>
        <w:t>3000元-5000元</w:t>
      </w:r>
      <w:r w:rsidRPr="00A02668">
        <w:rPr>
          <w:rFonts w:ascii="宋体" w:hAnsi="宋体" w:cs="宋体" w:hint="eastAsia"/>
          <w:sz w:val="24"/>
          <w:szCs w:val="24"/>
        </w:rPr>
        <w:t>，可累计。</w:t>
      </w:r>
    </w:p>
    <w:p w:rsidR="00EC0C62" w:rsidRPr="00A02668" w:rsidRDefault="00EC0C62" w:rsidP="00EC0C62">
      <w:pPr>
        <w:snapToGrid w:val="0"/>
        <w:spacing w:line="580" w:lineRule="exact"/>
        <w:rPr>
          <w:rFonts w:ascii="宋体" w:hAnsi="宋体" w:cs="宋体"/>
          <w:sz w:val="24"/>
          <w:szCs w:val="24"/>
        </w:rPr>
      </w:pPr>
      <w:r w:rsidRPr="00A02668">
        <w:rPr>
          <w:rFonts w:ascii="宋体" w:hAnsi="宋体" w:cs="宋体" w:hint="eastAsia"/>
          <w:sz w:val="24"/>
          <w:szCs w:val="24"/>
        </w:rPr>
        <w:t>7、提供所维保电梯合理的部件库存。</w:t>
      </w:r>
    </w:p>
    <w:p w:rsidR="00EC0C62" w:rsidRPr="00A02668" w:rsidRDefault="00EC0C62" w:rsidP="00EC0C62">
      <w:pPr>
        <w:snapToGrid w:val="0"/>
        <w:spacing w:line="580" w:lineRule="exact"/>
        <w:rPr>
          <w:rFonts w:ascii="宋体" w:hAnsi="宋体" w:cs="宋体"/>
          <w:sz w:val="24"/>
          <w:szCs w:val="24"/>
        </w:rPr>
      </w:pPr>
      <w:r w:rsidRPr="00A02668">
        <w:rPr>
          <w:rFonts w:ascii="宋体" w:hAnsi="宋体" w:cs="宋体" w:hint="eastAsia"/>
          <w:sz w:val="24"/>
          <w:szCs w:val="24"/>
        </w:rPr>
        <w:t>8、如因不可抗力或自然灾害等其他责任原因造成电梯故障或损坏，供方有责任负责及时将其修复或更换，使电梯先行恢复安全、正常运行，费用双方另行协商确定。</w:t>
      </w:r>
    </w:p>
    <w:p w:rsidR="00EC0C62" w:rsidRPr="00A02668" w:rsidRDefault="00EC0C62" w:rsidP="00EC0C62">
      <w:pPr>
        <w:snapToGrid w:val="0"/>
        <w:spacing w:line="580" w:lineRule="exact"/>
        <w:rPr>
          <w:rFonts w:ascii="宋体" w:hAnsi="宋体" w:cs="宋体"/>
          <w:sz w:val="24"/>
          <w:szCs w:val="24"/>
        </w:rPr>
      </w:pPr>
      <w:r w:rsidRPr="00A02668">
        <w:rPr>
          <w:rFonts w:ascii="宋体" w:hAnsi="宋体" w:cs="宋体" w:hint="eastAsia"/>
          <w:sz w:val="24"/>
          <w:szCs w:val="24"/>
        </w:rPr>
        <w:t>9、将日常维保工作中易损配件清单（含300元以上配件）报备</w:t>
      </w:r>
      <w:r w:rsidR="00EC4283">
        <w:rPr>
          <w:rFonts w:ascii="宋体" w:hAnsi="宋体" w:cs="宋体" w:hint="eastAsia"/>
          <w:sz w:val="24"/>
          <w:szCs w:val="24"/>
        </w:rPr>
        <w:t>甲</w:t>
      </w:r>
      <w:r w:rsidRPr="00A02668">
        <w:rPr>
          <w:rFonts w:ascii="宋体" w:hAnsi="宋体" w:cs="宋体" w:hint="eastAsia"/>
          <w:sz w:val="24"/>
          <w:szCs w:val="24"/>
        </w:rPr>
        <w:t>方。</w:t>
      </w:r>
    </w:p>
    <w:p w:rsidR="00EC0C62" w:rsidRPr="00A02668" w:rsidRDefault="00EC0C62" w:rsidP="00EC0C62">
      <w:pPr>
        <w:snapToGrid w:val="0"/>
        <w:spacing w:line="580" w:lineRule="exact"/>
        <w:rPr>
          <w:rFonts w:ascii="宋体" w:hAnsi="宋体" w:cs="宋体"/>
          <w:sz w:val="24"/>
          <w:szCs w:val="24"/>
        </w:rPr>
      </w:pPr>
      <w:r w:rsidRPr="00A02668">
        <w:rPr>
          <w:rFonts w:ascii="宋体" w:hAnsi="宋体" w:cs="宋体" w:hint="eastAsia"/>
          <w:sz w:val="24"/>
          <w:szCs w:val="24"/>
        </w:rPr>
        <w:t>10、服务期内供方的物品保管、施工安全、消防安全、环境卫生等均由</w:t>
      </w:r>
      <w:r w:rsidR="00EC4283">
        <w:rPr>
          <w:rFonts w:ascii="宋体" w:hAnsi="宋体" w:cs="宋体" w:hint="eastAsia"/>
          <w:sz w:val="24"/>
          <w:szCs w:val="24"/>
        </w:rPr>
        <w:t>乙</w:t>
      </w:r>
      <w:r w:rsidRPr="00A02668">
        <w:rPr>
          <w:rFonts w:ascii="宋体" w:hAnsi="宋体" w:cs="宋体" w:hint="eastAsia"/>
          <w:sz w:val="24"/>
          <w:szCs w:val="24"/>
        </w:rPr>
        <w:t>方自行负责，如因管理不善造成的损失由</w:t>
      </w:r>
      <w:r w:rsidR="00EC4283">
        <w:rPr>
          <w:rFonts w:ascii="宋体" w:hAnsi="宋体" w:cs="宋体" w:hint="eastAsia"/>
          <w:sz w:val="24"/>
          <w:szCs w:val="24"/>
        </w:rPr>
        <w:t>乙</w:t>
      </w:r>
      <w:r w:rsidRPr="00A02668">
        <w:rPr>
          <w:rFonts w:ascii="宋体" w:hAnsi="宋体" w:cs="宋体" w:hint="eastAsia"/>
          <w:sz w:val="24"/>
          <w:szCs w:val="24"/>
        </w:rPr>
        <w:t>方全部承担，服务期内须遵守</w:t>
      </w:r>
      <w:r w:rsidR="00EC4283">
        <w:rPr>
          <w:rFonts w:ascii="宋体" w:hAnsi="宋体" w:cs="宋体" w:hint="eastAsia"/>
          <w:sz w:val="24"/>
          <w:szCs w:val="24"/>
        </w:rPr>
        <w:t>甲</w:t>
      </w:r>
      <w:r w:rsidRPr="00A02668">
        <w:rPr>
          <w:rFonts w:ascii="宋体" w:hAnsi="宋体" w:cs="宋体" w:hint="eastAsia"/>
          <w:sz w:val="24"/>
          <w:szCs w:val="24"/>
        </w:rPr>
        <w:t>方相关部门（保卫处、基后处及物业管理单位）的相关规定。</w:t>
      </w:r>
    </w:p>
    <w:p w:rsidR="00EC0C62" w:rsidRPr="00A02668" w:rsidRDefault="0039012E" w:rsidP="00EC0C62">
      <w:pPr>
        <w:snapToGrid w:val="0"/>
        <w:spacing w:line="580" w:lineRule="exact"/>
        <w:rPr>
          <w:rFonts w:ascii="宋体" w:hAnsi="宋体" w:cs="宋体"/>
          <w:sz w:val="24"/>
          <w:szCs w:val="24"/>
        </w:rPr>
      </w:pPr>
      <w:r>
        <w:rPr>
          <w:rFonts w:ascii="宋体" w:hAnsi="宋体" w:cs="宋体" w:hint="eastAsia"/>
          <w:sz w:val="24"/>
          <w:szCs w:val="24"/>
        </w:rPr>
        <w:lastRenderedPageBreak/>
        <w:t>二、</w:t>
      </w:r>
      <w:r w:rsidR="00EC0C62" w:rsidRPr="00A02668">
        <w:rPr>
          <w:rFonts w:ascii="宋体" w:hAnsi="宋体" w:cs="宋体" w:hint="eastAsia"/>
          <w:sz w:val="24"/>
          <w:szCs w:val="24"/>
        </w:rPr>
        <w:t>具有下列情况之一，甲方可单方面解除合同：</w:t>
      </w:r>
    </w:p>
    <w:p w:rsidR="00EC0C62" w:rsidRPr="00A02668" w:rsidRDefault="00EC0C62" w:rsidP="00EC0C62">
      <w:pPr>
        <w:snapToGrid w:val="0"/>
        <w:spacing w:line="580" w:lineRule="exact"/>
        <w:rPr>
          <w:rFonts w:ascii="宋体" w:hAnsi="宋体" w:cs="宋体"/>
          <w:sz w:val="24"/>
          <w:szCs w:val="24"/>
        </w:rPr>
      </w:pPr>
      <w:r w:rsidRPr="00A02668">
        <w:rPr>
          <w:rFonts w:ascii="宋体" w:hAnsi="宋体" w:cs="宋体" w:hint="eastAsia"/>
          <w:sz w:val="24"/>
          <w:szCs w:val="24"/>
        </w:rPr>
        <w:t>1、乙方维保期间，因维保不到位造成重大安全事故；</w:t>
      </w:r>
    </w:p>
    <w:p w:rsidR="00EC0C62" w:rsidRPr="00A02668" w:rsidRDefault="00EC0C62" w:rsidP="00EC0C62">
      <w:pPr>
        <w:snapToGrid w:val="0"/>
        <w:spacing w:line="580" w:lineRule="exact"/>
        <w:rPr>
          <w:rFonts w:ascii="宋体" w:hAnsi="宋体" w:cs="宋体"/>
          <w:sz w:val="24"/>
          <w:szCs w:val="24"/>
        </w:rPr>
      </w:pPr>
      <w:r w:rsidRPr="00A02668">
        <w:rPr>
          <w:rFonts w:ascii="宋体" w:hAnsi="宋体" w:cs="宋体" w:hint="eastAsia"/>
          <w:sz w:val="24"/>
          <w:szCs w:val="24"/>
        </w:rPr>
        <w:t>2、乙方未遵守合同或未遵守《电梯使用管理与维护保养规则》（TSG T5002-2017)《电梯维修规范》（GB/T18775）、《电梯制造与安装安全规范》 （GB7588）等规定，经甲方提出整改要求，乙方拒不执行或整改不到位；</w:t>
      </w:r>
    </w:p>
    <w:p w:rsidR="00EC0C62" w:rsidRPr="002E4F07" w:rsidRDefault="00EC0C62" w:rsidP="00EC0C62">
      <w:pPr>
        <w:snapToGrid w:val="0"/>
        <w:spacing w:line="580" w:lineRule="exact"/>
        <w:rPr>
          <w:rFonts w:ascii="宋体" w:hAnsi="宋体" w:cs="宋体"/>
          <w:sz w:val="24"/>
          <w:szCs w:val="24"/>
        </w:rPr>
      </w:pPr>
      <w:r w:rsidRPr="00A02668">
        <w:rPr>
          <w:rFonts w:ascii="宋体" w:hAnsi="宋体" w:cs="宋体" w:hint="eastAsia"/>
          <w:sz w:val="24"/>
          <w:szCs w:val="24"/>
        </w:rPr>
        <w:t>3、乙方对故障报修反应不及时或维修不及时，造成重大影响</w:t>
      </w:r>
      <w:r>
        <w:rPr>
          <w:rFonts w:ascii="宋体" w:hAnsi="宋体" w:cs="宋体" w:hint="eastAsia"/>
          <w:sz w:val="24"/>
          <w:szCs w:val="24"/>
        </w:rPr>
        <w:t>。</w:t>
      </w:r>
    </w:p>
    <w:p w:rsidR="005E268F" w:rsidRPr="005E268F" w:rsidRDefault="00EC0C62" w:rsidP="005E268F">
      <w:pPr>
        <w:snapToGrid w:val="0"/>
        <w:spacing w:line="580" w:lineRule="exact"/>
        <w:rPr>
          <w:rFonts w:ascii="宋体" w:hAnsi="宋体" w:cs="宋体"/>
          <w:sz w:val="24"/>
          <w:szCs w:val="24"/>
        </w:rPr>
      </w:pPr>
      <w:r>
        <w:rPr>
          <w:rFonts w:ascii="宋体" w:hAnsi="宋体" w:cs="宋体" w:hint="eastAsia"/>
          <w:sz w:val="24"/>
          <w:szCs w:val="24"/>
        </w:rPr>
        <w:t>4</w:t>
      </w:r>
      <w:r w:rsidR="005E268F" w:rsidRPr="005E268F">
        <w:rPr>
          <w:rFonts w:ascii="宋体" w:hAnsi="宋体" w:cs="宋体" w:hint="eastAsia"/>
          <w:sz w:val="24"/>
          <w:szCs w:val="24"/>
        </w:rPr>
        <w:t>、因乙方的原因致使其在</w:t>
      </w:r>
      <w:r w:rsidR="00366622">
        <w:rPr>
          <w:rFonts w:ascii="宋体" w:hAnsi="宋体" w:cs="宋体" w:hint="eastAsia"/>
          <w:sz w:val="24"/>
          <w:szCs w:val="24"/>
        </w:rPr>
        <w:t>电梯维修和维保</w:t>
      </w:r>
      <w:r>
        <w:rPr>
          <w:rFonts w:ascii="宋体" w:hAnsi="宋体" w:cs="宋体" w:hint="eastAsia"/>
          <w:sz w:val="24"/>
          <w:szCs w:val="24"/>
        </w:rPr>
        <w:t>中</w:t>
      </w:r>
      <w:r w:rsidR="005E268F" w:rsidRPr="005E268F">
        <w:rPr>
          <w:rFonts w:ascii="宋体" w:hAnsi="宋体" w:cs="宋体" w:hint="eastAsia"/>
          <w:sz w:val="24"/>
          <w:szCs w:val="24"/>
        </w:rPr>
        <w:t>造成的</w:t>
      </w:r>
      <w:r w:rsidR="00245DA1">
        <w:rPr>
          <w:rFonts w:ascii="宋体" w:hAnsi="宋体" w:cs="宋体" w:hint="eastAsia"/>
          <w:sz w:val="24"/>
          <w:szCs w:val="24"/>
        </w:rPr>
        <w:t>高空坠亡、触电身亡、</w:t>
      </w:r>
      <w:r w:rsidR="005E268F" w:rsidRPr="005E268F">
        <w:rPr>
          <w:rFonts w:ascii="宋体" w:hAnsi="宋体" w:cs="宋体" w:hint="eastAsia"/>
          <w:sz w:val="24"/>
          <w:szCs w:val="24"/>
        </w:rPr>
        <w:t>人身伤亡和财产损失，乙方承担全部损害赔偿及安全责任。</w:t>
      </w:r>
    </w:p>
    <w:p w:rsidR="005E268F" w:rsidRPr="005E268F" w:rsidRDefault="00366622" w:rsidP="005E268F">
      <w:pPr>
        <w:snapToGrid w:val="0"/>
        <w:spacing w:line="580" w:lineRule="exact"/>
        <w:rPr>
          <w:rFonts w:ascii="宋体" w:hAnsi="宋体" w:cs="宋体"/>
          <w:sz w:val="24"/>
          <w:szCs w:val="24"/>
        </w:rPr>
      </w:pPr>
      <w:r>
        <w:rPr>
          <w:rFonts w:ascii="宋体" w:hAnsi="宋体" w:cs="宋体" w:hint="eastAsia"/>
          <w:sz w:val="24"/>
          <w:szCs w:val="24"/>
        </w:rPr>
        <w:t>5</w:t>
      </w:r>
      <w:r w:rsidR="005E268F" w:rsidRPr="005E268F">
        <w:rPr>
          <w:rFonts w:ascii="宋体" w:hAnsi="宋体" w:cs="宋体" w:hint="eastAsia"/>
          <w:sz w:val="24"/>
          <w:szCs w:val="24"/>
        </w:rPr>
        <w:t>、乙方若对已</w:t>
      </w:r>
      <w:r w:rsidR="00EC4283">
        <w:rPr>
          <w:rFonts w:ascii="宋体" w:hAnsi="宋体" w:cs="宋体" w:hint="eastAsia"/>
          <w:sz w:val="24"/>
          <w:szCs w:val="24"/>
        </w:rPr>
        <w:t>电梯维修和维保</w:t>
      </w:r>
      <w:r w:rsidR="005E268F" w:rsidRPr="005E268F">
        <w:rPr>
          <w:rFonts w:ascii="宋体" w:hAnsi="宋体" w:cs="宋体" w:hint="eastAsia"/>
          <w:sz w:val="24"/>
          <w:szCs w:val="24"/>
        </w:rPr>
        <w:t>现场的设施或环境造成污染及破坏的，保证恢复原状，同时</w:t>
      </w:r>
      <w:r w:rsidR="00245DA1">
        <w:rPr>
          <w:rFonts w:ascii="宋体" w:hAnsi="宋体" w:cs="宋体" w:hint="eastAsia"/>
          <w:sz w:val="24"/>
          <w:szCs w:val="24"/>
        </w:rPr>
        <w:t>安装</w:t>
      </w:r>
      <w:r w:rsidR="005E268F" w:rsidRPr="005E268F">
        <w:rPr>
          <w:rFonts w:ascii="宋体" w:hAnsi="宋体" w:cs="宋体" w:hint="eastAsia"/>
          <w:sz w:val="24"/>
          <w:szCs w:val="24"/>
        </w:rPr>
        <w:t>及拆除后产生的垃圾，要自行组织清运。</w:t>
      </w:r>
    </w:p>
    <w:p w:rsidR="005E268F" w:rsidRPr="005E268F" w:rsidRDefault="0039012E" w:rsidP="005E268F">
      <w:pPr>
        <w:snapToGrid w:val="0"/>
        <w:spacing w:line="580" w:lineRule="exact"/>
        <w:rPr>
          <w:rFonts w:ascii="宋体" w:hAnsi="宋体" w:cs="宋体"/>
          <w:sz w:val="24"/>
          <w:szCs w:val="24"/>
        </w:rPr>
      </w:pPr>
      <w:r>
        <w:rPr>
          <w:rFonts w:ascii="宋体" w:hAnsi="宋体" w:cs="宋体" w:hint="eastAsia"/>
          <w:sz w:val="24"/>
          <w:szCs w:val="24"/>
        </w:rPr>
        <w:t>三、</w:t>
      </w:r>
      <w:r w:rsidR="005E268F" w:rsidRPr="005E268F">
        <w:rPr>
          <w:rFonts w:ascii="宋体" w:hAnsi="宋体" w:cs="宋体" w:hint="eastAsia"/>
          <w:sz w:val="24"/>
          <w:szCs w:val="24"/>
        </w:rPr>
        <w:t>违约责任</w:t>
      </w:r>
    </w:p>
    <w:p w:rsidR="005E268F" w:rsidRPr="005E268F" w:rsidRDefault="005E268F" w:rsidP="005E268F">
      <w:pPr>
        <w:snapToGrid w:val="0"/>
        <w:spacing w:line="580" w:lineRule="exact"/>
        <w:rPr>
          <w:rFonts w:ascii="宋体" w:hAnsi="宋体" w:cs="宋体"/>
          <w:sz w:val="24"/>
          <w:szCs w:val="24"/>
        </w:rPr>
      </w:pPr>
      <w:r w:rsidRPr="005E268F">
        <w:rPr>
          <w:rFonts w:ascii="宋体" w:hAnsi="宋体" w:cs="宋体" w:hint="eastAsia"/>
          <w:sz w:val="24"/>
          <w:szCs w:val="24"/>
        </w:rPr>
        <w:t>1.乙方逾期供货及</w:t>
      </w:r>
      <w:r w:rsidRPr="005E268F">
        <w:rPr>
          <w:rFonts w:ascii="宋体" w:hAnsi="宋体" w:cs="宋体"/>
          <w:sz w:val="24"/>
          <w:szCs w:val="24"/>
        </w:rPr>
        <w:t>安装</w:t>
      </w:r>
      <w:r w:rsidRPr="005E268F">
        <w:rPr>
          <w:rFonts w:ascii="宋体" w:hAnsi="宋体" w:cs="宋体" w:hint="eastAsia"/>
          <w:sz w:val="24"/>
          <w:szCs w:val="24"/>
        </w:rPr>
        <w:t>，每逾期一日，应当向甲方支付</w:t>
      </w:r>
      <w:r w:rsidRPr="005E268F">
        <w:rPr>
          <w:rFonts w:ascii="宋体" w:hAnsi="宋体" w:cs="宋体"/>
          <w:sz w:val="24"/>
          <w:szCs w:val="24"/>
        </w:rPr>
        <w:t>500</w:t>
      </w:r>
      <w:r w:rsidRPr="005E268F">
        <w:rPr>
          <w:rFonts w:ascii="宋体" w:hAnsi="宋体" w:cs="宋体" w:hint="eastAsia"/>
          <w:sz w:val="24"/>
          <w:szCs w:val="24"/>
        </w:rPr>
        <w:t>元的违约金。乙方逾期供货超过</w:t>
      </w:r>
      <w:r w:rsidRPr="005E268F">
        <w:rPr>
          <w:rFonts w:ascii="宋体" w:hAnsi="宋体" w:cs="宋体"/>
          <w:sz w:val="24"/>
          <w:szCs w:val="24"/>
        </w:rPr>
        <w:t>7</w:t>
      </w:r>
      <w:r w:rsidRPr="005E268F">
        <w:rPr>
          <w:rFonts w:ascii="宋体" w:hAnsi="宋体" w:cs="宋体" w:hint="eastAsia"/>
          <w:sz w:val="24"/>
          <w:szCs w:val="24"/>
        </w:rPr>
        <w:t>日，甲方有权解除合同，乙方应向甲方支付合同总金额</w:t>
      </w:r>
      <w:r w:rsidRPr="005E268F">
        <w:rPr>
          <w:rFonts w:ascii="宋体" w:hAnsi="宋体" w:cs="宋体"/>
          <w:sz w:val="24"/>
          <w:szCs w:val="24"/>
        </w:rPr>
        <w:t>10%</w:t>
      </w:r>
      <w:r w:rsidRPr="005E268F">
        <w:rPr>
          <w:rFonts w:ascii="宋体" w:hAnsi="宋体" w:cs="宋体" w:hint="eastAsia"/>
          <w:sz w:val="24"/>
          <w:szCs w:val="24"/>
        </w:rPr>
        <w:t>的违约金，并赔偿由此给甲方带来的损失，包括但不限于甲方因维护权益而产生的诉讼费、律师费、保全费、公证费等。</w:t>
      </w:r>
    </w:p>
    <w:p w:rsidR="005E268F" w:rsidRPr="005E268F" w:rsidRDefault="005E268F" w:rsidP="005E268F">
      <w:pPr>
        <w:snapToGrid w:val="0"/>
        <w:spacing w:line="580" w:lineRule="exact"/>
        <w:rPr>
          <w:rFonts w:ascii="宋体" w:hAnsi="宋体" w:cs="宋体"/>
          <w:sz w:val="24"/>
          <w:szCs w:val="24"/>
        </w:rPr>
      </w:pPr>
      <w:r w:rsidRPr="005E268F">
        <w:rPr>
          <w:rFonts w:ascii="宋体" w:hAnsi="宋体" w:cs="宋体" w:hint="eastAsia"/>
          <w:sz w:val="24"/>
          <w:szCs w:val="24"/>
        </w:rPr>
        <w:t>2.甲方如未能按合同要求准时付款，从超出合同支付日起算，每日支付</w:t>
      </w:r>
      <w:r w:rsidRPr="005E268F">
        <w:rPr>
          <w:rFonts w:ascii="宋体" w:hAnsi="宋体" w:cs="宋体"/>
          <w:sz w:val="24"/>
          <w:szCs w:val="24"/>
        </w:rPr>
        <w:t>500</w:t>
      </w:r>
      <w:r w:rsidRPr="005E268F">
        <w:rPr>
          <w:rFonts w:ascii="宋体" w:hAnsi="宋体" w:cs="宋体" w:hint="eastAsia"/>
          <w:sz w:val="24"/>
          <w:szCs w:val="24"/>
        </w:rPr>
        <w:t>元</w:t>
      </w:r>
      <w:r w:rsidRPr="005E268F">
        <w:rPr>
          <w:rFonts w:ascii="宋体" w:hAnsi="宋体" w:cs="宋体"/>
          <w:sz w:val="24"/>
          <w:szCs w:val="24"/>
        </w:rPr>
        <w:t>的</w:t>
      </w:r>
      <w:r w:rsidRPr="005E268F">
        <w:rPr>
          <w:rFonts w:ascii="宋体" w:hAnsi="宋体" w:cs="宋体" w:hint="eastAsia"/>
          <w:sz w:val="24"/>
          <w:szCs w:val="24"/>
        </w:rPr>
        <w:t>违约金，</w:t>
      </w:r>
      <w:r w:rsidRPr="005E268F">
        <w:rPr>
          <w:rFonts w:ascii="宋体" w:hAnsi="宋体" w:cs="宋体"/>
          <w:sz w:val="24"/>
          <w:szCs w:val="24"/>
        </w:rPr>
        <w:t>支付的违约金不超过合同</w:t>
      </w:r>
      <w:r w:rsidRPr="005E268F">
        <w:rPr>
          <w:rFonts w:ascii="宋体" w:hAnsi="宋体" w:cs="宋体" w:hint="eastAsia"/>
          <w:sz w:val="24"/>
          <w:szCs w:val="24"/>
        </w:rPr>
        <w:t>总价</w:t>
      </w:r>
      <w:r w:rsidRPr="005E268F">
        <w:rPr>
          <w:rFonts w:ascii="宋体" w:hAnsi="宋体" w:cs="宋体"/>
          <w:sz w:val="24"/>
          <w:szCs w:val="24"/>
        </w:rPr>
        <w:t>的</w:t>
      </w:r>
      <w:r w:rsidRPr="005E268F">
        <w:rPr>
          <w:rFonts w:ascii="宋体" w:hAnsi="宋体" w:cs="宋体" w:hint="eastAsia"/>
          <w:sz w:val="24"/>
          <w:szCs w:val="24"/>
        </w:rPr>
        <w:t>5</w:t>
      </w:r>
      <w:r w:rsidRPr="005E268F">
        <w:rPr>
          <w:rFonts w:ascii="宋体" w:hAnsi="宋体" w:cs="宋体"/>
          <w:sz w:val="24"/>
          <w:szCs w:val="24"/>
        </w:rPr>
        <w:t>%。</w:t>
      </w:r>
      <w:r w:rsidRPr="005E268F">
        <w:rPr>
          <w:rFonts w:ascii="宋体" w:hAnsi="宋体" w:cs="宋体" w:hint="eastAsia"/>
          <w:sz w:val="24"/>
          <w:szCs w:val="24"/>
        </w:rPr>
        <w:t xml:space="preserve">                                                               </w:t>
      </w:r>
    </w:p>
    <w:p w:rsidR="005E268F" w:rsidRPr="005E268F" w:rsidRDefault="005E268F" w:rsidP="005E268F">
      <w:pPr>
        <w:snapToGrid w:val="0"/>
        <w:spacing w:line="580" w:lineRule="exact"/>
        <w:rPr>
          <w:rFonts w:ascii="宋体" w:hAnsi="宋体" w:cs="宋体"/>
          <w:sz w:val="24"/>
          <w:szCs w:val="24"/>
        </w:rPr>
      </w:pPr>
      <w:r w:rsidRPr="005E268F">
        <w:rPr>
          <w:rFonts w:ascii="宋体" w:hAnsi="宋体" w:cs="宋体" w:hint="eastAsia"/>
          <w:sz w:val="24"/>
          <w:szCs w:val="24"/>
        </w:rPr>
        <w:t xml:space="preserve">解决合同纠纷的方式： </w:t>
      </w:r>
    </w:p>
    <w:p w:rsidR="005E268F" w:rsidRDefault="005E268F" w:rsidP="005E268F">
      <w:pPr>
        <w:snapToGrid w:val="0"/>
        <w:spacing w:line="580" w:lineRule="exact"/>
        <w:rPr>
          <w:rFonts w:ascii="宋体" w:hAnsi="宋体" w:cs="宋体"/>
          <w:sz w:val="24"/>
          <w:szCs w:val="24"/>
        </w:rPr>
      </w:pPr>
      <w:r w:rsidRPr="005E268F">
        <w:rPr>
          <w:rFonts w:ascii="宋体" w:hAnsi="宋体" w:cs="宋体" w:hint="eastAsia"/>
          <w:sz w:val="24"/>
          <w:szCs w:val="24"/>
        </w:rPr>
        <w:t xml:space="preserve">双方协商解决，若协商不成，可向甲方所在地法院提起诉讼。  </w:t>
      </w:r>
    </w:p>
    <w:p w:rsidR="00026FAF" w:rsidRDefault="00EC0C62" w:rsidP="005E268F">
      <w:pPr>
        <w:snapToGrid w:val="0"/>
        <w:spacing w:line="580" w:lineRule="exact"/>
        <w:rPr>
          <w:rFonts w:ascii="宋体" w:hAnsi="宋体" w:cs="宋体"/>
          <w:b/>
          <w:bCs/>
          <w:sz w:val="24"/>
          <w:szCs w:val="24"/>
        </w:rPr>
      </w:pPr>
      <w:r>
        <w:rPr>
          <w:rFonts w:ascii="宋体" w:hAnsi="宋体" w:cs="宋体" w:hint="eastAsia"/>
          <w:b/>
          <w:bCs/>
          <w:sz w:val="24"/>
          <w:szCs w:val="24"/>
        </w:rPr>
        <w:t>十</w:t>
      </w:r>
      <w:r w:rsidR="00B72CA7">
        <w:rPr>
          <w:rFonts w:ascii="宋体" w:hAnsi="宋体" w:cs="宋体" w:hint="eastAsia"/>
          <w:b/>
          <w:bCs/>
          <w:sz w:val="24"/>
          <w:szCs w:val="24"/>
        </w:rPr>
        <w:t>、联系方式</w:t>
      </w:r>
    </w:p>
    <w:p w:rsidR="00026FAF" w:rsidRDefault="00B72CA7">
      <w:pPr>
        <w:snapToGrid w:val="0"/>
        <w:spacing w:line="580" w:lineRule="exact"/>
        <w:rPr>
          <w:rFonts w:ascii="宋体" w:hAnsi="宋体" w:cs="宋体"/>
          <w:sz w:val="24"/>
          <w:szCs w:val="24"/>
        </w:rPr>
      </w:pPr>
      <w:r>
        <w:rPr>
          <w:rFonts w:ascii="宋体" w:hAnsi="宋体" w:cs="宋体" w:hint="eastAsia"/>
          <w:sz w:val="24"/>
          <w:szCs w:val="24"/>
        </w:rPr>
        <w:t xml:space="preserve">    采购人：西南政法大学</w:t>
      </w:r>
    </w:p>
    <w:p w:rsidR="00026FAF" w:rsidRDefault="00B72CA7">
      <w:pPr>
        <w:snapToGrid w:val="0"/>
        <w:spacing w:line="580" w:lineRule="exact"/>
        <w:ind w:firstLineChars="200" w:firstLine="480"/>
        <w:rPr>
          <w:rFonts w:ascii="宋体" w:hAnsi="宋体" w:cs="宋体"/>
          <w:sz w:val="24"/>
          <w:szCs w:val="24"/>
        </w:rPr>
      </w:pPr>
      <w:r>
        <w:rPr>
          <w:rFonts w:ascii="宋体" w:hAnsi="宋体" w:cs="宋体" w:hint="eastAsia"/>
          <w:sz w:val="24"/>
          <w:szCs w:val="24"/>
        </w:rPr>
        <w:t>联系人：</w:t>
      </w:r>
      <w:r w:rsidR="00F82756">
        <w:rPr>
          <w:rFonts w:ascii="宋体" w:hAnsi="宋体" w:cs="宋体" w:hint="eastAsia"/>
          <w:sz w:val="24"/>
          <w:szCs w:val="24"/>
        </w:rPr>
        <w:t>顾</w:t>
      </w:r>
      <w:r>
        <w:rPr>
          <w:rFonts w:ascii="宋体" w:hAnsi="宋体" w:cs="宋体" w:hint="eastAsia"/>
          <w:sz w:val="24"/>
          <w:szCs w:val="24"/>
        </w:rPr>
        <w:t xml:space="preserve">老师 </w:t>
      </w:r>
    </w:p>
    <w:p w:rsidR="00026FAF" w:rsidRDefault="00B72CA7">
      <w:pPr>
        <w:snapToGrid w:val="0"/>
        <w:spacing w:line="580" w:lineRule="exact"/>
        <w:ind w:firstLineChars="200" w:firstLine="480"/>
        <w:rPr>
          <w:rFonts w:ascii="宋体" w:hAnsi="宋体" w:cs="宋体"/>
          <w:sz w:val="24"/>
          <w:szCs w:val="24"/>
        </w:rPr>
      </w:pPr>
      <w:r>
        <w:rPr>
          <w:rFonts w:ascii="宋体" w:hAnsi="宋体" w:cs="宋体" w:hint="eastAsia"/>
          <w:sz w:val="24"/>
          <w:szCs w:val="24"/>
        </w:rPr>
        <w:t>电  话：</w:t>
      </w:r>
      <w:r>
        <w:rPr>
          <w:rFonts w:ascii="宋体" w:hAnsi="宋体" w:cs="宋体"/>
          <w:sz w:val="24"/>
          <w:szCs w:val="24"/>
        </w:rPr>
        <w:t>67258016</w:t>
      </w:r>
    </w:p>
    <w:p w:rsidR="00026FAF" w:rsidRDefault="00B72CA7">
      <w:pPr>
        <w:snapToGrid w:val="0"/>
        <w:spacing w:line="580" w:lineRule="exact"/>
        <w:ind w:firstLineChars="200" w:firstLine="480"/>
        <w:rPr>
          <w:rFonts w:ascii="宋体" w:hAnsi="宋体" w:cs="宋体"/>
          <w:sz w:val="24"/>
          <w:szCs w:val="24"/>
        </w:rPr>
      </w:pPr>
      <w:r>
        <w:rPr>
          <w:rFonts w:ascii="宋体" w:hAnsi="宋体" w:cs="宋体" w:hint="eastAsia"/>
          <w:sz w:val="24"/>
          <w:szCs w:val="24"/>
        </w:rPr>
        <w:t>地  址：渝北区</w:t>
      </w:r>
      <w:r>
        <w:rPr>
          <w:rFonts w:ascii="宋体" w:hAnsi="宋体" w:cs="宋体"/>
          <w:sz w:val="24"/>
          <w:szCs w:val="24"/>
        </w:rPr>
        <w:t>宝圣大道</w:t>
      </w:r>
      <w:r>
        <w:rPr>
          <w:rFonts w:ascii="宋体" w:hAnsi="宋体" w:cs="宋体" w:hint="eastAsia"/>
          <w:sz w:val="24"/>
          <w:szCs w:val="24"/>
        </w:rPr>
        <w:t>301号</w:t>
      </w:r>
    </w:p>
    <w:p w:rsidR="00026FAF" w:rsidRDefault="00EC0C62">
      <w:pPr>
        <w:pStyle w:val="30"/>
        <w:spacing w:before="0" w:after="0" w:line="580" w:lineRule="exact"/>
        <w:rPr>
          <w:rFonts w:ascii="宋体" w:hAnsi="宋体" w:cs="宋体"/>
          <w:sz w:val="24"/>
          <w:szCs w:val="24"/>
        </w:rPr>
      </w:pPr>
      <w:r>
        <w:rPr>
          <w:rFonts w:ascii="宋体" w:hAnsi="宋体" w:cs="宋体" w:hint="eastAsia"/>
          <w:sz w:val="24"/>
          <w:szCs w:val="24"/>
        </w:rPr>
        <w:lastRenderedPageBreak/>
        <w:t>十一</w:t>
      </w:r>
      <w:r w:rsidR="00B72CA7">
        <w:rPr>
          <w:rFonts w:ascii="宋体" w:hAnsi="宋体" w:cs="宋体" w:hint="eastAsia"/>
          <w:sz w:val="24"/>
          <w:szCs w:val="24"/>
        </w:rPr>
        <w:t>、其它有关规定</w:t>
      </w:r>
    </w:p>
    <w:p w:rsidR="00026FAF" w:rsidRDefault="00B72CA7">
      <w:pPr>
        <w:spacing w:line="580" w:lineRule="exact"/>
        <w:ind w:firstLineChars="200" w:firstLine="480"/>
        <w:rPr>
          <w:rFonts w:ascii="宋体" w:hAnsi="宋体" w:cs="宋体"/>
          <w:sz w:val="24"/>
          <w:szCs w:val="24"/>
        </w:rPr>
      </w:pPr>
      <w:r>
        <w:rPr>
          <w:rFonts w:ascii="宋体" w:hAnsi="宋体" w:cs="宋体" w:hint="eastAsia"/>
          <w:sz w:val="24"/>
          <w:szCs w:val="24"/>
        </w:rPr>
        <w:t>1、凡有意参加询</w:t>
      </w:r>
      <w:r w:rsidR="00FD7389">
        <w:rPr>
          <w:rFonts w:ascii="宋体" w:hAnsi="宋体" w:cs="宋体" w:hint="eastAsia"/>
          <w:sz w:val="24"/>
          <w:szCs w:val="24"/>
        </w:rPr>
        <w:t>价</w:t>
      </w:r>
      <w:r>
        <w:rPr>
          <w:rFonts w:ascii="宋体" w:hAnsi="宋体" w:cs="宋体" w:hint="eastAsia"/>
          <w:sz w:val="24"/>
          <w:szCs w:val="24"/>
        </w:rPr>
        <w:t>的投标单位，请于公告发布之日起至报名截止时间之前，在西南政法大学</w:t>
      </w:r>
      <w:r w:rsidR="00FD7389">
        <w:rPr>
          <w:rFonts w:ascii="宋体" w:hAnsi="宋体" w:cs="宋体" w:hint="eastAsia"/>
          <w:sz w:val="24"/>
          <w:szCs w:val="24"/>
        </w:rPr>
        <w:t>大学基建后期管理处网站上下载查看本项目需求文件以及变更公告等询价</w:t>
      </w:r>
      <w:r>
        <w:rPr>
          <w:rFonts w:ascii="宋体" w:hAnsi="宋体" w:cs="宋体" w:hint="eastAsia"/>
          <w:sz w:val="24"/>
          <w:szCs w:val="24"/>
        </w:rPr>
        <w:t>前公布的所有项目资料，无论供应商下载查看与否，均视为已知晓所有询</w:t>
      </w:r>
      <w:r w:rsidR="00FD7389">
        <w:rPr>
          <w:rFonts w:ascii="宋体" w:hAnsi="宋体" w:cs="宋体" w:hint="eastAsia"/>
          <w:sz w:val="24"/>
          <w:szCs w:val="24"/>
        </w:rPr>
        <w:t>价</w:t>
      </w:r>
      <w:r>
        <w:rPr>
          <w:rFonts w:ascii="宋体" w:hAnsi="宋体" w:cs="宋体" w:hint="eastAsia"/>
          <w:sz w:val="24"/>
          <w:szCs w:val="24"/>
        </w:rPr>
        <w:t>实质性要求内容。</w:t>
      </w:r>
    </w:p>
    <w:p w:rsidR="00026FAF" w:rsidRDefault="00B72CA7">
      <w:pPr>
        <w:spacing w:line="580" w:lineRule="exact"/>
        <w:ind w:firstLineChars="200" w:firstLine="480"/>
        <w:rPr>
          <w:rFonts w:ascii="宋体" w:hAnsi="宋体" w:cs="宋体"/>
          <w:sz w:val="24"/>
          <w:szCs w:val="24"/>
        </w:rPr>
      </w:pPr>
      <w:r>
        <w:rPr>
          <w:rFonts w:ascii="宋体" w:hAnsi="宋体" w:cs="宋体" w:hint="eastAsia"/>
          <w:sz w:val="24"/>
          <w:szCs w:val="24"/>
        </w:rPr>
        <w:t>2</w:t>
      </w:r>
      <w:r w:rsidR="00FD7389">
        <w:rPr>
          <w:rFonts w:ascii="宋体" w:hAnsi="宋体" w:cs="宋体" w:hint="eastAsia"/>
          <w:sz w:val="24"/>
          <w:szCs w:val="24"/>
        </w:rPr>
        <w:t>、供应商须按照询价</w:t>
      </w:r>
      <w:r>
        <w:rPr>
          <w:rFonts w:ascii="宋体" w:hAnsi="宋体" w:cs="宋体" w:hint="eastAsia"/>
          <w:sz w:val="24"/>
          <w:szCs w:val="24"/>
        </w:rPr>
        <w:t>文件要求编制响应文件，未按要求提供的为无效供应商。</w:t>
      </w:r>
    </w:p>
    <w:p w:rsidR="00F26E9A" w:rsidRDefault="00B72CA7" w:rsidP="00F26E9A">
      <w:pPr>
        <w:spacing w:line="580" w:lineRule="exact"/>
        <w:ind w:firstLineChars="200" w:firstLine="480"/>
        <w:rPr>
          <w:rFonts w:ascii="宋体" w:hAnsi="宋体" w:cs="宋体"/>
          <w:sz w:val="24"/>
          <w:szCs w:val="24"/>
        </w:rPr>
      </w:pPr>
      <w:r>
        <w:rPr>
          <w:rFonts w:ascii="宋体" w:hAnsi="宋体" w:cs="宋体" w:hint="eastAsia"/>
          <w:sz w:val="24"/>
          <w:szCs w:val="24"/>
        </w:rPr>
        <w:t>3</w:t>
      </w:r>
      <w:r w:rsidR="00FD7389">
        <w:rPr>
          <w:rFonts w:ascii="宋体" w:hAnsi="宋体" w:cs="宋体" w:hint="eastAsia"/>
          <w:sz w:val="24"/>
          <w:szCs w:val="24"/>
        </w:rPr>
        <w:t>、无论询价</w:t>
      </w:r>
      <w:r>
        <w:rPr>
          <w:rFonts w:ascii="宋体" w:hAnsi="宋体" w:cs="宋体" w:hint="eastAsia"/>
          <w:sz w:val="24"/>
          <w:szCs w:val="24"/>
        </w:rPr>
        <w:t>结果如何，供应商参与本项目的所有费用均由自行承担。</w:t>
      </w:r>
    </w:p>
    <w:p w:rsidR="00026FAF" w:rsidRPr="00F26E9A" w:rsidRDefault="005E268F" w:rsidP="00F26E9A">
      <w:pPr>
        <w:spacing w:line="580" w:lineRule="exact"/>
        <w:rPr>
          <w:rFonts w:ascii="宋体" w:hAnsi="宋体" w:cs="宋体"/>
          <w:sz w:val="24"/>
          <w:szCs w:val="24"/>
        </w:rPr>
      </w:pPr>
      <w:r>
        <w:rPr>
          <w:rFonts w:ascii="宋体" w:hAnsi="宋体" w:cs="宋体" w:hint="eastAsia"/>
          <w:b/>
          <w:bCs/>
          <w:sz w:val="24"/>
          <w:szCs w:val="24"/>
        </w:rPr>
        <w:t>十</w:t>
      </w:r>
      <w:r w:rsidR="00EC0C62">
        <w:rPr>
          <w:rFonts w:ascii="宋体" w:hAnsi="宋体" w:cs="宋体" w:hint="eastAsia"/>
          <w:b/>
          <w:bCs/>
          <w:sz w:val="24"/>
          <w:szCs w:val="24"/>
        </w:rPr>
        <w:t>二</w:t>
      </w:r>
      <w:r w:rsidR="00B72CA7" w:rsidRPr="00D81719">
        <w:rPr>
          <w:rFonts w:ascii="宋体" w:hAnsi="宋体" w:cs="宋体" w:hint="eastAsia"/>
          <w:b/>
          <w:bCs/>
          <w:sz w:val="24"/>
          <w:szCs w:val="24"/>
        </w:rPr>
        <w:t>、评选方法</w:t>
      </w:r>
    </w:p>
    <w:p w:rsidR="00026FAF" w:rsidRPr="00D81719" w:rsidRDefault="002C17AC">
      <w:pPr>
        <w:snapToGrid w:val="0"/>
        <w:spacing w:line="580" w:lineRule="exact"/>
        <w:ind w:firstLine="420"/>
        <w:rPr>
          <w:rFonts w:ascii="宋体" w:hAnsi="宋体" w:cs="宋体"/>
          <w:sz w:val="24"/>
          <w:szCs w:val="24"/>
        </w:rPr>
      </w:pPr>
      <w:r>
        <w:rPr>
          <w:rFonts w:ascii="宋体" w:hAnsi="宋体" w:cs="宋体" w:hint="eastAsia"/>
          <w:sz w:val="24"/>
          <w:szCs w:val="24"/>
        </w:rPr>
        <w:t>1、</w:t>
      </w:r>
      <w:r w:rsidR="00B72CA7" w:rsidRPr="00D81719">
        <w:rPr>
          <w:rFonts w:ascii="宋体" w:hAnsi="宋体" w:cs="宋体" w:hint="eastAsia"/>
          <w:sz w:val="24"/>
          <w:szCs w:val="24"/>
        </w:rPr>
        <w:t>最低价评审法，选择报价最低的成为成交供应商；</w:t>
      </w:r>
    </w:p>
    <w:p w:rsidR="00026FAF" w:rsidRPr="00D81719" w:rsidRDefault="002C17AC">
      <w:pPr>
        <w:snapToGrid w:val="0"/>
        <w:spacing w:line="580" w:lineRule="exact"/>
        <w:ind w:firstLine="420"/>
        <w:rPr>
          <w:rFonts w:ascii="宋体" w:hAnsi="宋体" w:cs="宋体"/>
          <w:sz w:val="24"/>
          <w:szCs w:val="24"/>
        </w:rPr>
      </w:pPr>
      <w:r>
        <w:rPr>
          <w:rFonts w:ascii="宋体" w:hAnsi="宋体" w:cs="宋体" w:hint="eastAsia"/>
          <w:sz w:val="24"/>
          <w:szCs w:val="24"/>
        </w:rPr>
        <w:t>2、</w:t>
      </w:r>
      <w:r w:rsidR="00B72CA7" w:rsidRPr="00D81719">
        <w:rPr>
          <w:rFonts w:ascii="宋体" w:hAnsi="宋体" w:cs="宋体" w:hint="eastAsia"/>
          <w:sz w:val="24"/>
          <w:szCs w:val="24"/>
        </w:rPr>
        <w:t>若供应商的报价相同，按供应商提供的公司介绍根据公司的综合实力由评标小组评审决定。</w:t>
      </w:r>
    </w:p>
    <w:p w:rsidR="00026FAF" w:rsidRDefault="00B72CA7">
      <w:pPr>
        <w:pStyle w:val="30"/>
        <w:spacing w:before="0" w:after="0" w:line="580" w:lineRule="exact"/>
        <w:rPr>
          <w:rFonts w:ascii="宋体" w:hAnsi="宋体" w:cs="宋体"/>
          <w:sz w:val="24"/>
          <w:szCs w:val="24"/>
        </w:rPr>
      </w:pPr>
      <w:r>
        <w:rPr>
          <w:rFonts w:ascii="宋体" w:hAnsi="宋体" w:cs="宋体" w:hint="eastAsia"/>
          <w:sz w:val="24"/>
          <w:szCs w:val="24"/>
        </w:rPr>
        <w:t>十</w:t>
      </w:r>
      <w:r w:rsidR="00EC0C62">
        <w:rPr>
          <w:rFonts w:ascii="宋体" w:hAnsi="宋体" w:cs="宋体" w:hint="eastAsia"/>
          <w:sz w:val="24"/>
          <w:szCs w:val="24"/>
        </w:rPr>
        <w:t>三</w:t>
      </w:r>
      <w:r>
        <w:rPr>
          <w:rFonts w:ascii="宋体" w:hAnsi="宋体" w:cs="宋体" w:hint="eastAsia"/>
          <w:sz w:val="24"/>
          <w:szCs w:val="24"/>
        </w:rPr>
        <w:t>、其他</w:t>
      </w:r>
    </w:p>
    <w:p w:rsidR="00026FAF" w:rsidRDefault="00B72CA7">
      <w:pPr>
        <w:spacing w:line="580" w:lineRule="exact"/>
        <w:ind w:firstLineChars="200" w:firstLine="480"/>
        <w:rPr>
          <w:rFonts w:ascii="宋体" w:hAnsi="宋体" w:cs="宋体"/>
          <w:sz w:val="24"/>
          <w:szCs w:val="24"/>
        </w:rPr>
      </w:pPr>
      <w:r>
        <w:rPr>
          <w:rFonts w:ascii="宋体" w:hAnsi="宋体" w:cs="宋体" w:hint="eastAsia"/>
          <w:sz w:val="24"/>
          <w:szCs w:val="24"/>
        </w:rPr>
        <w:t>1、供应商必须对以上条款和服务承诺明确列出（五、采购服务内容），承诺内容必须达到要求。</w:t>
      </w:r>
    </w:p>
    <w:p w:rsidR="00026FAF" w:rsidRDefault="00B72CA7">
      <w:pPr>
        <w:spacing w:line="580" w:lineRule="exact"/>
        <w:ind w:firstLineChars="200" w:firstLine="480"/>
        <w:rPr>
          <w:rFonts w:ascii="宋体" w:hAnsi="宋体" w:cs="宋体"/>
          <w:sz w:val="24"/>
          <w:szCs w:val="24"/>
        </w:rPr>
      </w:pPr>
      <w:r>
        <w:rPr>
          <w:rFonts w:ascii="宋体" w:hAnsi="宋体" w:cs="宋体" w:hint="eastAsia"/>
          <w:sz w:val="24"/>
          <w:szCs w:val="24"/>
        </w:rPr>
        <w:t>2、其他未尽事宜由供需双方在采购合同中详细约定，合同</w:t>
      </w:r>
      <w:r>
        <w:rPr>
          <w:rFonts w:ascii="宋体" w:hAnsi="宋体" w:cs="宋体"/>
          <w:sz w:val="24"/>
          <w:szCs w:val="24"/>
        </w:rPr>
        <w:t>格式</w:t>
      </w:r>
      <w:r>
        <w:rPr>
          <w:rFonts w:ascii="宋体" w:hAnsi="宋体" w:cs="宋体" w:hint="eastAsia"/>
          <w:sz w:val="24"/>
          <w:szCs w:val="24"/>
        </w:rPr>
        <w:t>以</w:t>
      </w:r>
      <w:r>
        <w:rPr>
          <w:rFonts w:ascii="宋体" w:hAnsi="宋体" w:cs="宋体"/>
          <w:sz w:val="24"/>
          <w:szCs w:val="24"/>
        </w:rPr>
        <w:t>采购方为准</w:t>
      </w:r>
      <w:r>
        <w:rPr>
          <w:rFonts w:ascii="宋体" w:hAnsi="宋体" w:cs="宋体" w:hint="eastAsia"/>
          <w:sz w:val="24"/>
          <w:szCs w:val="24"/>
        </w:rPr>
        <w:t>。</w:t>
      </w:r>
    </w:p>
    <w:p w:rsidR="00026FAF" w:rsidRPr="001C24AC" w:rsidRDefault="00B72CA7">
      <w:pPr>
        <w:spacing w:line="580" w:lineRule="exact"/>
        <w:rPr>
          <w:rFonts w:ascii="宋体" w:hAnsi="宋体" w:cs="宋体"/>
          <w:b/>
          <w:bCs/>
          <w:sz w:val="24"/>
          <w:szCs w:val="24"/>
        </w:rPr>
      </w:pPr>
      <w:r w:rsidRPr="001C24AC">
        <w:rPr>
          <w:rFonts w:ascii="宋体" w:hAnsi="宋体" w:cs="宋体" w:hint="eastAsia"/>
          <w:b/>
          <w:bCs/>
          <w:sz w:val="24"/>
          <w:szCs w:val="24"/>
        </w:rPr>
        <w:t>十</w:t>
      </w:r>
      <w:r w:rsidR="00EC0C62">
        <w:rPr>
          <w:rFonts w:ascii="宋体" w:hAnsi="宋体" w:cs="宋体" w:hint="eastAsia"/>
          <w:b/>
          <w:bCs/>
          <w:sz w:val="24"/>
          <w:szCs w:val="24"/>
        </w:rPr>
        <w:t>四</w:t>
      </w:r>
      <w:r w:rsidRPr="001C24AC">
        <w:rPr>
          <w:rFonts w:ascii="宋体" w:hAnsi="宋体" w:cs="宋体" w:hint="eastAsia"/>
          <w:b/>
          <w:bCs/>
          <w:sz w:val="24"/>
          <w:szCs w:val="24"/>
        </w:rPr>
        <w:t>、投标单位提交响应文件</w:t>
      </w:r>
    </w:p>
    <w:p w:rsidR="00026FAF" w:rsidRPr="001C24AC" w:rsidRDefault="00B72CA7">
      <w:pPr>
        <w:spacing w:line="580" w:lineRule="exact"/>
        <w:ind w:firstLineChars="200" w:firstLine="480"/>
        <w:rPr>
          <w:rFonts w:ascii="宋体" w:hAnsi="宋体" w:cs="宋体"/>
          <w:sz w:val="24"/>
          <w:szCs w:val="24"/>
        </w:rPr>
      </w:pPr>
      <w:r w:rsidRPr="001C24AC">
        <w:rPr>
          <w:rFonts w:ascii="宋体" w:hAnsi="宋体" w:cs="宋体" w:hint="eastAsia"/>
          <w:sz w:val="24"/>
          <w:szCs w:val="24"/>
        </w:rPr>
        <w:t>1、投标单位的投标响应文件制作正本1份、副本1份。</w:t>
      </w:r>
    </w:p>
    <w:p w:rsidR="00026FAF" w:rsidRPr="001C24AC" w:rsidRDefault="00B72CA7">
      <w:pPr>
        <w:spacing w:line="580" w:lineRule="exact"/>
        <w:ind w:firstLineChars="200" w:firstLine="480"/>
        <w:rPr>
          <w:rFonts w:ascii="宋体" w:hAnsi="宋体" w:cs="宋体"/>
          <w:sz w:val="24"/>
          <w:szCs w:val="24"/>
        </w:rPr>
      </w:pPr>
      <w:r w:rsidRPr="001C24AC">
        <w:rPr>
          <w:rFonts w:ascii="宋体" w:hAnsi="宋体" w:cs="宋体" w:hint="eastAsia"/>
          <w:sz w:val="24"/>
          <w:szCs w:val="24"/>
        </w:rPr>
        <w:t>2、投标单位制作的响应文件，须按照要求制作，规定签字、盖章的地方必须按其规定签字、盖章。</w:t>
      </w:r>
    </w:p>
    <w:p w:rsidR="00D80BC0" w:rsidRPr="0025610F" w:rsidRDefault="00B72CA7" w:rsidP="00D80BC0">
      <w:pPr>
        <w:spacing w:line="580" w:lineRule="exact"/>
        <w:ind w:firstLineChars="200" w:firstLine="480"/>
        <w:rPr>
          <w:rFonts w:ascii="宋体" w:hAnsi="宋体" w:cs="宋体"/>
          <w:sz w:val="24"/>
          <w:szCs w:val="24"/>
        </w:rPr>
      </w:pPr>
      <w:r w:rsidRPr="0025610F">
        <w:rPr>
          <w:rFonts w:ascii="宋体" w:hAnsi="宋体" w:cs="宋体" w:hint="eastAsia"/>
          <w:sz w:val="24"/>
          <w:szCs w:val="24"/>
        </w:rPr>
        <w:t>3、投标报价为一次性不能更改报价，</w:t>
      </w:r>
      <w:r w:rsidR="001C24AC" w:rsidRPr="0025610F">
        <w:rPr>
          <w:rFonts w:ascii="宋体" w:hAnsi="宋体" w:cs="宋体" w:hint="eastAsia"/>
          <w:sz w:val="24"/>
          <w:szCs w:val="24"/>
        </w:rPr>
        <w:t>不能</w:t>
      </w:r>
      <w:r w:rsidRPr="0025610F">
        <w:rPr>
          <w:rFonts w:ascii="宋体" w:hAnsi="宋体" w:cs="宋体" w:hint="eastAsia"/>
          <w:sz w:val="24"/>
          <w:szCs w:val="24"/>
        </w:rPr>
        <w:t>超过</w:t>
      </w:r>
      <w:r w:rsidR="0039012E" w:rsidRPr="0025610F">
        <w:rPr>
          <w:rFonts w:ascii="宋体" w:hAnsi="宋体" w:cs="宋体" w:hint="eastAsia"/>
          <w:sz w:val="24"/>
          <w:szCs w:val="24"/>
        </w:rPr>
        <w:t>单台电梯限价52</w:t>
      </w:r>
      <w:r w:rsidR="0039012E" w:rsidRPr="0025610F">
        <w:rPr>
          <w:rFonts w:ascii="宋体" w:hAnsi="宋体" w:cs="宋体"/>
          <w:sz w:val="24"/>
          <w:szCs w:val="24"/>
        </w:rPr>
        <w:t>0元/台/月</w:t>
      </w:r>
      <w:r w:rsidR="00EC4283" w:rsidRPr="0025610F">
        <w:rPr>
          <w:rFonts w:ascii="宋体" w:hAnsi="宋体" w:cs="宋体"/>
          <w:sz w:val="24"/>
          <w:szCs w:val="24"/>
        </w:rPr>
        <w:t>及</w:t>
      </w:r>
      <w:r w:rsidR="0039012E" w:rsidRPr="0025610F">
        <w:rPr>
          <w:rFonts w:ascii="宋体" w:hAnsi="宋体" w:cs="宋体" w:hint="eastAsia"/>
          <w:sz w:val="24"/>
          <w:szCs w:val="24"/>
        </w:rPr>
        <w:t>总价</w:t>
      </w:r>
      <w:r w:rsidRPr="0025610F">
        <w:rPr>
          <w:rFonts w:ascii="宋体" w:hAnsi="宋体" w:cs="宋体" w:hint="eastAsia"/>
          <w:sz w:val="24"/>
          <w:szCs w:val="24"/>
        </w:rPr>
        <w:t>最高限价</w:t>
      </w:r>
      <w:r w:rsidR="009D44E3" w:rsidRPr="0025610F">
        <w:rPr>
          <w:rFonts w:ascii="宋体" w:hAnsi="宋体" w:cs="宋体" w:hint="eastAsia"/>
          <w:sz w:val="24"/>
          <w:szCs w:val="24"/>
        </w:rPr>
        <w:t>9.</w:t>
      </w:r>
      <w:r w:rsidR="0039012E" w:rsidRPr="0025610F">
        <w:rPr>
          <w:rFonts w:ascii="宋体" w:hAnsi="宋体" w:cs="宋体" w:hint="eastAsia"/>
          <w:sz w:val="24"/>
          <w:szCs w:val="24"/>
        </w:rPr>
        <w:t>4</w:t>
      </w:r>
      <w:r w:rsidRPr="0025610F">
        <w:rPr>
          <w:rFonts w:ascii="宋体" w:hAnsi="宋体" w:cs="宋体" w:hint="eastAsia"/>
          <w:sz w:val="24"/>
          <w:szCs w:val="24"/>
        </w:rPr>
        <w:t>万元。</w:t>
      </w:r>
    </w:p>
    <w:p w:rsidR="00D80BC0" w:rsidRPr="0025610F" w:rsidRDefault="005E268F" w:rsidP="00D80BC0">
      <w:pPr>
        <w:spacing w:line="580" w:lineRule="exact"/>
        <w:rPr>
          <w:rFonts w:ascii="宋体" w:hAnsi="宋体" w:cs="宋体"/>
          <w:b/>
          <w:sz w:val="24"/>
          <w:szCs w:val="24"/>
        </w:rPr>
      </w:pPr>
      <w:r w:rsidRPr="0025610F">
        <w:rPr>
          <w:rFonts w:ascii="宋体" w:hAnsi="宋体" w:cs="宋体" w:hint="eastAsia"/>
          <w:b/>
          <w:sz w:val="24"/>
          <w:szCs w:val="24"/>
        </w:rPr>
        <w:t>十</w:t>
      </w:r>
      <w:r w:rsidR="00EC0C62" w:rsidRPr="0025610F">
        <w:rPr>
          <w:rFonts w:ascii="宋体" w:hAnsi="宋体" w:cs="宋体" w:hint="eastAsia"/>
          <w:b/>
          <w:sz w:val="24"/>
          <w:szCs w:val="24"/>
        </w:rPr>
        <w:t>五</w:t>
      </w:r>
      <w:r w:rsidRPr="0025610F">
        <w:rPr>
          <w:rFonts w:ascii="宋体" w:hAnsi="宋体" w:cs="宋体" w:hint="eastAsia"/>
          <w:b/>
          <w:sz w:val="24"/>
          <w:szCs w:val="24"/>
        </w:rPr>
        <w:t>、</w:t>
      </w:r>
      <w:r w:rsidR="00D80BC0" w:rsidRPr="0025610F">
        <w:rPr>
          <w:rFonts w:ascii="宋体" w:hAnsi="宋体" w:cs="宋体" w:hint="eastAsia"/>
          <w:b/>
          <w:sz w:val="24"/>
          <w:szCs w:val="24"/>
        </w:rPr>
        <w:t>无效投标条款</w:t>
      </w:r>
    </w:p>
    <w:p w:rsidR="00D80BC0" w:rsidRPr="0025610F" w:rsidRDefault="00D80BC0" w:rsidP="00D80BC0">
      <w:pPr>
        <w:spacing w:line="520" w:lineRule="exact"/>
        <w:ind w:firstLineChars="200" w:firstLine="480"/>
        <w:outlineLvl w:val="1"/>
        <w:rPr>
          <w:rFonts w:ascii="宋体" w:hAnsi="宋体" w:cs="宋体"/>
          <w:sz w:val="24"/>
          <w:szCs w:val="24"/>
        </w:rPr>
      </w:pPr>
      <w:r w:rsidRPr="0025610F">
        <w:rPr>
          <w:rFonts w:ascii="宋体" w:hAnsi="宋体" w:cs="宋体" w:hint="eastAsia"/>
          <w:sz w:val="24"/>
          <w:szCs w:val="24"/>
        </w:rPr>
        <w:t>投标人发生以下条款情况之一者，视为无效投标：</w:t>
      </w:r>
    </w:p>
    <w:p w:rsidR="00D80BC0" w:rsidRDefault="00D80BC0" w:rsidP="00D80BC0">
      <w:pPr>
        <w:adjustRightInd w:val="0"/>
        <w:snapToGrid w:val="0"/>
        <w:spacing w:line="520" w:lineRule="exact"/>
        <w:ind w:firstLineChars="200" w:firstLine="480"/>
        <w:jc w:val="left"/>
        <w:rPr>
          <w:rFonts w:ascii="宋体" w:hAnsi="宋体" w:cs="宋体"/>
          <w:sz w:val="24"/>
          <w:szCs w:val="24"/>
        </w:rPr>
      </w:pPr>
      <w:r w:rsidRPr="0025610F">
        <w:rPr>
          <w:rFonts w:ascii="宋体" w:hAnsi="宋体" w:cs="宋体" w:hint="eastAsia"/>
          <w:sz w:val="24"/>
          <w:szCs w:val="24"/>
        </w:rPr>
        <w:t>1.投标报价为一次性报价，</w:t>
      </w:r>
      <w:r w:rsidR="00415C29" w:rsidRPr="0025610F">
        <w:rPr>
          <w:rFonts w:ascii="宋体" w:hAnsi="宋体" w:cs="宋体" w:hint="eastAsia"/>
          <w:sz w:val="24"/>
          <w:szCs w:val="24"/>
        </w:rPr>
        <w:t>超过单台电梯限价或总价最高限价</w:t>
      </w:r>
      <w:r w:rsidRPr="0025610F">
        <w:rPr>
          <w:rFonts w:ascii="宋体" w:hAnsi="宋体" w:cs="宋体" w:hint="eastAsia"/>
          <w:sz w:val="24"/>
          <w:szCs w:val="24"/>
        </w:rPr>
        <w:t>为无效投标。</w:t>
      </w:r>
      <w:r w:rsidRPr="00D80BC0">
        <w:rPr>
          <w:rFonts w:ascii="宋体" w:hAnsi="宋体" w:cs="宋体" w:hint="eastAsia"/>
          <w:sz w:val="24"/>
          <w:szCs w:val="24"/>
        </w:rPr>
        <w:t xml:space="preserve"> </w:t>
      </w:r>
    </w:p>
    <w:p w:rsidR="00F26E9A" w:rsidRDefault="00D80BC0" w:rsidP="00F26E9A">
      <w:pPr>
        <w:adjustRightInd w:val="0"/>
        <w:snapToGrid w:val="0"/>
        <w:spacing w:line="520" w:lineRule="exact"/>
        <w:ind w:firstLineChars="200" w:firstLine="480"/>
        <w:jc w:val="left"/>
        <w:rPr>
          <w:rFonts w:ascii="宋体" w:hAnsi="宋体" w:cs="宋体"/>
          <w:sz w:val="24"/>
          <w:szCs w:val="24"/>
        </w:rPr>
      </w:pPr>
      <w:r w:rsidRPr="00D80BC0">
        <w:rPr>
          <w:rFonts w:ascii="宋体" w:hAnsi="宋体" w:cs="宋体" w:hint="eastAsia"/>
          <w:sz w:val="24"/>
          <w:szCs w:val="24"/>
        </w:rPr>
        <w:t>2.投标</w:t>
      </w:r>
      <w:r w:rsidR="00D81719">
        <w:rPr>
          <w:rFonts w:ascii="宋体" w:hAnsi="宋体" w:cs="宋体" w:hint="eastAsia"/>
          <w:sz w:val="24"/>
          <w:szCs w:val="24"/>
        </w:rPr>
        <w:t>人</w:t>
      </w:r>
      <w:r w:rsidR="00D81719" w:rsidRPr="00D80BC0">
        <w:rPr>
          <w:rFonts w:ascii="宋体" w:hAnsi="宋体" w:cs="宋体" w:hint="eastAsia"/>
          <w:sz w:val="24"/>
          <w:szCs w:val="24"/>
        </w:rPr>
        <w:t>须提供</w:t>
      </w:r>
      <w:r w:rsidR="00D81719">
        <w:rPr>
          <w:rFonts w:ascii="宋体" w:hAnsi="宋体" w:cs="宋体" w:hint="eastAsia"/>
          <w:sz w:val="24"/>
          <w:szCs w:val="24"/>
        </w:rPr>
        <w:t>资格</w:t>
      </w:r>
      <w:r w:rsidR="00D81719">
        <w:rPr>
          <w:rFonts w:ascii="宋体" w:hAnsi="宋体" w:cs="宋体"/>
          <w:sz w:val="24"/>
          <w:szCs w:val="24"/>
        </w:rPr>
        <w:t>审查资料</w:t>
      </w:r>
      <w:r w:rsidR="00D81719">
        <w:rPr>
          <w:rFonts w:ascii="宋体" w:hAnsi="宋体" w:cs="宋体" w:hint="eastAsia"/>
          <w:sz w:val="24"/>
          <w:szCs w:val="24"/>
        </w:rPr>
        <w:t>并</w:t>
      </w:r>
      <w:r w:rsidRPr="00D80BC0">
        <w:rPr>
          <w:rFonts w:ascii="宋体" w:hAnsi="宋体" w:cs="宋体" w:hint="eastAsia"/>
          <w:sz w:val="24"/>
          <w:szCs w:val="24"/>
        </w:rPr>
        <w:t>加盖公章，未提交视为无效投标。</w:t>
      </w:r>
    </w:p>
    <w:p w:rsidR="00D80BC0" w:rsidRPr="00D80BC0" w:rsidRDefault="00F26E9A" w:rsidP="00F26E9A">
      <w:pPr>
        <w:adjustRightInd w:val="0"/>
        <w:snapToGrid w:val="0"/>
        <w:spacing w:line="520" w:lineRule="exact"/>
        <w:ind w:firstLineChars="200" w:firstLine="480"/>
        <w:jc w:val="left"/>
        <w:rPr>
          <w:rFonts w:ascii="宋体" w:hAnsi="宋体" w:cs="宋体"/>
          <w:sz w:val="24"/>
          <w:szCs w:val="24"/>
        </w:rPr>
      </w:pPr>
      <w:r w:rsidRPr="00D80BC0">
        <w:rPr>
          <w:rFonts w:ascii="宋体" w:hAnsi="宋体" w:cs="宋体"/>
          <w:sz w:val="24"/>
          <w:szCs w:val="24"/>
        </w:rPr>
        <w:lastRenderedPageBreak/>
        <w:t>3</w:t>
      </w:r>
      <w:r w:rsidRPr="00D80BC0">
        <w:rPr>
          <w:rFonts w:ascii="宋体" w:hAnsi="宋体" w:cs="宋体" w:hint="eastAsia"/>
          <w:sz w:val="24"/>
          <w:szCs w:val="24"/>
        </w:rPr>
        <w:t>.供应商制作的响应文件，须按照要求制作，规定签字、盖章的地方必须按其规定签字、盖章，未按要求制作响应文件的进行废标处理。</w:t>
      </w:r>
    </w:p>
    <w:p w:rsidR="00D80BC0" w:rsidRPr="00D80BC0" w:rsidRDefault="00D80BC0" w:rsidP="00D80BC0">
      <w:pPr>
        <w:adjustRightInd w:val="0"/>
        <w:snapToGrid w:val="0"/>
        <w:spacing w:line="520" w:lineRule="exact"/>
        <w:jc w:val="left"/>
        <w:rPr>
          <w:b/>
          <w:color w:val="000000"/>
          <w:szCs w:val="28"/>
        </w:rPr>
      </w:pPr>
      <w:r w:rsidRPr="00D80BC0">
        <w:rPr>
          <w:rFonts w:ascii="宋体" w:hAnsi="宋体" w:cs="宋体" w:hint="eastAsia"/>
          <w:b/>
          <w:sz w:val="24"/>
          <w:szCs w:val="24"/>
        </w:rPr>
        <w:t>十</w:t>
      </w:r>
      <w:r w:rsidR="00EC0C62">
        <w:rPr>
          <w:rFonts w:ascii="宋体" w:hAnsi="宋体" w:cs="宋体" w:hint="eastAsia"/>
          <w:b/>
          <w:sz w:val="24"/>
          <w:szCs w:val="24"/>
        </w:rPr>
        <w:t>六</w:t>
      </w:r>
      <w:r w:rsidRPr="00D80BC0">
        <w:rPr>
          <w:rFonts w:ascii="宋体" w:hAnsi="宋体" w:cs="宋体"/>
          <w:b/>
          <w:sz w:val="24"/>
          <w:szCs w:val="24"/>
        </w:rPr>
        <w:t>、</w:t>
      </w:r>
      <w:r w:rsidRPr="00D80BC0">
        <w:rPr>
          <w:rFonts w:ascii="宋体" w:hAnsi="宋体" w:cs="宋体" w:hint="eastAsia"/>
          <w:b/>
          <w:sz w:val="24"/>
          <w:szCs w:val="24"/>
        </w:rPr>
        <w:t>废标条款</w:t>
      </w:r>
    </w:p>
    <w:p w:rsidR="00D80BC0" w:rsidRPr="00D80BC0" w:rsidRDefault="00D80BC0" w:rsidP="00D80BC0">
      <w:pPr>
        <w:adjustRightInd w:val="0"/>
        <w:snapToGrid w:val="0"/>
        <w:spacing w:line="520" w:lineRule="exact"/>
        <w:ind w:firstLineChars="200" w:firstLine="480"/>
        <w:rPr>
          <w:rFonts w:ascii="宋体" w:hAnsi="宋体" w:cs="宋体"/>
          <w:sz w:val="24"/>
          <w:szCs w:val="24"/>
        </w:rPr>
      </w:pPr>
      <w:r w:rsidRPr="00D80BC0">
        <w:rPr>
          <w:rFonts w:ascii="宋体" w:hAnsi="宋体" w:cs="宋体" w:hint="eastAsia"/>
          <w:sz w:val="24"/>
          <w:szCs w:val="24"/>
        </w:rPr>
        <w:t>出现以下情况之一的，作为采购失败处理，应重新组织采购：</w:t>
      </w:r>
    </w:p>
    <w:p w:rsidR="00D80BC0" w:rsidRPr="00D80BC0" w:rsidRDefault="00D80BC0" w:rsidP="00D80BC0">
      <w:pPr>
        <w:adjustRightInd w:val="0"/>
        <w:snapToGrid w:val="0"/>
        <w:spacing w:line="520" w:lineRule="exact"/>
        <w:ind w:firstLineChars="200" w:firstLine="480"/>
        <w:jc w:val="left"/>
        <w:rPr>
          <w:rFonts w:ascii="宋体" w:hAnsi="宋体" w:cs="宋体"/>
          <w:sz w:val="24"/>
          <w:szCs w:val="24"/>
        </w:rPr>
      </w:pPr>
      <w:r w:rsidRPr="00D80BC0">
        <w:rPr>
          <w:rFonts w:ascii="宋体" w:hAnsi="宋体" w:cs="宋体" w:hint="eastAsia"/>
          <w:sz w:val="24"/>
          <w:szCs w:val="24"/>
        </w:rPr>
        <w:t>1.出现影响采购公正的违法、违规行为的；</w:t>
      </w:r>
    </w:p>
    <w:p w:rsidR="00D80BC0" w:rsidRPr="00D80BC0" w:rsidRDefault="00D80BC0" w:rsidP="00D80BC0">
      <w:pPr>
        <w:adjustRightInd w:val="0"/>
        <w:snapToGrid w:val="0"/>
        <w:spacing w:line="520" w:lineRule="exact"/>
        <w:ind w:firstLineChars="200" w:firstLine="480"/>
        <w:jc w:val="left"/>
        <w:rPr>
          <w:rFonts w:ascii="宋体" w:hAnsi="宋体" w:cs="宋体"/>
          <w:sz w:val="24"/>
          <w:szCs w:val="24"/>
        </w:rPr>
      </w:pPr>
      <w:r w:rsidRPr="00D80BC0">
        <w:rPr>
          <w:rFonts w:ascii="宋体" w:hAnsi="宋体" w:cs="宋体"/>
          <w:sz w:val="24"/>
          <w:szCs w:val="24"/>
        </w:rPr>
        <w:t>2</w:t>
      </w:r>
      <w:r w:rsidRPr="00D80BC0">
        <w:rPr>
          <w:rFonts w:ascii="宋体" w:hAnsi="宋体" w:cs="宋体" w:hint="eastAsia"/>
          <w:sz w:val="24"/>
          <w:szCs w:val="24"/>
        </w:rPr>
        <w:t>.因不可抗力导致重大变故，采购任务取消的；</w:t>
      </w:r>
    </w:p>
    <w:p w:rsidR="00026FAF" w:rsidRDefault="00F26E9A" w:rsidP="009D44E3">
      <w:pPr>
        <w:adjustRightInd w:val="0"/>
        <w:snapToGrid w:val="0"/>
        <w:spacing w:line="520" w:lineRule="exact"/>
        <w:ind w:firstLineChars="200" w:firstLine="480"/>
        <w:jc w:val="left"/>
        <w:rPr>
          <w:rFonts w:ascii="宋体" w:hAnsi="宋体" w:cs="宋体"/>
          <w:sz w:val="24"/>
          <w:szCs w:val="24"/>
        </w:rPr>
      </w:pPr>
      <w:r>
        <w:rPr>
          <w:rFonts w:ascii="宋体" w:hAnsi="宋体" w:cs="宋体"/>
          <w:sz w:val="24"/>
          <w:szCs w:val="24"/>
        </w:rPr>
        <w:t>3</w:t>
      </w:r>
      <w:r w:rsidR="00D80BC0" w:rsidRPr="00D80BC0">
        <w:rPr>
          <w:rFonts w:ascii="宋体" w:hAnsi="宋体" w:cs="宋体" w:hint="eastAsia"/>
          <w:sz w:val="24"/>
          <w:szCs w:val="24"/>
        </w:rPr>
        <w:t>.投标单位不足三家；</w:t>
      </w:r>
    </w:p>
    <w:p w:rsidR="00026FAF" w:rsidRDefault="00026FAF">
      <w:pPr>
        <w:spacing w:line="580" w:lineRule="exact"/>
        <w:rPr>
          <w:rFonts w:ascii="仿宋" w:eastAsia="仿宋" w:hAnsi="仿宋"/>
          <w:b/>
          <w:sz w:val="24"/>
          <w:szCs w:val="24"/>
        </w:rPr>
      </w:pPr>
      <w:bookmarkStart w:id="11" w:name="_Toc492721017"/>
      <w:bookmarkStart w:id="12" w:name="_Toc267320057"/>
      <w:bookmarkStart w:id="13" w:name="_Toc520897661"/>
    </w:p>
    <w:bookmarkEnd w:id="0"/>
    <w:bookmarkEnd w:id="1"/>
    <w:bookmarkEnd w:id="2"/>
    <w:bookmarkEnd w:id="3"/>
    <w:bookmarkEnd w:id="4"/>
    <w:bookmarkEnd w:id="11"/>
    <w:bookmarkEnd w:id="12"/>
    <w:bookmarkEnd w:id="13"/>
    <w:p w:rsidR="005E268F" w:rsidRDefault="005E268F">
      <w:pPr>
        <w:spacing w:line="580" w:lineRule="exact"/>
        <w:jc w:val="center"/>
        <w:rPr>
          <w:rFonts w:ascii="方正黑体_GBK" w:eastAsia="方正黑体_GBK" w:hAnsi="宋体"/>
          <w:bCs/>
          <w:sz w:val="44"/>
          <w:szCs w:val="44"/>
        </w:rPr>
      </w:pPr>
    </w:p>
    <w:p w:rsidR="005E268F" w:rsidRDefault="005E268F">
      <w:pPr>
        <w:spacing w:line="580" w:lineRule="exact"/>
        <w:jc w:val="center"/>
        <w:rPr>
          <w:rFonts w:ascii="方正黑体_GBK" w:eastAsia="方正黑体_GBK" w:hAnsi="宋体"/>
          <w:bCs/>
          <w:sz w:val="44"/>
          <w:szCs w:val="44"/>
        </w:rPr>
      </w:pPr>
    </w:p>
    <w:p w:rsidR="005E268F" w:rsidRDefault="005E268F">
      <w:pPr>
        <w:spacing w:line="580" w:lineRule="exact"/>
        <w:jc w:val="center"/>
        <w:rPr>
          <w:rFonts w:ascii="方正黑体_GBK" w:eastAsia="方正黑体_GBK" w:hAnsi="宋体"/>
          <w:bCs/>
          <w:sz w:val="44"/>
          <w:szCs w:val="44"/>
        </w:rPr>
      </w:pPr>
    </w:p>
    <w:p w:rsidR="001B5917" w:rsidRDefault="001B5917">
      <w:pPr>
        <w:spacing w:line="580" w:lineRule="exact"/>
        <w:jc w:val="center"/>
        <w:rPr>
          <w:rFonts w:ascii="方正黑体_GBK" w:eastAsia="方正黑体_GBK" w:hAnsi="宋体"/>
          <w:bCs/>
          <w:sz w:val="44"/>
          <w:szCs w:val="44"/>
        </w:rPr>
      </w:pPr>
    </w:p>
    <w:p w:rsidR="001B5917" w:rsidRDefault="001B5917">
      <w:pPr>
        <w:spacing w:line="580" w:lineRule="exact"/>
        <w:jc w:val="center"/>
        <w:rPr>
          <w:rFonts w:ascii="方正黑体_GBK" w:eastAsia="方正黑体_GBK" w:hAnsi="宋体"/>
          <w:bCs/>
          <w:sz w:val="44"/>
          <w:szCs w:val="44"/>
        </w:rPr>
      </w:pPr>
    </w:p>
    <w:p w:rsidR="001B5917" w:rsidRDefault="001B5917">
      <w:pPr>
        <w:spacing w:line="580" w:lineRule="exact"/>
        <w:jc w:val="center"/>
        <w:rPr>
          <w:rFonts w:ascii="方正黑体_GBK" w:eastAsia="方正黑体_GBK" w:hAnsi="宋体"/>
          <w:bCs/>
          <w:sz w:val="44"/>
          <w:szCs w:val="44"/>
        </w:rPr>
      </w:pPr>
    </w:p>
    <w:p w:rsidR="001B5917" w:rsidRDefault="001B5917">
      <w:pPr>
        <w:spacing w:line="580" w:lineRule="exact"/>
        <w:jc w:val="center"/>
        <w:rPr>
          <w:rFonts w:ascii="方正黑体_GBK" w:eastAsia="方正黑体_GBK" w:hAnsi="宋体"/>
          <w:bCs/>
          <w:sz w:val="44"/>
          <w:szCs w:val="44"/>
        </w:rPr>
      </w:pPr>
    </w:p>
    <w:p w:rsidR="001B5917" w:rsidRDefault="001B5917">
      <w:pPr>
        <w:spacing w:line="580" w:lineRule="exact"/>
        <w:jc w:val="center"/>
        <w:rPr>
          <w:rFonts w:ascii="方正黑体_GBK" w:eastAsia="方正黑体_GBK" w:hAnsi="宋体"/>
          <w:bCs/>
          <w:sz w:val="44"/>
          <w:szCs w:val="44"/>
        </w:rPr>
      </w:pPr>
    </w:p>
    <w:p w:rsidR="001B5917" w:rsidRDefault="001B5917">
      <w:pPr>
        <w:spacing w:line="580" w:lineRule="exact"/>
        <w:jc w:val="center"/>
        <w:rPr>
          <w:rFonts w:ascii="方正黑体_GBK" w:eastAsia="方正黑体_GBK" w:hAnsi="宋体"/>
          <w:bCs/>
          <w:sz w:val="44"/>
          <w:szCs w:val="44"/>
        </w:rPr>
      </w:pPr>
    </w:p>
    <w:p w:rsidR="001B5917" w:rsidRDefault="001B5917">
      <w:pPr>
        <w:spacing w:line="580" w:lineRule="exact"/>
        <w:jc w:val="center"/>
        <w:rPr>
          <w:rFonts w:ascii="方正黑体_GBK" w:eastAsia="方正黑体_GBK" w:hAnsi="宋体"/>
          <w:bCs/>
          <w:sz w:val="44"/>
          <w:szCs w:val="44"/>
        </w:rPr>
      </w:pPr>
    </w:p>
    <w:p w:rsidR="001B5917" w:rsidRDefault="001B5917">
      <w:pPr>
        <w:spacing w:line="580" w:lineRule="exact"/>
        <w:jc w:val="center"/>
        <w:rPr>
          <w:rFonts w:ascii="方正黑体_GBK" w:eastAsia="方正黑体_GBK" w:hAnsi="宋体"/>
          <w:bCs/>
          <w:sz w:val="44"/>
          <w:szCs w:val="44"/>
        </w:rPr>
      </w:pPr>
    </w:p>
    <w:p w:rsidR="001B5917" w:rsidRDefault="001B5917">
      <w:pPr>
        <w:spacing w:line="580" w:lineRule="exact"/>
        <w:jc w:val="center"/>
        <w:rPr>
          <w:rFonts w:ascii="方正黑体_GBK" w:eastAsia="方正黑体_GBK" w:hAnsi="宋体"/>
          <w:bCs/>
          <w:sz w:val="44"/>
          <w:szCs w:val="44"/>
        </w:rPr>
      </w:pPr>
    </w:p>
    <w:p w:rsidR="001B5917" w:rsidRDefault="001B5917">
      <w:pPr>
        <w:spacing w:line="580" w:lineRule="exact"/>
        <w:jc w:val="center"/>
        <w:rPr>
          <w:rFonts w:ascii="方正黑体_GBK" w:eastAsia="方正黑体_GBK" w:hAnsi="宋体"/>
          <w:bCs/>
          <w:sz w:val="44"/>
          <w:szCs w:val="44"/>
        </w:rPr>
      </w:pPr>
    </w:p>
    <w:p w:rsidR="00677AD4" w:rsidRDefault="00677AD4">
      <w:pPr>
        <w:spacing w:line="580" w:lineRule="exact"/>
        <w:jc w:val="center"/>
        <w:rPr>
          <w:rFonts w:ascii="方正黑体_GBK" w:eastAsia="方正黑体_GBK" w:hAnsi="宋体"/>
          <w:bCs/>
          <w:sz w:val="44"/>
          <w:szCs w:val="44"/>
        </w:rPr>
      </w:pPr>
    </w:p>
    <w:p w:rsidR="00677AD4" w:rsidRDefault="00677AD4">
      <w:pPr>
        <w:spacing w:line="580" w:lineRule="exact"/>
        <w:jc w:val="center"/>
        <w:rPr>
          <w:rFonts w:ascii="方正黑体_GBK" w:eastAsia="方正黑体_GBK" w:hAnsi="宋体"/>
          <w:bCs/>
          <w:sz w:val="44"/>
          <w:szCs w:val="44"/>
        </w:rPr>
      </w:pPr>
    </w:p>
    <w:p w:rsidR="00677AD4" w:rsidRDefault="00677AD4">
      <w:pPr>
        <w:spacing w:line="580" w:lineRule="exact"/>
        <w:jc w:val="center"/>
        <w:rPr>
          <w:rFonts w:ascii="方正黑体_GBK" w:eastAsia="方正黑体_GBK" w:hAnsi="宋体"/>
          <w:bCs/>
          <w:sz w:val="44"/>
          <w:szCs w:val="44"/>
        </w:rPr>
      </w:pPr>
    </w:p>
    <w:p w:rsidR="00677AD4" w:rsidRDefault="00677AD4">
      <w:pPr>
        <w:spacing w:line="580" w:lineRule="exact"/>
        <w:jc w:val="center"/>
        <w:rPr>
          <w:rFonts w:ascii="方正黑体_GBK" w:eastAsia="方正黑体_GBK" w:hAnsi="宋体"/>
          <w:bCs/>
          <w:sz w:val="44"/>
          <w:szCs w:val="44"/>
        </w:rPr>
      </w:pPr>
    </w:p>
    <w:p w:rsidR="00026FAF" w:rsidRDefault="00B72CA7">
      <w:pPr>
        <w:spacing w:line="580" w:lineRule="exact"/>
        <w:jc w:val="center"/>
        <w:rPr>
          <w:rFonts w:ascii="方正黑体_GBK" w:eastAsia="方正黑体_GBK" w:hAnsi="宋体" w:cs="宋体"/>
          <w:sz w:val="44"/>
          <w:szCs w:val="44"/>
        </w:rPr>
      </w:pPr>
      <w:r>
        <w:rPr>
          <w:rFonts w:ascii="方正黑体_GBK" w:eastAsia="方正黑体_GBK" w:hAnsi="宋体" w:hint="eastAsia"/>
          <w:bCs/>
          <w:sz w:val="44"/>
          <w:szCs w:val="44"/>
        </w:rPr>
        <w:lastRenderedPageBreak/>
        <w:t>相关格式样本</w:t>
      </w:r>
    </w:p>
    <w:p w:rsidR="00026FAF" w:rsidRDefault="00B72CA7">
      <w:pPr>
        <w:pStyle w:val="23"/>
        <w:spacing w:line="580" w:lineRule="exact"/>
        <w:rPr>
          <w:sz w:val="30"/>
          <w:szCs w:val="30"/>
        </w:rPr>
      </w:pPr>
      <w:bookmarkStart w:id="14" w:name="_Toc373424646"/>
      <w:r>
        <w:rPr>
          <w:rFonts w:hint="eastAsia"/>
          <w:sz w:val="30"/>
          <w:szCs w:val="30"/>
        </w:rPr>
        <w:t>附件一</w:t>
      </w:r>
      <w:r>
        <w:rPr>
          <w:rFonts w:hint="eastAsia"/>
          <w:sz w:val="30"/>
          <w:szCs w:val="30"/>
        </w:rPr>
        <w:t xml:space="preserve">  </w:t>
      </w:r>
      <w:r>
        <w:rPr>
          <w:rFonts w:hint="eastAsia"/>
          <w:sz w:val="30"/>
          <w:szCs w:val="30"/>
        </w:rPr>
        <w:t>投标函格式</w:t>
      </w:r>
      <w:bookmarkEnd w:id="14"/>
      <w:r>
        <w:rPr>
          <w:rFonts w:hint="eastAsia"/>
          <w:sz w:val="30"/>
          <w:szCs w:val="30"/>
        </w:rPr>
        <w:t xml:space="preserve">                 </w:t>
      </w:r>
    </w:p>
    <w:p w:rsidR="00026FAF" w:rsidRDefault="00B72CA7">
      <w:pPr>
        <w:pStyle w:val="23"/>
        <w:spacing w:line="580" w:lineRule="exact"/>
        <w:ind w:firstLineChars="1345" w:firstLine="4321"/>
      </w:pPr>
      <w:bookmarkStart w:id="15" w:name="_Toc369682215"/>
      <w:bookmarkStart w:id="16" w:name="_Toc369616246"/>
      <w:bookmarkStart w:id="17" w:name="_Toc373424647"/>
      <w:r>
        <w:rPr>
          <w:rFonts w:hint="eastAsia"/>
        </w:rPr>
        <w:t>投标函</w:t>
      </w:r>
      <w:bookmarkEnd w:id="15"/>
      <w:bookmarkEnd w:id="16"/>
      <w:bookmarkEnd w:id="17"/>
    </w:p>
    <w:p w:rsidR="00026FAF" w:rsidRDefault="00B72CA7">
      <w:pPr>
        <w:spacing w:line="580" w:lineRule="exact"/>
        <w:rPr>
          <w:rFonts w:ascii="宋体" w:hAnsi="宋体"/>
          <w:sz w:val="24"/>
          <w:szCs w:val="24"/>
          <w:u w:val="single"/>
        </w:rPr>
      </w:pPr>
      <w:r>
        <w:rPr>
          <w:rFonts w:ascii="宋体" w:hAnsi="宋体" w:hint="eastAsia"/>
          <w:sz w:val="24"/>
          <w:szCs w:val="24"/>
        </w:rPr>
        <w:t>采购项目名称：</w:t>
      </w:r>
      <w:r>
        <w:rPr>
          <w:rFonts w:ascii="宋体" w:hAnsi="宋体" w:hint="eastAsia"/>
          <w:sz w:val="24"/>
          <w:szCs w:val="24"/>
          <w:u w:val="single"/>
        </w:rPr>
        <w:t xml:space="preserve">                                             </w:t>
      </w:r>
    </w:p>
    <w:p w:rsidR="00026FAF" w:rsidRDefault="00026FAF">
      <w:pPr>
        <w:spacing w:line="580" w:lineRule="exact"/>
        <w:rPr>
          <w:rFonts w:ascii="宋体" w:hAnsi="宋体"/>
          <w:sz w:val="24"/>
          <w:szCs w:val="24"/>
        </w:rPr>
      </w:pPr>
    </w:p>
    <w:p w:rsidR="00026FAF" w:rsidRDefault="00B72CA7">
      <w:pPr>
        <w:tabs>
          <w:tab w:val="left" w:pos="6300"/>
        </w:tabs>
        <w:snapToGrid w:val="0"/>
        <w:spacing w:line="580" w:lineRule="exact"/>
        <w:rPr>
          <w:rFonts w:ascii="宋体" w:hAnsi="宋体"/>
          <w:sz w:val="24"/>
          <w:szCs w:val="24"/>
        </w:rPr>
      </w:pPr>
      <w:r>
        <w:rPr>
          <w:rFonts w:ascii="宋体" w:hAnsi="宋体" w:hint="eastAsia"/>
          <w:sz w:val="24"/>
          <w:szCs w:val="24"/>
        </w:rPr>
        <w:t>致：</w:t>
      </w:r>
      <w:r>
        <w:rPr>
          <w:rFonts w:ascii="宋体" w:hAnsi="宋体" w:hint="eastAsia"/>
          <w:sz w:val="24"/>
          <w:szCs w:val="24"/>
          <w:u w:val="single"/>
        </w:rPr>
        <w:t xml:space="preserve">                    （采购机构名称）</w:t>
      </w:r>
      <w:r>
        <w:rPr>
          <w:rFonts w:ascii="宋体" w:hAnsi="宋体" w:hint="eastAsia"/>
          <w:sz w:val="24"/>
          <w:szCs w:val="24"/>
        </w:rPr>
        <w:t>：</w:t>
      </w:r>
    </w:p>
    <w:p w:rsidR="00026FAF" w:rsidRDefault="00B72CA7" w:rsidP="00F4566E">
      <w:pPr>
        <w:snapToGrid w:val="0"/>
        <w:spacing w:beforeLines="50" w:before="156" w:line="580" w:lineRule="exact"/>
        <w:ind w:firstLineChars="450" w:firstLine="1080"/>
        <w:rPr>
          <w:rFonts w:ascii="宋体" w:hAnsi="宋体"/>
          <w:sz w:val="24"/>
          <w:szCs w:val="24"/>
        </w:rPr>
      </w:pPr>
      <w:r>
        <w:rPr>
          <w:rFonts w:ascii="宋体" w:hAnsi="宋体" w:hint="eastAsia"/>
          <w:sz w:val="24"/>
          <w:szCs w:val="24"/>
          <w:u w:val="single"/>
        </w:rPr>
        <w:t xml:space="preserve">                        （投标人名称）</w:t>
      </w:r>
      <w:r>
        <w:rPr>
          <w:rFonts w:ascii="宋体" w:hAnsi="宋体" w:hint="eastAsia"/>
          <w:sz w:val="24"/>
          <w:szCs w:val="24"/>
        </w:rPr>
        <w:t>系中华人民共和国合法企业，注册地址：</w:t>
      </w:r>
      <w:r>
        <w:rPr>
          <w:rFonts w:ascii="宋体" w:hAnsi="宋体" w:hint="eastAsia"/>
          <w:sz w:val="24"/>
          <w:szCs w:val="24"/>
          <w:u w:val="single"/>
        </w:rPr>
        <w:t xml:space="preserve">                               </w:t>
      </w:r>
      <w:r>
        <w:rPr>
          <w:rFonts w:ascii="宋体" w:hAnsi="宋体" w:hint="eastAsia"/>
          <w:sz w:val="24"/>
          <w:szCs w:val="24"/>
        </w:rPr>
        <w:t>。我方就参加本次投标有关事项郑重声明如下：</w:t>
      </w:r>
    </w:p>
    <w:p w:rsidR="00026FAF" w:rsidRDefault="00B72CA7">
      <w:pPr>
        <w:tabs>
          <w:tab w:val="left" w:pos="6300"/>
        </w:tabs>
        <w:snapToGrid w:val="0"/>
        <w:spacing w:line="580" w:lineRule="exact"/>
        <w:ind w:firstLineChars="200" w:firstLine="480"/>
        <w:rPr>
          <w:rFonts w:ascii="宋体" w:hAnsi="宋体"/>
          <w:sz w:val="24"/>
          <w:szCs w:val="24"/>
        </w:rPr>
      </w:pPr>
      <w:r>
        <w:rPr>
          <w:rFonts w:ascii="宋体" w:hAnsi="宋体" w:hint="eastAsia"/>
          <w:sz w:val="24"/>
          <w:szCs w:val="24"/>
        </w:rPr>
        <w:t>一、我方完全理解并接受该项目采购文件所有要求。</w:t>
      </w:r>
    </w:p>
    <w:p w:rsidR="00026FAF" w:rsidRDefault="00B72CA7">
      <w:pPr>
        <w:tabs>
          <w:tab w:val="left" w:pos="6300"/>
        </w:tabs>
        <w:snapToGrid w:val="0"/>
        <w:spacing w:line="580" w:lineRule="exact"/>
        <w:ind w:firstLineChars="200" w:firstLine="480"/>
        <w:rPr>
          <w:rFonts w:ascii="宋体" w:hAnsi="宋体"/>
          <w:sz w:val="24"/>
          <w:szCs w:val="24"/>
        </w:rPr>
      </w:pPr>
      <w:r>
        <w:rPr>
          <w:rFonts w:ascii="宋体" w:hAnsi="宋体" w:hint="eastAsia"/>
          <w:sz w:val="24"/>
          <w:szCs w:val="24"/>
        </w:rPr>
        <w:t>二、我方提交的所有投标文件、资料都是准确和真实的，如有虚假或隐瞒，我方愿意承担一切法律责任。</w:t>
      </w:r>
    </w:p>
    <w:p w:rsidR="00026FAF" w:rsidRDefault="00B72CA7">
      <w:pPr>
        <w:tabs>
          <w:tab w:val="left" w:pos="6300"/>
        </w:tabs>
        <w:snapToGrid w:val="0"/>
        <w:spacing w:line="580" w:lineRule="exact"/>
        <w:ind w:firstLineChars="200" w:firstLine="480"/>
        <w:rPr>
          <w:rFonts w:ascii="宋体" w:hAnsi="宋体"/>
          <w:sz w:val="24"/>
          <w:szCs w:val="24"/>
        </w:rPr>
      </w:pPr>
      <w:r>
        <w:rPr>
          <w:rFonts w:ascii="宋体" w:hAnsi="宋体" w:hint="eastAsia"/>
          <w:sz w:val="24"/>
          <w:szCs w:val="24"/>
        </w:rPr>
        <w:t>三、我方承诺按照采购文件要求，提供项目的技术服务。</w:t>
      </w:r>
    </w:p>
    <w:p w:rsidR="00026FAF" w:rsidRDefault="00B72CA7">
      <w:pPr>
        <w:tabs>
          <w:tab w:val="left" w:pos="6300"/>
        </w:tabs>
        <w:snapToGrid w:val="0"/>
        <w:spacing w:line="580" w:lineRule="exact"/>
        <w:ind w:firstLineChars="200" w:firstLine="480"/>
        <w:rPr>
          <w:rFonts w:ascii="宋体" w:hAnsi="宋体"/>
          <w:sz w:val="24"/>
          <w:szCs w:val="24"/>
        </w:rPr>
      </w:pPr>
      <w:r>
        <w:rPr>
          <w:rFonts w:ascii="宋体" w:hAnsi="宋体" w:hint="eastAsia"/>
          <w:sz w:val="24"/>
          <w:szCs w:val="24"/>
        </w:rPr>
        <w:t>四、我方按采购文件要求提交的投标文件为：投标文件正本1份、副本1份。</w:t>
      </w:r>
    </w:p>
    <w:p w:rsidR="00026FAF" w:rsidRDefault="00B72CA7">
      <w:pPr>
        <w:tabs>
          <w:tab w:val="left" w:pos="6300"/>
        </w:tabs>
        <w:snapToGrid w:val="0"/>
        <w:spacing w:line="580" w:lineRule="exact"/>
        <w:ind w:firstLineChars="200" w:firstLine="480"/>
        <w:rPr>
          <w:rFonts w:ascii="宋体" w:hAnsi="宋体"/>
          <w:sz w:val="24"/>
          <w:szCs w:val="24"/>
        </w:rPr>
      </w:pPr>
      <w:r>
        <w:rPr>
          <w:rFonts w:ascii="宋体" w:hAnsi="宋体" w:hint="eastAsia"/>
          <w:sz w:val="24"/>
          <w:szCs w:val="24"/>
        </w:rPr>
        <w:t>五、我方承诺：本次投标的投标有效期为</w:t>
      </w:r>
      <w:r>
        <w:rPr>
          <w:rFonts w:ascii="宋体" w:hAnsi="宋体"/>
          <w:sz w:val="24"/>
          <w:szCs w:val="24"/>
        </w:rPr>
        <w:t>30</w:t>
      </w:r>
      <w:r>
        <w:rPr>
          <w:rFonts w:ascii="宋体" w:hAnsi="宋体" w:hint="eastAsia"/>
          <w:sz w:val="24"/>
          <w:szCs w:val="24"/>
        </w:rPr>
        <w:t>天。</w:t>
      </w:r>
    </w:p>
    <w:p w:rsidR="00026FAF" w:rsidRDefault="00056A90">
      <w:pPr>
        <w:tabs>
          <w:tab w:val="left" w:pos="6300"/>
        </w:tabs>
        <w:snapToGrid w:val="0"/>
        <w:spacing w:line="580" w:lineRule="exact"/>
        <w:ind w:firstLineChars="200" w:firstLine="480"/>
        <w:rPr>
          <w:rFonts w:ascii="宋体" w:hAnsi="宋体"/>
          <w:sz w:val="24"/>
          <w:szCs w:val="24"/>
        </w:rPr>
      </w:pPr>
      <w:r>
        <w:rPr>
          <w:rFonts w:ascii="宋体" w:hAnsi="宋体" w:hint="eastAsia"/>
          <w:sz w:val="24"/>
          <w:szCs w:val="24"/>
        </w:rPr>
        <w:t>六</w:t>
      </w:r>
      <w:r w:rsidR="00B72CA7">
        <w:rPr>
          <w:rFonts w:ascii="宋体" w:hAnsi="宋体" w:hint="eastAsia"/>
          <w:sz w:val="24"/>
          <w:szCs w:val="24"/>
        </w:rPr>
        <w:t>、我方投标报价为闭口价。即在投标有效期和合同有效期内，该报价固定不变。</w:t>
      </w:r>
    </w:p>
    <w:p w:rsidR="00026FAF" w:rsidRDefault="00056A90" w:rsidP="00BF772D">
      <w:pPr>
        <w:tabs>
          <w:tab w:val="left" w:pos="6300"/>
        </w:tabs>
        <w:snapToGrid w:val="0"/>
        <w:spacing w:line="580" w:lineRule="exact"/>
        <w:ind w:firstLineChars="200" w:firstLine="480"/>
        <w:rPr>
          <w:rFonts w:ascii="宋体" w:hAnsi="宋体"/>
          <w:sz w:val="24"/>
          <w:szCs w:val="24"/>
        </w:rPr>
      </w:pPr>
      <w:r>
        <w:rPr>
          <w:rFonts w:ascii="宋体" w:hAnsi="宋体" w:hint="eastAsia"/>
          <w:sz w:val="24"/>
          <w:szCs w:val="24"/>
        </w:rPr>
        <w:t>七</w:t>
      </w:r>
      <w:r w:rsidR="00B72CA7">
        <w:rPr>
          <w:rFonts w:ascii="宋体" w:hAnsi="宋体" w:hint="eastAsia"/>
          <w:sz w:val="24"/>
          <w:szCs w:val="24"/>
        </w:rPr>
        <w:t>、如果我方中标，我方将履行采购文件中规定的各项要求以及我方投标文件的各项承诺，按《</w:t>
      </w:r>
      <w:hyperlink r:id="rId9" w:tgtFrame="_blank" w:history="1">
        <w:r w:rsidR="00BF772D" w:rsidRPr="00BF772D">
          <w:rPr>
            <w:rStyle w:val="aff"/>
            <w:rFonts w:ascii="宋体" w:hAnsi="宋体"/>
            <w:sz w:val="24"/>
            <w:szCs w:val="24"/>
          </w:rPr>
          <w:t>中华人民共和国政府采购法</w:t>
        </w:r>
      </w:hyperlink>
      <w:r w:rsidR="00B72CA7">
        <w:rPr>
          <w:rFonts w:ascii="宋体" w:hAnsi="宋体" w:hint="eastAsia"/>
          <w:sz w:val="24"/>
          <w:szCs w:val="24"/>
        </w:rPr>
        <w:t>》、《</w:t>
      </w:r>
      <w:r w:rsidR="00ED6056" w:rsidRPr="00ED6056">
        <w:rPr>
          <w:rFonts w:ascii="宋体" w:hAnsi="宋体"/>
          <w:sz w:val="24"/>
          <w:szCs w:val="24"/>
        </w:rPr>
        <w:t>中华人民共和国民法典</w:t>
      </w:r>
      <w:r w:rsidR="00B72CA7">
        <w:rPr>
          <w:rFonts w:ascii="宋体" w:hAnsi="宋体" w:hint="eastAsia"/>
          <w:sz w:val="24"/>
          <w:szCs w:val="24"/>
        </w:rPr>
        <w:t>》及合同约定条款承担我方责任。</w:t>
      </w:r>
    </w:p>
    <w:p w:rsidR="00026FAF" w:rsidRDefault="00056A90">
      <w:pPr>
        <w:tabs>
          <w:tab w:val="left" w:pos="6300"/>
        </w:tabs>
        <w:snapToGrid w:val="0"/>
        <w:spacing w:line="580" w:lineRule="exact"/>
        <w:ind w:firstLineChars="200" w:firstLine="480"/>
        <w:rPr>
          <w:rFonts w:ascii="宋体" w:hAnsi="宋体"/>
          <w:sz w:val="24"/>
          <w:szCs w:val="24"/>
        </w:rPr>
      </w:pPr>
      <w:r>
        <w:rPr>
          <w:rFonts w:ascii="宋体" w:hAnsi="宋体" w:hint="eastAsia"/>
          <w:sz w:val="24"/>
          <w:szCs w:val="24"/>
        </w:rPr>
        <w:t>八</w:t>
      </w:r>
      <w:r w:rsidR="00B72CA7">
        <w:rPr>
          <w:rFonts w:ascii="宋体" w:hAnsi="宋体" w:hint="eastAsia"/>
          <w:sz w:val="24"/>
          <w:szCs w:val="24"/>
        </w:rPr>
        <w:t>、我方理解，最低报价不是中标的唯一条件。</w:t>
      </w:r>
    </w:p>
    <w:p w:rsidR="00026FAF" w:rsidRDefault="00026FAF" w:rsidP="009D44E3">
      <w:pPr>
        <w:tabs>
          <w:tab w:val="left" w:pos="6300"/>
        </w:tabs>
        <w:snapToGrid w:val="0"/>
        <w:spacing w:line="580" w:lineRule="exact"/>
        <w:rPr>
          <w:rFonts w:ascii="宋体" w:hAnsi="宋体"/>
          <w:sz w:val="24"/>
          <w:szCs w:val="24"/>
        </w:rPr>
      </w:pPr>
    </w:p>
    <w:p w:rsidR="00026FAF" w:rsidRDefault="00B72CA7">
      <w:pPr>
        <w:tabs>
          <w:tab w:val="left" w:pos="6300"/>
        </w:tabs>
        <w:snapToGrid w:val="0"/>
        <w:spacing w:line="580" w:lineRule="exact"/>
        <w:ind w:firstLineChars="2275" w:firstLine="5460"/>
        <w:rPr>
          <w:rFonts w:ascii="宋体" w:hAnsi="宋体"/>
          <w:sz w:val="24"/>
          <w:szCs w:val="24"/>
        </w:rPr>
      </w:pPr>
      <w:r>
        <w:rPr>
          <w:rFonts w:ascii="宋体" w:hAnsi="宋体" w:hint="eastAsia"/>
          <w:sz w:val="24"/>
          <w:szCs w:val="24"/>
        </w:rPr>
        <w:t>（投标人签字盖章）</w:t>
      </w:r>
    </w:p>
    <w:p w:rsidR="00026FAF" w:rsidRDefault="00B72CA7">
      <w:pPr>
        <w:tabs>
          <w:tab w:val="left" w:pos="6300"/>
        </w:tabs>
        <w:snapToGrid w:val="0"/>
        <w:spacing w:line="580" w:lineRule="exact"/>
        <w:ind w:firstLineChars="2400" w:firstLine="5760"/>
        <w:rPr>
          <w:rFonts w:ascii="宋体" w:hAnsi="宋体"/>
          <w:sz w:val="24"/>
          <w:szCs w:val="24"/>
        </w:rPr>
      </w:pPr>
      <w:r>
        <w:rPr>
          <w:rFonts w:ascii="宋体" w:hAnsi="宋体" w:hint="eastAsia"/>
          <w:sz w:val="24"/>
          <w:szCs w:val="24"/>
        </w:rPr>
        <w:t>年    月   日</w:t>
      </w:r>
    </w:p>
    <w:p w:rsidR="00026FAF" w:rsidRDefault="00026FAF">
      <w:pPr>
        <w:spacing w:line="580" w:lineRule="exact"/>
        <w:sectPr w:rsidR="00026FAF">
          <w:footerReference w:type="default" r:id="rId10"/>
          <w:pgSz w:w="11906" w:h="16838"/>
          <w:pgMar w:top="1400" w:right="1225" w:bottom="1134" w:left="1366" w:header="851" w:footer="992" w:gutter="0"/>
          <w:cols w:space="720"/>
          <w:docGrid w:type="lines" w:linePitch="312"/>
        </w:sectPr>
      </w:pPr>
    </w:p>
    <w:p w:rsidR="00026FAF" w:rsidRDefault="00B72CA7">
      <w:pPr>
        <w:pStyle w:val="23"/>
        <w:spacing w:line="580" w:lineRule="exact"/>
        <w:rPr>
          <w:sz w:val="30"/>
          <w:szCs w:val="30"/>
        </w:rPr>
      </w:pPr>
      <w:bookmarkStart w:id="18" w:name="_Toc373424648"/>
      <w:r>
        <w:rPr>
          <w:rFonts w:hint="eastAsia"/>
          <w:sz w:val="30"/>
          <w:szCs w:val="30"/>
        </w:rPr>
        <w:lastRenderedPageBreak/>
        <w:t>附件二</w:t>
      </w:r>
      <w:r>
        <w:rPr>
          <w:rFonts w:hint="eastAsia"/>
          <w:sz w:val="30"/>
          <w:szCs w:val="30"/>
        </w:rPr>
        <w:t xml:space="preserve"> </w:t>
      </w:r>
      <w:r>
        <w:rPr>
          <w:rFonts w:hint="eastAsia"/>
          <w:sz w:val="30"/>
          <w:szCs w:val="30"/>
        </w:rPr>
        <w:t>开标一览表格式</w:t>
      </w:r>
      <w:bookmarkEnd w:id="18"/>
    </w:p>
    <w:p w:rsidR="00026FAF" w:rsidRDefault="00B72CA7">
      <w:pPr>
        <w:pStyle w:val="23"/>
        <w:spacing w:line="580" w:lineRule="exact"/>
        <w:jc w:val="center"/>
        <w:rPr>
          <w:rFonts w:ascii="宋体" w:hAnsi="宋体" w:cs="宋体"/>
        </w:rPr>
      </w:pPr>
      <w:r>
        <w:rPr>
          <w:rFonts w:ascii="宋体" w:hAnsi="宋体" w:cs="宋体" w:hint="eastAsia"/>
        </w:rPr>
        <w:t>开标一览表</w:t>
      </w:r>
    </w:p>
    <w:p w:rsidR="00026FAF" w:rsidRDefault="00026FAF"/>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751"/>
        <w:gridCol w:w="2977"/>
      </w:tblGrid>
      <w:tr w:rsidR="00026FAF">
        <w:trPr>
          <w:cantSplit/>
          <w:trHeight w:val="687"/>
          <w:jc w:val="center"/>
        </w:trPr>
        <w:tc>
          <w:tcPr>
            <w:tcW w:w="2552" w:type="dxa"/>
            <w:gridSpan w:val="2"/>
            <w:vAlign w:val="center"/>
          </w:tcPr>
          <w:p w:rsidR="00026FAF" w:rsidRDefault="00B72CA7">
            <w:pPr>
              <w:spacing w:line="580" w:lineRule="exact"/>
            </w:pPr>
            <w:r>
              <w:rPr>
                <w:rFonts w:hAnsi="宋体"/>
              </w:rPr>
              <w:t>投标人全称</w:t>
            </w:r>
          </w:p>
        </w:tc>
        <w:tc>
          <w:tcPr>
            <w:tcW w:w="7728" w:type="dxa"/>
            <w:gridSpan w:val="2"/>
          </w:tcPr>
          <w:p w:rsidR="00026FAF" w:rsidRDefault="00026FAF">
            <w:pPr>
              <w:spacing w:line="580" w:lineRule="exact"/>
              <w:ind w:firstLineChars="200" w:firstLine="560"/>
              <w:jc w:val="center"/>
            </w:pPr>
          </w:p>
        </w:tc>
      </w:tr>
      <w:tr w:rsidR="00026FAF">
        <w:trPr>
          <w:cantSplit/>
          <w:trHeight w:val="619"/>
          <w:jc w:val="center"/>
        </w:trPr>
        <w:tc>
          <w:tcPr>
            <w:tcW w:w="7303" w:type="dxa"/>
            <w:gridSpan w:val="3"/>
            <w:vAlign w:val="center"/>
          </w:tcPr>
          <w:p w:rsidR="00026FAF" w:rsidRDefault="00B72CA7">
            <w:pPr>
              <w:spacing w:line="580" w:lineRule="exact"/>
              <w:jc w:val="center"/>
              <w:rPr>
                <w:rFonts w:hAnsi="宋体"/>
              </w:rPr>
            </w:pPr>
            <w:r>
              <w:rPr>
                <w:rFonts w:hAnsi="宋体" w:hint="eastAsia"/>
              </w:rPr>
              <w:t>采购项目名称</w:t>
            </w:r>
          </w:p>
        </w:tc>
        <w:tc>
          <w:tcPr>
            <w:tcW w:w="2977" w:type="dxa"/>
            <w:vAlign w:val="center"/>
          </w:tcPr>
          <w:p w:rsidR="00026FAF" w:rsidRDefault="00B72CA7">
            <w:pPr>
              <w:snapToGrid w:val="0"/>
              <w:spacing w:line="580" w:lineRule="exact"/>
              <w:jc w:val="center"/>
              <w:rPr>
                <w:rFonts w:hAnsi="宋体"/>
              </w:rPr>
            </w:pPr>
            <w:r>
              <w:rPr>
                <w:rFonts w:hAnsi="宋体" w:hint="eastAsia"/>
              </w:rPr>
              <w:t>总</w:t>
            </w:r>
            <w:r>
              <w:rPr>
                <w:rFonts w:hAnsi="宋体"/>
              </w:rPr>
              <w:t>投标报价（小写）</w:t>
            </w:r>
          </w:p>
          <w:p w:rsidR="00026FAF" w:rsidRDefault="00B72CA7">
            <w:pPr>
              <w:spacing w:line="580" w:lineRule="exact"/>
              <w:ind w:firstLineChars="50" w:firstLine="140"/>
              <w:jc w:val="center"/>
            </w:pPr>
            <w:r>
              <w:rPr>
                <w:rFonts w:hAnsi="宋体"/>
              </w:rPr>
              <w:t>单位（元）</w:t>
            </w:r>
          </w:p>
        </w:tc>
      </w:tr>
      <w:tr w:rsidR="00026FAF">
        <w:trPr>
          <w:cantSplit/>
          <w:trHeight w:val="810"/>
          <w:jc w:val="center"/>
        </w:trPr>
        <w:tc>
          <w:tcPr>
            <w:tcW w:w="7303" w:type="dxa"/>
            <w:gridSpan w:val="3"/>
            <w:tcBorders>
              <w:bottom w:val="single" w:sz="4" w:space="0" w:color="auto"/>
            </w:tcBorders>
            <w:vAlign w:val="center"/>
          </w:tcPr>
          <w:p w:rsidR="00026FAF" w:rsidRDefault="00026FAF">
            <w:pPr>
              <w:spacing w:line="580" w:lineRule="exact"/>
              <w:ind w:firstLineChars="200" w:firstLine="560"/>
            </w:pPr>
          </w:p>
        </w:tc>
        <w:tc>
          <w:tcPr>
            <w:tcW w:w="2977" w:type="dxa"/>
            <w:tcBorders>
              <w:bottom w:val="single" w:sz="4" w:space="0" w:color="auto"/>
            </w:tcBorders>
          </w:tcPr>
          <w:p w:rsidR="00026FAF" w:rsidRDefault="00026FAF">
            <w:pPr>
              <w:spacing w:line="580" w:lineRule="exact"/>
              <w:ind w:firstLineChars="200" w:firstLine="560"/>
            </w:pPr>
          </w:p>
        </w:tc>
      </w:tr>
      <w:tr w:rsidR="00026FAF">
        <w:trPr>
          <w:cantSplit/>
          <w:trHeight w:val="738"/>
          <w:jc w:val="center"/>
        </w:trPr>
        <w:tc>
          <w:tcPr>
            <w:tcW w:w="1560" w:type="dxa"/>
            <w:tcBorders>
              <w:bottom w:val="single" w:sz="4" w:space="0" w:color="auto"/>
            </w:tcBorders>
          </w:tcPr>
          <w:p w:rsidR="00026FAF" w:rsidRDefault="00026FAF">
            <w:pPr>
              <w:spacing w:line="580" w:lineRule="exact"/>
              <w:rPr>
                <w:rFonts w:hAnsi="宋体"/>
              </w:rPr>
            </w:pPr>
          </w:p>
        </w:tc>
        <w:tc>
          <w:tcPr>
            <w:tcW w:w="8720" w:type="dxa"/>
            <w:gridSpan w:val="3"/>
            <w:tcBorders>
              <w:bottom w:val="single" w:sz="4" w:space="0" w:color="auto"/>
            </w:tcBorders>
          </w:tcPr>
          <w:p w:rsidR="00026FAF" w:rsidRDefault="00B72CA7">
            <w:pPr>
              <w:spacing w:line="580" w:lineRule="exact"/>
            </w:pPr>
            <w:r>
              <w:rPr>
                <w:rFonts w:hAnsi="宋体"/>
              </w:rPr>
              <w:t>投标报价（大写）：</w:t>
            </w:r>
            <w:r>
              <w:t xml:space="preserve">                            </w:t>
            </w:r>
            <w:r>
              <w:rPr>
                <w:rFonts w:hAnsi="宋体"/>
              </w:rPr>
              <w:t>元整</w:t>
            </w:r>
          </w:p>
        </w:tc>
      </w:tr>
      <w:tr w:rsidR="00026FAF">
        <w:trPr>
          <w:cantSplit/>
          <w:trHeight w:val="750"/>
          <w:jc w:val="center"/>
        </w:trPr>
        <w:tc>
          <w:tcPr>
            <w:tcW w:w="1560" w:type="dxa"/>
          </w:tcPr>
          <w:p w:rsidR="00026FAF" w:rsidRDefault="00026FAF">
            <w:pPr>
              <w:pStyle w:val="1f2"/>
              <w:spacing w:line="580" w:lineRule="exact"/>
              <w:ind w:leftChars="41" w:left="115"/>
              <w:rPr>
                <w:rFonts w:hAnsi="宋体"/>
              </w:rPr>
            </w:pPr>
          </w:p>
        </w:tc>
        <w:tc>
          <w:tcPr>
            <w:tcW w:w="8720" w:type="dxa"/>
            <w:gridSpan w:val="3"/>
          </w:tcPr>
          <w:p w:rsidR="00026FAF" w:rsidRDefault="00B72CA7">
            <w:pPr>
              <w:pStyle w:val="1f2"/>
              <w:spacing w:line="580" w:lineRule="exact"/>
              <w:ind w:leftChars="41" w:left="115"/>
            </w:pPr>
            <w:r>
              <w:rPr>
                <w:rFonts w:hAnsi="宋体"/>
                <w:sz w:val="28"/>
              </w:rPr>
              <w:t>备注：</w:t>
            </w:r>
          </w:p>
        </w:tc>
      </w:tr>
    </w:tbl>
    <w:p w:rsidR="00026FAF" w:rsidRDefault="00B72CA7">
      <w:pPr>
        <w:spacing w:line="580" w:lineRule="exact"/>
      </w:pPr>
      <w:r>
        <w:rPr>
          <w:rFonts w:hAnsi="宋体"/>
        </w:rPr>
        <w:t>投标人</w:t>
      </w:r>
      <w:r>
        <w:rPr>
          <w:rFonts w:hAnsi="宋体" w:hint="eastAsia"/>
        </w:rPr>
        <w:t>(</w:t>
      </w:r>
      <w:r>
        <w:rPr>
          <w:rFonts w:hAnsi="宋体" w:hint="eastAsia"/>
        </w:rPr>
        <w:t>公司名称</w:t>
      </w:r>
      <w:r>
        <w:rPr>
          <w:rFonts w:hAnsi="宋体" w:hint="eastAsia"/>
        </w:rPr>
        <w:t>)</w:t>
      </w:r>
      <w:r>
        <w:rPr>
          <w:rFonts w:hAnsi="宋体"/>
        </w:rPr>
        <w:t>：</w:t>
      </w:r>
      <w:r>
        <w:t xml:space="preserve">                        </w:t>
      </w:r>
      <w:r>
        <w:rPr>
          <w:rFonts w:hint="eastAsia"/>
        </w:rPr>
        <w:t>法定代表人或</w:t>
      </w:r>
      <w:r>
        <w:rPr>
          <w:rFonts w:hAnsi="宋体"/>
        </w:rPr>
        <w:t>法人授权代表：</w:t>
      </w:r>
    </w:p>
    <w:p w:rsidR="00026FAF" w:rsidRDefault="00B72CA7">
      <w:pPr>
        <w:spacing w:line="580" w:lineRule="exact"/>
        <w:ind w:firstLineChars="200" w:firstLine="560"/>
        <w:rPr>
          <w:rFonts w:hAnsi="宋体"/>
        </w:rPr>
      </w:pPr>
      <w:r>
        <w:t xml:space="preserve">  </w:t>
      </w:r>
      <w:r>
        <w:rPr>
          <w:rFonts w:hAnsi="宋体"/>
        </w:rPr>
        <w:t>（</w:t>
      </w:r>
      <w:r>
        <w:rPr>
          <w:rFonts w:hAnsi="宋体" w:hint="eastAsia"/>
        </w:rPr>
        <w:t>盖章</w:t>
      </w:r>
      <w:r>
        <w:rPr>
          <w:rFonts w:hAnsi="宋体"/>
        </w:rPr>
        <w:t>）</w:t>
      </w:r>
      <w:r>
        <w:t xml:space="preserve">                              </w:t>
      </w:r>
      <w:r>
        <w:rPr>
          <w:rFonts w:hint="eastAsia"/>
        </w:rPr>
        <w:t xml:space="preserve">          </w:t>
      </w:r>
      <w:r>
        <w:t xml:space="preserve"> </w:t>
      </w:r>
      <w:r>
        <w:rPr>
          <w:rFonts w:hAnsi="宋体"/>
        </w:rPr>
        <w:t>（签字盖章）</w:t>
      </w:r>
    </w:p>
    <w:p w:rsidR="00026FAF" w:rsidRDefault="00026FAF">
      <w:pPr>
        <w:spacing w:line="580" w:lineRule="exact"/>
        <w:ind w:firstLineChars="200" w:firstLine="560"/>
        <w:rPr>
          <w:rFonts w:hAnsi="宋体"/>
        </w:rPr>
      </w:pPr>
    </w:p>
    <w:p w:rsidR="00026FAF" w:rsidRDefault="00B72CA7">
      <w:pPr>
        <w:spacing w:line="580" w:lineRule="exact"/>
        <w:ind w:firstLineChars="200" w:firstLine="560"/>
      </w:pPr>
      <w:r>
        <w:t xml:space="preserve">                                            </w:t>
      </w:r>
      <w:r>
        <w:rPr>
          <w:rFonts w:hAnsi="宋体"/>
        </w:rPr>
        <w:t>年</w:t>
      </w:r>
      <w:r>
        <w:t xml:space="preserve">     </w:t>
      </w:r>
      <w:r>
        <w:rPr>
          <w:rFonts w:hAnsi="宋体"/>
        </w:rPr>
        <w:t>月</w:t>
      </w:r>
      <w:r>
        <w:t xml:space="preserve">     </w:t>
      </w:r>
      <w:r>
        <w:rPr>
          <w:rFonts w:hAnsi="宋体"/>
        </w:rPr>
        <w:t>日</w:t>
      </w:r>
    </w:p>
    <w:p w:rsidR="00026FAF" w:rsidRDefault="00B72CA7">
      <w:pPr>
        <w:spacing w:line="580" w:lineRule="exact"/>
      </w:pPr>
      <w:r>
        <w:rPr>
          <w:rFonts w:hint="eastAsia"/>
        </w:rPr>
        <w:t xml:space="preserve">    </w:t>
      </w:r>
    </w:p>
    <w:p w:rsidR="00026FAF" w:rsidRDefault="00026FAF">
      <w:pPr>
        <w:spacing w:line="580" w:lineRule="exact"/>
        <w:ind w:firstLineChars="200" w:firstLine="560"/>
      </w:pPr>
    </w:p>
    <w:p w:rsidR="00D80BC0" w:rsidRDefault="00D80BC0">
      <w:pPr>
        <w:spacing w:line="580" w:lineRule="exact"/>
        <w:ind w:firstLineChars="200" w:firstLine="560"/>
      </w:pPr>
    </w:p>
    <w:p w:rsidR="00D80BC0" w:rsidRDefault="00D80BC0">
      <w:pPr>
        <w:spacing w:line="580" w:lineRule="exact"/>
        <w:ind w:firstLineChars="200" w:firstLine="560"/>
      </w:pPr>
    </w:p>
    <w:p w:rsidR="00D80BC0" w:rsidRDefault="00D80BC0">
      <w:pPr>
        <w:spacing w:line="580" w:lineRule="exact"/>
        <w:ind w:firstLineChars="200" w:firstLine="560"/>
      </w:pPr>
    </w:p>
    <w:p w:rsidR="00D80BC0" w:rsidRDefault="00D80BC0">
      <w:pPr>
        <w:spacing w:line="580" w:lineRule="exact"/>
        <w:ind w:firstLineChars="200" w:firstLine="560"/>
      </w:pPr>
    </w:p>
    <w:p w:rsidR="00D80BC0" w:rsidRDefault="00D80BC0">
      <w:pPr>
        <w:spacing w:line="580" w:lineRule="exact"/>
        <w:ind w:firstLineChars="200" w:firstLine="560"/>
      </w:pPr>
    </w:p>
    <w:p w:rsidR="00D80BC0" w:rsidRDefault="00D80BC0">
      <w:pPr>
        <w:spacing w:line="580" w:lineRule="exact"/>
        <w:ind w:firstLineChars="200" w:firstLine="560"/>
      </w:pPr>
    </w:p>
    <w:p w:rsidR="00026FAF" w:rsidRDefault="00B72CA7">
      <w:pPr>
        <w:pStyle w:val="23"/>
        <w:spacing w:before="0" w:after="0" w:line="240" w:lineRule="auto"/>
        <w:rPr>
          <w:sz w:val="30"/>
          <w:szCs w:val="30"/>
        </w:rPr>
      </w:pPr>
      <w:bookmarkStart w:id="19" w:name="_Toc373424650"/>
      <w:r>
        <w:rPr>
          <w:rFonts w:hint="eastAsia"/>
          <w:sz w:val="30"/>
          <w:szCs w:val="30"/>
        </w:rPr>
        <w:lastRenderedPageBreak/>
        <w:t>附件三</w:t>
      </w:r>
      <w:r>
        <w:rPr>
          <w:rFonts w:hint="eastAsia"/>
          <w:sz w:val="30"/>
          <w:szCs w:val="30"/>
        </w:rPr>
        <w:t xml:space="preserve"> </w:t>
      </w:r>
      <w:r>
        <w:rPr>
          <w:rFonts w:hint="eastAsia"/>
          <w:sz w:val="30"/>
          <w:szCs w:val="30"/>
        </w:rPr>
        <w:t>报价明细表格式</w:t>
      </w:r>
    </w:p>
    <w:tbl>
      <w:tblPr>
        <w:tblW w:w="11290" w:type="dxa"/>
        <w:tblInd w:w="-1083" w:type="dxa"/>
        <w:tblLayout w:type="fixed"/>
        <w:tblLook w:val="04A0" w:firstRow="1" w:lastRow="0" w:firstColumn="1" w:lastColumn="0" w:noHBand="0" w:noVBand="1"/>
      </w:tblPr>
      <w:tblGrid>
        <w:gridCol w:w="766"/>
        <w:gridCol w:w="1422"/>
        <w:gridCol w:w="938"/>
        <w:gridCol w:w="904"/>
        <w:gridCol w:w="1023"/>
        <w:gridCol w:w="983"/>
        <w:gridCol w:w="922"/>
        <w:gridCol w:w="1343"/>
        <w:gridCol w:w="853"/>
        <w:gridCol w:w="2136"/>
      </w:tblGrid>
      <w:tr w:rsidR="0039012E" w:rsidRPr="0039012E" w:rsidTr="00CD3C54">
        <w:trPr>
          <w:trHeight w:val="1080"/>
        </w:trPr>
        <w:tc>
          <w:tcPr>
            <w:tcW w:w="11290" w:type="dxa"/>
            <w:gridSpan w:val="10"/>
            <w:tcBorders>
              <w:top w:val="nil"/>
              <w:left w:val="nil"/>
              <w:bottom w:val="nil"/>
              <w:right w:val="nil"/>
            </w:tcBorders>
            <w:shd w:val="clear" w:color="auto" w:fill="auto"/>
            <w:noWrap/>
            <w:vAlign w:val="center"/>
            <w:hideMark/>
          </w:tcPr>
          <w:p w:rsidR="0039012E" w:rsidRPr="0039012E" w:rsidRDefault="0039012E" w:rsidP="00006830">
            <w:pPr>
              <w:widowControl/>
              <w:jc w:val="center"/>
              <w:rPr>
                <w:rFonts w:ascii="宋体" w:hAnsi="宋体" w:cs="宋体"/>
                <w:color w:val="000000"/>
                <w:kern w:val="0"/>
                <w:szCs w:val="28"/>
              </w:rPr>
            </w:pPr>
            <w:r w:rsidRPr="0039012E">
              <w:rPr>
                <w:rFonts w:ascii="宋体" w:hAnsi="宋体" w:cs="宋体" w:hint="eastAsia"/>
                <w:color w:val="000000"/>
                <w:kern w:val="0"/>
                <w:szCs w:val="28"/>
              </w:rPr>
              <w:t>沙渝两校区2022至2023年度电梯维保服务</w:t>
            </w:r>
            <w:r w:rsidR="00006830">
              <w:rPr>
                <w:rFonts w:ascii="宋体" w:hAnsi="宋体" w:cs="宋体" w:hint="eastAsia"/>
                <w:color w:val="000000"/>
                <w:kern w:val="0"/>
                <w:szCs w:val="28"/>
              </w:rPr>
              <w:t>报价</w:t>
            </w:r>
            <w:r w:rsidRPr="0039012E">
              <w:rPr>
                <w:rFonts w:ascii="宋体" w:hAnsi="宋体" w:cs="宋体" w:hint="eastAsia"/>
                <w:color w:val="000000"/>
                <w:kern w:val="0"/>
                <w:szCs w:val="28"/>
              </w:rPr>
              <w:t>表</w:t>
            </w:r>
          </w:p>
        </w:tc>
      </w:tr>
      <w:tr w:rsidR="00CD3C54" w:rsidRPr="0039012E" w:rsidTr="00735D8C">
        <w:trPr>
          <w:trHeight w:val="1185"/>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12E" w:rsidRPr="0039012E" w:rsidRDefault="00CD3C54" w:rsidP="00CD3C54">
            <w:pPr>
              <w:widowControl/>
              <w:spacing w:line="0" w:lineRule="atLeast"/>
              <w:jc w:val="center"/>
              <w:rPr>
                <w:rFonts w:ascii="宋体" w:hAnsi="宋体" w:cs="宋体"/>
                <w:color w:val="000000"/>
                <w:kern w:val="0"/>
                <w:sz w:val="21"/>
                <w:szCs w:val="21"/>
              </w:rPr>
            </w:pPr>
            <w:r>
              <w:rPr>
                <w:rFonts w:ascii="宋体" w:hAnsi="宋体" w:cs="宋体"/>
                <w:color w:val="000000"/>
                <w:kern w:val="0"/>
                <w:sz w:val="21"/>
                <w:szCs w:val="21"/>
              </w:rPr>
              <w:t>序号</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39012E" w:rsidRPr="0039012E" w:rsidRDefault="00CD3C54" w:rsidP="00CD3C54">
            <w:pPr>
              <w:widowControl/>
              <w:spacing w:line="0" w:lineRule="atLeast"/>
              <w:jc w:val="center"/>
              <w:rPr>
                <w:rFonts w:ascii="宋体" w:hAnsi="宋体" w:cs="宋体"/>
                <w:color w:val="000000"/>
                <w:kern w:val="0"/>
                <w:sz w:val="21"/>
                <w:szCs w:val="21"/>
              </w:rPr>
            </w:pPr>
            <w:r>
              <w:rPr>
                <w:rFonts w:ascii="宋体" w:hAnsi="宋体" w:cs="宋体" w:hint="eastAsia"/>
                <w:color w:val="000000"/>
                <w:kern w:val="0"/>
                <w:sz w:val="21"/>
                <w:szCs w:val="21"/>
              </w:rPr>
              <w:t>品牌</w:t>
            </w:r>
            <w:r w:rsidR="0039012E">
              <w:rPr>
                <w:rFonts w:ascii="宋体" w:hAnsi="宋体" w:cs="宋体" w:hint="eastAsia"/>
                <w:color w:val="000000"/>
                <w:kern w:val="0"/>
                <w:sz w:val="21"/>
                <w:szCs w:val="21"/>
              </w:rPr>
              <w:t>/型号</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rFonts w:ascii="宋体" w:hAnsi="宋体" w:cs="宋体"/>
                <w:color w:val="000000"/>
                <w:kern w:val="0"/>
                <w:sz w:val="21"/>
                <w:szCs w:val="21"/>
              </w:rPr>
            </w:pPr>
            <w:r w:rsidRPr="0039012E">
              <w:rPr>
                <w:rFonts w:ascii="宋体" w:hAnsi="宋体" w:cs="宋体" w:hint="eastAsia"/>
                <w:color w:val="000000"/>
                <w:kern w:val="0"/>
                <w:sz w:val="21"/>
                <w:szCs w:val="21"/>
              </w:rPr>
              <w:t>层站</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rFonts w:ascii="宋体" w:hAnsi="宋体" w:cs="宋体"/>
                <w:color w:val="000000"/>
                <w:kern w:val="0"/>
                <w:sz w:val="21"/>
                <w:szCs w:val="21"/>
              </w:rPr>
            </w:pPr>
            <w:r w:rsidRPr="0039012E">
              <w:rPr>
                <w:rFonts w:ascii="宋体" w:hAnsi="宋体" w:cs="宋体" w:hint="eastAsia"/>
                <w:color w:val="000000"/>
                <w:kern w:val="0"/>
                <w:sz w:val="21"/>
                <w:szCs w:val="21"/>
              </w:rPr>
              <w:t>载重量</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rFonts w:ascii="宋体" w:hAnsi="宋体" w:cs="宋体"/>
                <w:color w:val="000000"/>
                <w:kern w:val="0"/>
                <w:sz w:val="21"/>
                <w:szCs w:val="21"/>
              </w:rPr>
            </w:pPr>
            <w:r w:rsidRPr="0039012E">
              <w:rPr>
                <w:rFonts w:ascii="宋体" w:hAnsi="宋体" w:cs="宋体" w:hint="eastAsia"/>
                <w:color w:val="000000"/>
                <w:kern w:val="0"/>
                <w:sz w:val="21"/>
                <w:szCs w:val="21"/>
              </w:rPr>
              <w:t>定额速度</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rFonts w:ascii="宋体" w:hAnsi="宋体" w:cs="宋体"/>
                <w:color w:val="000000"/>
                <w:kern w:val="0"/>
                <w:sz w:val="21"/>
                <w:szCs w:val="21"/>
              </w:rPr>
            </w:pPr>
            <w:r w:rsidRPr="0039012E">
              <w:rPr>
                <w:rFonts w:ascii="宋体" w:hAnsi="宋体" w:cs="宋体" w:hint="eastAsia"/>
                <w:color w:val="000000"/>
                <w:kern w:val="0"/>
                <w:sz w:val="21"/>
                <w:szCs w:val="21"/>
              </w:rPr>
              <w:t>期限（月）</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rFonts w:ascii="宋体" w:hAnsi="宋体" w:cs="宋体"/>
                <w:color w:val="000000"/>
                <w:kern w:val="0"/>
                <w:sz w:val="21"/>
                <w:szCs w:val="21"/>
              </w:rPr>
            </w:pPr>
            <w:r w:rsidRPr="0039012E">
              <w:rPr>
                <w:rFonts w:ascii="宋体" w:hAnsi="宋体" w:cs="宋体" w:hint="eastAsia"/>
                <w:color w:val="000000"/>
                <w:kern w:val="0"/>
                <w:sz w:val="21"/>
                <w:szCs w:val="21"/>
              </w:rPr>
              <w:t>数量</w:t>
            </w:r>
            <w:r w:rsidR="00F91198">
              <w:rPr>
                <w:rFonts w:ascii="宋体" w:hAnsi="宋体" w:cs="宋体" w:hint="eastAsia"/>
                <w:color w:val="000000"/>
                <w:kern w:val="0"/>
                <w:sz w:val="21"/>
                <w:szCs w:val="21"/>
              </w:rPr>
              <w:t>（台）</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853AE5" w:rsidRDefault="0039012E" w:rsidP="00CD3C54">
            <w:pPr>
              <w:widowControl/>
              <w:spacing w:line="0" w:lineRule="atLeast"/>
              <w:jc w:val="center"/>
              <w:rPr>
                <w:rFonts w:ascii="宋体" w:hAnsi="宋体" w:cs="宋体"/>
                <w:color w:val="000000"/>
                <w:kern w:val="0"/>
                <w:sz w:val="21"/>
                <w:szCs w:val="21"/>
              </w:rPr>
            </w:pPr>
            <w:r w:rsidRPr="0039012E">
              <w:rPr>
                <w:rFonts w:ascii="宋体" w:hAnsi="宋体" w:cs="宋体" w:hint="eastAsia"/>
                <w:color w:val="000000"/>
                <w:kern w:val="0"/>
                <w:sz w:val="21"/>
                <w:szCs w:val="21"/>
              </w:rPr>
              <w:t>服务月</w:t>
            </w:r>
          </w:p>
          <w:p w:rsidR="0039012E" w:rsidRPr="0039012E" w:rsidRDefault="00853AE5" w:rsidP="00CD3C54">
            <w:pPr>
              <w:widowControl/>
              <w:spacing w:line="0" w:lineRule="atLeast"/>
              <w:jc w:val="center"/>
              <w:rPr>
                <w:rFonts w:ascii="宋体" w:hAnsi="宋体" w:cs="宋体"/>
                <w:color w:val="000000"/>
                <w:kern w:val="0"/>
                <w:sz w:val="21"/>
                <w:szCs w:val="21"/>
              </w:rPr>
            </w:pPr>
            <w:r>
              <w:rPr>
                <w:rFonts w:ascii="宋体" w:hAnsi="宋体" w:cs="宋体" w:hint="eastAsia"/>
                <w:color w:val="000000"/>
                <w:kern w:val="0"/>
                <w:sz w:val="21"/>
                <w:szCs w:val="21"/>
              </w:rPr>
              <w:t>综合</w:t>
            </w:r>
            <w:r w:rsidR="0039012E" w:rsidRPr="0039012E">
              <w:rPr>
                <w:rFonts w:ascii="宋体" w:hAnsi="宋体" w:cs="宋体" w:hint="eastAsia"/>
                <w:color w:val="000000"/>
                <w:kern w:val="0"/>
                <w:sz w:val="21"/>
                <w:szCs w:val="21"/>
              </w:rPr>
              <w:t>单价（元）</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rFonts w:ascii="宋体" w:hAnsi="宋体" w:cs="宋体"/>
                <w:color w:val="000000"/>
                <w:kern w:val="0"/>
                <w:sz w:val="21"/>
                <w:szCs w:val="21"/>
              </w:rPr>
            </w:pPr>
            <w:r w:rsidRPr="0039012E">
              <w:rPr>
                <w:rFonts w:ascii="宋体" w:hAnsi="宋体" w:cs="宋体" w:hint="eastAsia"/>
                <w:color w:val="000000"/>
                <w:kern w:val="0"/>
                <w:sz w:val="21"/>
                <w:szCs w:val="21"/>
              </w:rPr>
              <w:t>合价（元）</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rFonts w:ascii="宋体" w:hAnsi="宋体" w:cs="宋体"/>
                <w:color w:val="000000"/>
                <w:kern w:val="0"/>
                <w:sz w:val="21"/>
                <w:szCs w:val="21"/>
              </w:rPr>
            </w:pPr>
            <w:r w:rsidRPr="0039012E">
              <w:rPr>
                <w:rFonts w:ascii="宋体" w:hAnsi="宋体" w:cs="宋体" w:hint="eastAsia"/>
                <w:color w:val="000000"/>
                <w:kern w:val="0"/>
                <w:sz w:val="21"/>
                <w:szCs w:val="21"/>
              </w:rPr>
              <w:t>备注</w:t>
            </w:r>
          </w:p>
        </w:tc>
      </w:tr>
      <w:tr w:rsidR="00CD3C54" w:rsidRPr="0039012E" w:rsidTr="00735D8C">
        <w:trPr>
          <w:trHeight w:val="1354"/>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39012E" w:rsidRPr="0039012E" w:rsidRDefault="00CD3C54" w:rsidP="00CD3C54">
            <w:pPr>
              <w:widowControl/>
              <w:spacing w:line="0" w:lineRule="atLeast"/>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1422"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rFonts w:ascii="宋体" w:hAnsi="宋体" w:cs="宋体"/>
                <w:color w:val="000000"/>
                <w:kern w:val="0"/>
                <w:sz w:val="24"/>
                <w:szCs w:val="24"/>
              </w:rPr>
            </w:pPr>
            <w:r w:rsidRPr="0039012E">
              <w:rPr>
                <w:rFonts w:ascii="宋体" w:hAnsi="宋体" w:cs="宋体" w:hint="eastAsia"/>
                <w:color w:val="000000"/>
                <w:kern w:val="0"/>
                <w:sz w:val="24"/>
                <w:szCs w:val="24"/>
              </w:rPr>
              <w:t>菱电电梯</w:t>
            </w:r>
            <w:r w:rsidR="00CD3C54">
              <w:rPr>
                <w:rFonts w:ascii="宋体" w:hAnsi="宋体" w:cs="宋体" w:hint="eastAsia"/>
                <w:color w:val="000000"/>
                <w:kern w:val="0"/>
                <w:sz w:val="24"/>
                <w:szCs w:val="24"/>
              </w:rPr>
              <w:t>/Lk-III</w:t>
            </w:r>
            <w:r w:rsidRPr="0039012E">
              <w:rPr>
                <w:rFonts w:ascii="宋体" w:hAnsi="宋体" w:cs="宋体" w:hint="eastAsia"/>
                <w:color w:val="000000"/>
                <w:kern w:val="0"/>
                <w:sz w:val="24"/>
                <w:szCs w:val="24"/>
              </w:rPr>
              <w:t xml:space="preserve">    </w:t>
            </w:r>
          </w:p>
        </w:tc>
        <w:tc>
          <w:tcPr>
            <w:tcW w:w="938"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8/8</w:t>
            </w:r>
          </w:p>
        </w:tc>
        <w:tc>
          <w:tcPr>
            <w:tcW w:w="904"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800 kg</w:t>
            </w:r>
          </w:p>
        </w:tc>
        <w:tc>
          <w:tcPr>
            <w:tcW w:w="1023"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1.5m/s</w:t>
            </w:r>
          </w:p>
        </w:tc>
        <w:tc>
          <w:tcPr>
            <w:tcW w:w="983"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19</w:t>
            </w:r>
          </w:p>
        </w:tc>
        <w:tc>
          <w:tcPr>
            <w:tcW w:w="922"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1</w:t>
            </w:r>
          </w:p>
        </w:tc>
        <w:tc>
          <w:tcPr>
            <w:tcW w:w="1343"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p>
        </w:tc>
        <w:tc>
          <w:tcPr>
            <w:tcW w:w="853"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Pr>
                <w:rFonts w:hint="eastAsia"/>
                <w:color w:val="000000"/>
                <w:kern w:val="0"/>
                <w:sz w:val="21"/>
                <w:szCs w:val="21"/>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CD3C54" w:rsidRDefault="0039012E" w:rsidP="00CD3C54">
            <w:pPr>
              <w:widowControl/>
              <w:spacing w:line="0" w:lineRule="atLeast"/>
              <w:jc w:val="center"/>
              <w:rPr>
                <w:rFonts w:ascii="宋体" w:hAnsi="宋体"/>
                <w:color w:val="000000"/>
                <w:kern w:val="0"/>
                <w:sz w:val="21"/>
                <w:szCs w:val="21"/>
              </w:rPr>
            </w:pPr>
            <w:r w:rsidRPr="0039012E">
              <w:rPr>
                <w:color w:val="000000"/>
                <w:kern w:val="0"/>
                <w:sz w:val="21"/>
                <w:szCs w:val="21"/>
              </w:rPr>
              <w:t>2022</w:t>
            </w:r>
            <w:r w:rsidRPr="0039012E">
              <w:rPr>
                <w:rFonts w:ascii="宋体" w:hAnsi="宋体" w:hint="eastAsia"/>
                <w:color w:val="000000"/>
                <w:kern w:val="0"/>
                <w:sz w:val="21"/>
                <w:szCs w:val="21"/>
              </w:rPr>
              <w:t>年</w:t>
            </w:r>
            <w:r w:rsidRPr="0039012E">
              <w:rPr>
                <w:color w:val="000000"/>
                <w:kern w:val="0"/>
                <w:sz w:val="21"/>
                <w:szCs w:val="21"/>
              </w:rPr>
              <w:t>5</w:t>
            </w:r>
            <w:r w:rsidRPr="0039012E">
              <w:rPr>
                <w:rFonts w:ascii="宋体" w:hAnsi="宋体" w:hint="eastAsia"/>
                <w:color w:val="000000"/>
                <w:kern w:val="0"/>
                <w:sz w:val="21"/>
                <w:szCs w:val="21"/>
              </w:rPr>
              <w:t>月</w:t>
            </w:r>
            <w:r w:rsidRPr="0039012E">
              <w:rPr>
                <w:color w:val="000000"/>
                <w:kern w:val="0"/>
                <w:sz w:val="21"/>
                <w:szCs w:val="21"/>
              </w:rPr>
              <w:t>22</w:t>
            </w:r>
            <w:r w:rsidRPr="0039012E">
              <w:rPr>
                <w:rFonts w:ascii="宋体" w:hAnsi="宋体" w:hint="eastAsia"/>
                <w:color w:val="000000"/>
                <w:kern w:val="0"/>
                <w:sz w:val="21"/>
                <w:szCs w:val="21"/>
              </w:rPr>
              <w:t>日至</w:t>
            </w:r>
            <w:r w:rsidRPr="0039012E">
              <w:rPr>
                <w:color w:val="000000"/>
                <w:kern w:val="0"/>
                <w:sz w:val="21"/>
                <w:szCs w:val="21"/>
              </w:rPr>
              <w:t>2023</w:t>
            </w:r>
            <w:r w:rsidRPr="0039012E">
              <w:rPr>
                <w:rFonts w:ascii="宋体" w:hAnsi="宋体" w:hint="eastAsia"/>
                <w:color w:val="000000"/>
                <w:kern w:val="0"/>
                <w:sz w:val="21"/>
                <w:szCs w:val="21"/>
              </w:rPr>
              <w:t>年</w:t>
            </w:r>
            <w:r w:rsidRPr="0039012E">
              <w:rPr>
                <w:color w:val="000000"/>
                <w:kern w:val="0"/>
                <w:sz w:val="21"/>
                <w:szCs w:val="21"/>
              </w:rPr>
              <w:t>12</w:t>
            </w:r>
            <w:r w:rsidRPr="0039012E">
              <w:rPr>
                <w:rFonts w:ascii="宋体" w:hAnsi="宋体" w:hint="eastAsia"/>
                <w:color w:val="000000"/>
                <w:kern w:val="0"/>
                <w:sz w:val="21"/>
                <w:szCs w:val="21"/>
              </w:rPr>
              <w:t>月</w:t>
            </w:r>
            <w:r w:rsidRPr="0039012E">
              <w:rPr>
                <w:color w:val="000000"/>
                <w:kern w:val="0"/>
                <w:sz w:val="21"/>
                <w:szCs w:val="21"/>
              </w:rPr>
              <w:t>31</w:t>
            </w:r>
            <w:r w:rsidRPr="0039012E">
              <w:rPr>
                <w:rFonts w:ascii="宋体" w:hAnsi="宋体" w:hint="eastAsia"/>
                <w:color w:val="000000"/>
                <w:kern w:val="0"/>
                <w:sz w:val="21"/>
                <w:szCs w:val="21"/>
              </w:rPr>
              <w:t>日</w:t>
            </w:r>
          </w:p>
          <w:p w:rsidR="0039012E" w:rsidRPr="0039012E" w:rsidRDefault="00CD3C54" w:rsidP="00CD3C54">
            <w:pPr>
              <w:widowControl/>
              <w:spacing w:line="0" w:lineRule="atLeast"/>
              <w:jc w:val="center"/>
              <w:rPr>
                <w:color w:val="000000"/>
                <w:kern w:val="0"/>
                <w:sz w:val="21"/>
                <w:szCs w:val="21"/>
              </w:rPr>
            </w:pPr>
            <w:r w:rsidRPr="0039012E">
              <w:rPr>
                <w:rFonts w:ascii="宋体" w:hAnsi="宋体" w:cs="宋体" w:hint="eastAsia"/>
                <w:color w:val="000000"/>
                <w:kern w:val="0"/>
                <w:sz w:val="24"/>
                <w:szCs w:val="24"/>
              </w:rPr>
              <w:t>（</w:t>
            </w:r>
            <w:r w:rsidR="00284059">
              <w:rPr>
                <w:rFonts w:ascii="宋体" w:hAnsi="宋体" w:cs="宋体" w:hint="eastAsia"/>
                <w:color w:val="000000"/>
                <w:kern w:val="0"/>
                <w:sz w:val="24"/>
                <w:szCs w:val="24"/>
              </w:rPr>
              <w:t>渝北</w:t>
            </w:r>
            <w:r w:rsidR="00284059">
              <w:rPr>
                <w:rFonts w:ascii="宋体" w:hAnsi="宋体" w:cs="宋体"/>
                <w:color w:val="000000"/>
                <w:kern w:val="0"/>
                <w:sz w:val="24"/>
                <w:szCs w:val="24"/>
              </w:rPr>
              <w:t>校区</w:t>
            </w:r>
            <w:r w:rsidRPr="0039012E">
              <w:rPr>
                <w:rFonts w:ascii="宋体" w:hAnsi="宋体" w:cs="宋体" w:hint="eastAsia"/>
                <w:color w:val="000000"/>
                <w:kern w:val="0"/>
                <w:sz w:val="24"/>
                <w:szCs w:val="24"/>
              </w:rPr>
              <w:t>图书馆）</w:t>
            </w:r>
            <w:r w:rsidR="0039012E" w:rsidRPr="0039012E">
              <w:rPr>
                <w:color w:val="000000"/>
                <w:kern w:val="0"/>
                <w:sz w:val="21"/>
                <w:szCs w:val="21"/>
              </w:rPr>
              <w:t xml:space="preserve">     </w:t>
            </w:r>
          </w:p>
        </w:tc>
      </w:tr>
      <w:tr w:rsidR="00CD3C54" w:rsidRPr="0039012E" w:rsidTr="00735D8C">
        <w:trPr>
          <w:trHeight w:val="1354"/>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39012E" w:rsidRPr="0039012E" w:rsidRDefault="00CD3C54" w:rsidP="00CD3C54">
            <w:pPr>
              <w:widowControl/>
              <w:spacing w:line="0" w:lineRule="atLeast"/>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1422"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rFonts w:ascii="宋体" w:hAnsi="宋体" w:cs="宋体"/>
                <w:color w:val="000000"/>
                <w:kern w:val="0"/>
                <w:sz w:val="24"/>
                <w:szCs w:val="24"/>
              </w:rPr>
            </w:pPr>
            <w:r w:rsidRPr="0039012E">
              <w:rPr>
                <w:rFonts w:ascii="宋体" w:hAnsi="宋体" w:cs="宋体" w:hint="eastAsia"/>
                <w:color w:val="000000"/>
                <w:kern w:val="0"/>
                <w:sz w:val="24"/>
                <w:szCs w:val="24"/>
              </w:rPr>
              <w:t xml:space="preserve">菱电电梯 </w:t>
            </w:r>
            <w:r w:rsidR="00CD3C54">
              <w:rPr>
                <w:rFonts w:ascii="宋体" w:hAnsi="宋体" w:cs="宋体" w:hint="eastAsia"/>
                <w:color w:val="000000"/>
                <w:kern w:val="0"/>
                <w:sz w:val="24"/>
                <w:szCs w:val="24"/>
              </w:rPr>
              <w:t>/Lk-III</w:t>
            </w:r>
            <w:r w:rsidRPr="0039012E">
              <w:rPr>
                <w:rFonts w:ascii="宋体" w:hAnsi="宋体" w:cs="宋体" w:hint="eastAsia"/>
                <w:color w:val="000000"/>
                <w:kern w:val="0"/>
                <w:sz w:val="24"/>
                <w:szCs w:val="24"/>
              </w:rPr>
              <w:t xml:space="preserve">   </w:t>
            </w:r>
          </w:p>
        </w:tc>
        <w:tc>
          <w:tcPr>
            <w:tcW w:w="938"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8/8</w:t>
            </w:r>
          </w:p>
        </w:tc>
        <w:tc>
          <w:tcPr>
            <w:tcW w:w="904"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1000 kg</w:t>
            </w:r>
          </w:p>
        </w:tc>
        <w:tc>
          <w:tcPr>
            <w:tcW w:w="1023"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1.5m/s</w:t>
            </w:r>
          </w:p>
        </w:tc>
        <w:tc>
          <w:tcPr>
            <w:tcW w:w="983"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19</w:t>
            </w:r>
          </w:p>
        </w:tc>
        <w:tc>
          <w:tcPr>
            <w:tcW w:w="922"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3</w:t>
            </w:r>
          </w:p>
        </w:tc>
        <w:tc>
          <w:tcPr>
            <w:tcW w:w="1343"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p>
        </w:tc>
        <w:tc>
          <w:tcPr>
            <w:tcW w:w="853"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Pr>
                <w:rFonts w:hint="eastAsia"/>
                <w:color w:val="000000"/>
                <w:kern w:val="0"/>
                <w:sz w:val="21"/>
                <w:szCs w:val="21"/>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CD3C54" w:rsidRDefault="0039012E" w:rsidP="00CD3C54">
            <w:pPr>
              <w:widowControl/>
              <w:spacing w:line="0" w:lineRule="atLeast"/>
              <w:jc w:val="center"/>
              <w:rPr>
                <w:rFonts w:ascii="宋体" w:hAnsi="宋体"/>
                <w:color w:val="000000"/>
                <w:kern w:val="0"/>
                <w:sz w:val="21"/>
                <w:szCs w:val="21"/>
              </w:rPr>
            </w:pPr>
            <w:r w:rsidRPr="0039012E">
              <w:rPr>
                <w:color w:val="000000"/>
                <w:kern w:val="0"/>
                <w:sz w:val="21"/>
                <w:szCs w:val="21"/>
              </w:rPr>
              <w:t>2022</w:t>
            </w:r>
            <w:r w:rsidRPr="0039012E">
              <w:rPr>
                <w:rFonts w:ascii="宋体" w:hAnsi="宋体" w:hint="eastAsia"/>
                <w:color w:val="000000"/>
                <w:kern w:val="0"/>
                <w:sz w:val="21"/>
                <w:szCs w:val="21"/>
              </w:rPr>
              <w:t>年</w:t>
            </w:r>
            <w:r w:rsidRPr="0039012E">
              <w:rPr>
                <w:color w:val="000000"/>
                <w:kern w:val="0"/>
                <w:sz w:val="21"/>
                <w:szCs w:val="21"/>
              </w:rPr>
              <w:t>5</w:t>
            </w:r>
            <w:r w:rsidRPr="0039012E">
              <w:rPr>
                <w:rFonts w:ascii="宋体" w:hAnsi="宋体" w:hint="eastAsia"/>
                <w:color w:val="000000"/>
                <w:kern w:val="0"/>
                <w:sz w:val="21"/>
                <w:szCs w:val="21"/>
              </w:rPr>
              <w:t>月</w:t>
            </w:r>
            <w:r w:rsidRPr="0039012E">
              <w:rPr>
                <w:color w:val="000000"/>
                <w:kern w:val="0"/>
                <w:sz w:val="21"/>
                <w:szCs w:val="21"/>
              </w:rPr>
              <w:t>22</w:t>
            </w:r>
            <w:r w:rsidRPr="0039012E">
              <w:rPr>
                <w:rFonts w:ascii="宋体" w:hAnsi="宋体" w:hint="eastAsia"/>
                <w:color w:val="000000"/>
                <w:kern w:val="0"/>
                <w:sz w:val="21"/>
                <w:szCs w:val="21"/>
              </w:rPr>
              <w:t>日至</w:t>
            </w:r>
            <w:r w:rsidRPr="0039012E">
              <w:rPr>
                <w:color w:val="000000"/>
                <w:kern w:val="0"/>
                <w:sz w:val="21"/>
                <w:szCs w:val="21"/>
              </w:rPr>
              <w:t>2023</w:t>
            </w:r>
            <w:r w:rsidRPr="0039012E">
              <w:rPr>
                <w:rFonts w:ascii="宋体" w:hAnsi="宋体" w:hint="eastAsia"/>
                <w:color w:val="000000"/>
                <w:kern w:val="0"/>
                <w:sz w:val="21"/>
                <w:szCs w:val="21"/>
              </w:rPr>
              <w:t>年</w:t>
            </w:r>
            <w:r w:rsidRPr="0039012E">
              <w:rPr>
                <w:color w:val="000000"/>
                <w:kern w:val="0"/>
                <w:sz w:val="21"/>
                <w:szCs w:val="21"/>
              </w:rPr>
              <w:t>12</w:t>
            </w:r>
            <w:r w:rsidRPr="0039012E">
              <w:rPr>
                <w:rFonts w:ascii="宋体" w:hAnsi="宋体" w:hint="eastAsia"/>
                <w:color w:val="000000"/>
                <w:kern w:val="0"/>
                <w:sz w:val="21"/>
                <w:szCs w:val="21"/>
              </w:rPr>
              <w:t>月</w:t>
            </w:r>
            <w:r w:rsidRPr="0039012E">
              <w:rPr>
                <w:color w:val="000000"/>
                <w:kern w:val="0"/>
                <w:sz w:val="21"/>
                <w:szCs w:val="21"/>
              </w:rPr>
              <w:t>31</w:t>
            </w:r>
            <w:r w:rsidRPr="0039012E">
              <w:rPr>
                <w:rFonts w:ascii="宋体" w:hAnsi="宋体" w:hint="eastAsia"/>
                <w:color w:val="000000"/>
                <w:kern w:val="0"/>
                <w:sz w:val="21"/>
                <w:szCs w:val="21"/>
              </w:rPr>
              <w:t>日</w:t>
            </w:r>
          </w:p>
          <w:p w:rsidR="0039012E" w:rsidRPr="0039012E" w:rsidRDefault="00CD3C54" w:rsidP="00CD3C54">
            <w:pPr>
              <w:widowControl/>
              <w:spacing w:line="0" w:lineRule="atLeast"/>
              <w:jc w:val="center"/>
              <w:rPr>
                <w:color w:val="000000"/>
                <w:kern w:val="0"/>
                <w:sz w:val="21"/>
                <w:szCs w:val="21"/>
              </w:rPr>
            </w:pPr>
            <w:r w:rsidRPr="0039012E">
              <w:rPr>
                <w:rFonts w:ascii="宋体" w:hAnsi="宋体" w:cs="宋体" w:hint="eastAsia"/>
                <w:color w:val="000000"/>
                <w:kern w:val="0"/>
                <w:sz w:val="24"/>
                <w:szCs w:val="24"/>
              </w:rPr>
              <w:t>（</w:t>
            </w:r>
            <w:r w:rsidR="00284059">
              <w:rPr>
                <w:rFonts w:ascii="宋体" w:hAnsi="宋体" w:cs="宋体" w:hint="eastAsia"/>
                <w:color w:val="000000"/>
                <w:kern w:val="0"/>
                <w:sz w:val="24"/>
                <w:szCs w:val="24"/>
              </w:rPr>
              <w:t>渝北</w:t>
            </w:r>
            <w:r w:rsidR="00284059">
              <w:rPr>
                <w:rFonts w:ascii="宋体" w:hAnsi="宋体" w:cs="宋体"/>
                <w:color w:val="000000"/>
                <w:kern w:val="0"/>
                <w:sz w:val="24"/>
                <w:szCs w:val="24"/>
              </w:rPr>
              <w:t>校区</w:t>
            </w:r>
            <w:r w:rsidRPr="0039012E">
              <w:rPr>
                <w:rFonts w:ascii="宋体" w:hAnsi="宋体" w:cs="宋体" w:hint="eastAsia"/>
                <w:color w:val="000000"/>
                <w:kern w:val="0"/>
                <w:sz w:val="24"/>
                <w:szCs w:val="24"/>
              </w:rPr>
              <w:t>图书馆）</w:t>
            </w:r>
            <w:r w:rsidR="0039012E" w:rsidRPr="0039012E">
              <w:rPr>
                <w:color w:val="000000"/>
                <w:kern w:val="0"/>
                <w:sz w:val="21"/>
                <w:szCs w:val="21"/>
              </w:rPr>
              <w:t xml:space="preserve">     </w:t>
            </w:r>
          </w:p>
        </w:tc>
      </w:tr>
      <w:tr w:rsidR="00CD3C54" w:rsidRPr="0039012E" w:rsidTr="00735D8C">
        <w:trPr>
          <w:trHeight w:val="1354"/>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39012E" w:rsidRPr="0039012E" w:rsidRDefault="00CD3C54" w:rsidP="00CD3C54">
            <w:pPr>
              <w:widowControl/>
              <w:spacing w:line="0" w:lineRule="atLeast"/>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1422"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rFonts w:ascii="宋体" w:hAnsi="宋体" w:cs="宋体"/>
                <w:color w:val="000000"/>
                <w:kern w:val="0"/>
                <w:sz w:val="24"/>
                <w:szCs w:val="24"/>
              </w:rPr>
            </w:pPr>
            <w:r w:rsidRPr="0039012E">
              <w:rPr>
                <w:rFonts w:ascii="宋体" w:hAnsi="宋体" w:cs="宋体" w:hint="eastAsia"/>
                <w:color w:val="000000"/>
                <w:kern w:val="0"/>
                <w:sz w:val="24"/>
                <w:szCs w:val="24"/>
              </w:rPr>
              <w:t>奥的斯电梯</w:t>
            </w:r>
            <w:r>
              <w:rPr>
                <w:rFonts w:ascii="宋体" w:hAnsi="宋体" w:cs="宋体" w:hint="eastAsia"/>
                <w:color w:val="000000"/>
                <w:kern w:val="0"/>
                <w:sz w:val="24"/>
                <w:szCs w:val="24"/>
              </w:rPr>
              <w:t>/GEN2</w:t>
            </w:r>
            <w:r w:rsidR="00CD3C54">
              <w:rPr>
                <w:rFonts w:ascii="宋体" w:hAnsi="宋体" w:cs="宋体" w:hint="eastAsia"/>
                <w:color w:val="000000"/>
                <w:kern w:val="0"/>
                <w:sz w:val="24"/>
                <w:szCs w:val="24"/>
              </w:rPr>
              <w:t>、GEN2 COMFORT</w:t>
            </w:r>
            <w:r w:rsidRPr="0039012E">
              <w:rPr>
                <w:rFonts w:ascii="宋体" w:hAnsi="宋体" w:cs="宋体" w:hint="eastAsia"/>
                <w:color w:val="000000"/>
                <w:kern w:val="0"/>
                <w:sz w:val="24"/>
                <w:szCs w:val="24"/>
              </w:rPr>
              <w:t xml:space="preserve">     </w:t>
            </w:r>
          </w:p>
        </w:tc>
        <w:tc>
          <w:tcPr>
            <w:tcW w:w="938"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6/6</w:t>
            </w:r>
          </w:p>
        </w:tc>
        <w:tc>
          <w:tcPr>
            <w:tcW w:w="904"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800 kg</w:t>
            </w:r>
          </w:p>
        </w:tc>
        <w:tc>
          <w:tcPr>
            <w:tcW w:w="1023"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1.0m/s</w:t>
            </w:r>
          </w:p>
        </w:tc>
        <w:tc>
          <w:tcPr>
            <w:tcW w:w="983"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14</w:t>
            </w:r>
          </w:p>
        </w:tc>
        <w:tc>
          <w:tcPr>
            <w:tcW w:w="922"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2</w:t>
            </w:r>
          </w:p>
        </w:tc>
        <w:tc>
          <w:tcPr>
            <w:tcW w:w="1343"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p>
        </w:tc>
        <w:tc>
          <w:tcPr>
            <w:tcW w:w="853"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Pr>
                <w:rFonts w:hint="eastAsia"/>
                <w:color w:val="000000"/>
                <w:kern w:val="0"/>
                <w:sz w:val="21"/>
                <w:szCs w:val="21"/>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CD3C54" w:rsidRDefault="0039012E" w:rsidP="00CD3C54">
            <w:pPr>
              <w:widowControl/>
              <w:spacing w:line="0" w:lineRule="atLeast"/>
              <w:jc w:val="center"/>
              <w:rPr>
                <w:rFonts w:ascii="宋体" w:hAnsi="宋体"/>
                <w:color w:val="000000"/>
                <w:kern w:val="0"/>
                <w:sz w:val="21"/>
                <w:szCs w:val="21"/>
              </w:rPr>
            </w:pPr>
            <w:r w:rsidRPr="0039012E">
              <w:rPr>
                <w:color w:val="000000"/>
                <w:kern w:val="0"/>
                <w:sz w:val="21"/>
                <w:szCs w:val="21"/>
              </w:rPr>
              <w:t>2022</w:t>
            </w:r>
            <w:r w:rsidRPr="0039012E">
              <w:rPr>
                <w:rFonts w:ascii="宋体" w:hAnsi="宋体" w:hint="eastAsia"/>
                <w:color w:val="000000"/>
                <w:kern w:val="0"/>
                <w:sz w:val="21"/>
                <w:szCs w:val="21"/>
              </w:rPr>
              <w:t>年</w:t>
            </w:r>
            <w:r w:rsidRPr="0039012E">
              <w:rPr>
                <w:color w:val="000000"/>
                <w:kern w:val="0"/>
                <w:sz w:val="21"/>
                <w:szCs w:val="21"/>
              </w:rPr>
              <w:t>10</w:t>
            </w:r>
            <w:r w:rsidRPr="0039012E">
              <w:rPr>
                <w:rFonts w:ascii="宋体" w:hAnsi="宋体" w:hint="eastAsia"/>
                <w:color w:val="000000"/>
                <w:kern w:val="0"/>
                <w:sz w:val="21"/>
                <w:szCs w:val="21"/>
              </w:rPr>
              <w:t>月</w:t>
            </w:r>
            <w:r w:rsidRPr="0039012E">
              <w:rPr>
                <w:color w:val="000000"/>
                <w:kern w:val="0"/>
                <w:sz w:val="21"/>
                <w:szCs w:val="21"/>
              </w:rPr>
              <w:t>31</w:t>
            </w:r>
            <w:r w:rsidRPr="0039012E">
              <w:rPr>
                <w:rFonts w:ascii="宋体" w:hAnsi="宋体" w:hint="eastAsia"/>
                <w:color w:val="000000"/>
                <w:kern w:val="0"/>
                <w:sz w:val="21"/>
                <w:szCs w:val="21"/>
              </w:rPr>
              <w:t>日至</w:t>
            </w:r>
            <w:r w:rsidRPr="0039012E">
              <w:rPr>
                <w:color w:val="000000"/>
                <w:kern w:val="0"/>
                <w:sz w:val="21"/>
                <w:szCs w:val="21"/>
              </w:rPr>
              <w:t>2023</w:t>
            </w:r>
            <w:r w:rsidRPr="0039012E">
              <w:rPr>
                <w:rFonts w:ascii="宋体" w:hAnsi="宋体" w:hint="eastAsia"/>
                <w:color w:val="000000"/>
                <w:kern w:val="0"/>
                <w:sz w:val="21"/>
                <w:szCs w:val="21"/>
              </w:rPr>
              <w:t>年</w:t>
            </w:r>
            <w:r w:rsidRPr="0039012E">
              <w:rPr>
                <w:color w:val="000000"/>
                <w:kern w:val="0"/>
                <w:sz w:val="21"/>
                <w:szCs w:val="21"/>
              </w:rPr>
              <w:t>12</w:t>
            </w:r>
            <w:r w:rsidRPr="0039012E">
              <w:rPr>
                <w:rFonts w:ascii="宋体" w:hAnsi="宋体" w:hint="eastAsia"/>
                <w:color w:val="000000"/>
                <w:kern w:val="0"/>
                <w:sz w:val="21"/>
                <w:szCs w:val="21"/>
              </w:rPr>
              <w:t>月</w:t>
            </w:r>
            <w:r w:rsidRPr="0039012E">
              <w:rPr>
                <w:color w:val="000000"/>
                <w:kern w:val="0"/>
                <w:sz w:val="21"/>
                <w:szCs w:val="21"/>
              </w:rPr>
              <w:t>31</w:t>
            </w:r>
            <w:r w:rsidRPr="0039012E">
              <w:rPr>
                <w:rFonts w:ascii="宋体" w:hAnsi="宋体" w:hint="eastAsia"/>
                <w:color w:val="000000"/>
                <w:kern w:val="0"/>
                <w:sz w:val="21"/>
                <w:szCs w:val="21"/>
              </w:rPr>
              <w:t>日</w:t>
            </w:r>
          </w:p>
          <w:p w:rsidR="0039012E" w:rsidRPr="0039012E" w:rsidRDefault="00CD3C54" w:rsidP="00CD3C54">
            <w:pPr>
              <w:widowControl/>
              <w:spacing w:line="0" w:lineRule="atLeast"/>
              <w:jc w:val="center"/>
              <w:rPr>
                <w:color w:val="000000"/>
                <w:kern w:val="0"/>
                <w:sz w:val="21"/>
                <w:szCs w:val="21"/>
              </w:rPr>
            </w:pPr>
            <w:r w:rsidRPr="0039012E">
              <w:rPr>
                <w:rFonts w:ascii="宋体" w:hAnsi="宋体" w:cs="宋体" w:hint="eastAsia"/>
                <w:color w:val="000000"/>
                <w:kern w:val="0"/>
                <w:sz w:val="24"/>
                <w:szCs w:val="24"/>
              </w:rPr>
              <w:t>（</w:t>
            </w:r>
            <w:r w:rsidR="00284059">
              <w:rPr>
                <w:rFonts w:ascii="宋体" w:hAnsi="宋体" w:cs="宋体" w:hint="eastAsia"/>
                <w:color w:val="000000"/>
                <w:kern w:val="0"/>
                <w:sz w:val="24"/>
                <w:szCs w:val="24"/>
              </w:rPr>
              <w:t>渝北</w:t>
            </w:r>
            <w:r w:rsidR="00284059">
              <w:rPr>
                <w:rFonts w:ascii="宋体" w:hAnsi="宋体" w:cs="宋体"/>
                <w:color w:val="000000"/>
                <w:kern w:val="0"/>
                <w:sz w:val="24"/>
                <w:szCs w:val="24"/>
              </w:rPr>
              <w:t>校区</w:t>
            </w:r>
            <w:r w:rsidRPr="0039012E">
              <w:rPr>
                <w:rFonts w:ascii="宋体" w:hAnsi="宋体" w:cs="宋体" w:hint="eastAsia"/>
                <w:color w:val="000000"/>
                <w:kern w:val="0"/>
                <w:sz w:val="24"/>
                <w:szCs w:val="24"/>
              </w:rPr>
              <w:t>致理楼）</w:t>
            </w:r>
            <w:r w:rsidR="0039012E" w:rsidRPr="0039012E">
              <w:rPr>
                <w:color w:val="000000"/>
                <w:kern w:val="0"/>
                <w:sz w:val="21"/>
                <w:szCs w:val="21"/>
              </w:rPr>
              <w:t xml:space="preserve">     </w:t>
            </w:r>
          </w:p>
        </w:tc>
      </w:tr>
      <w:tr w:rsidR="00CD3C54" w:rsidRPr="0039012E" w:rsidTr="00735D8C">
        <w:trPr>
          <w:trHeight w:val="1354"/>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39012E" w:rsidRPr="0039012E" w:rsidRDefault="00CD3C54" w:rsidP="00CD3C54">
            <w:pPr>
              <w:widowControl/>
              <w:spacing w:line="0" w:lineRule="atLeast"/>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1422"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rFonts w:ascii="宋体" w:hAnsi="宋体" w:cs="宋体"/>
                <w:color w:val="000000"/>
                <w:kern w:val="0"/>
                <w:sz w:val="24"/>
                <w:szCs w:val="24"/>
              </w:rPr>
            </w:pPr>
            <w:r w:rsidRPr="0039012E">
              <w:rPr>
                <w:rFonts w:ascii="宋体" w:hAnsi="宋体" w:cs="宋体" w:hint="eastAsia"/>
                <w:color w:val="000000"/>
                <w:kern w:val="0"/>
                <w:sz w:val="24"/>
                <w:szCs w:val="24"/>
              </w:rPr>
              <w:t>奥的斯电梯</w:t>
            </w:r>
            <w:r>
              <w:rPr>
                <w:rFonts w:ascii="宋体" w:hAnsi="宋体" w:cs="宋体" w:hint="eastAsia"/>
                <w:color w:val="000000"/>
                <w:kern w:val="0"/>
                <w:sz w:val="24"/>
                <w:szCs w:val="24"/>
              </w:rPr>
              <w:t>/GeN2 Comfort</w:t>
            </w:r>
            <w:r w:rsidRPr="0039012E">
              <w:rPr>
                <w:rFonts w:ascii="宋体" w:hAnsi="宋体" w:cs="宋体" w:hint="eastAsia"/>
                <w:color w:val="000000"/>
                <w:kern w:val="0"/>
                <w:sz w:val="24"/>
                <w:szCs w:val="24"/>
              </w:rPr>
              <w:t xml:space="preserve">     </w:t>
            </w:r>
          </w:p>
        </w:tc>
        <w:tc>
          <w:tcPr>
            <w:tcW w:w="938"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7/7</w:t>
            </w:r>
          </w:p>
        </w:tc>
        <w:tc>
          <w:tcPr>
            <w:tcW w:w="904"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800 kg</w:t>
            </w:r>
          </w:p>
        </w:tc>
        <w:tc>
          <w:tcPr>
            <w:tcW w:w="1023"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1.0m/s</w:t>
            </w:r>
          </w:p>
        </w:tc>
        <w:tc>
          <w:tcPr>
            <w:tcW w:w="983"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14</w:t>
            </w:r>
          </w:p>
        </w:tc>
        <w:tc>
          <w:tcPr>
            <w:tcW w:w="922"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2</w:t>
            </w:r>
          </w:p>
        </w:tc>
        <w:tc>
          <w:tcPr>
            <w:tcW w:w="1343"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p>
        </w:tc>
        <w:tc>
          <w:tcPr>
            <w:tcW w:w="853"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Pr>
                <w:rFonts w:hint="eastAsia"/>
                <w:color w:val="000000"/>
                <w:kern w:val="0"/>
                <w:sz w:val="21"/>
                <w:szCs w:val="21"/>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39012E" w:rsidRDefault="0039012E" w:rsidP="00CD3C54">
            <w:pPr>
              <w:widowControl/>
              <w:spacing w:line="0" w:lineRule="atLeast"/>
              <w:jc w:val="center"/>
              <w:rPr>
                <w:rFonts w:ascii="宋体" w:hAnsi="宋体"/>
                <w:color w:val="000000"/>
                <w:kern w:val="0"/>
                <w:sz w:val="21"/>
                <w:szCs w:val="21"/>
              </w:rPr>
            </w:pPr>
            <w:r w:rsidRPr="0039012E">
              <w:rPr>
                <w:color w:val="000000"/>
                <w:kern w:val="0"/>
                <w:sz w:val="21"/>
                <w:szCs w:val="21"/>
              </w:rPr>
              <w:t>2022</w:t>
            </w:r>
            <w:r w:rsidRPr="0039012E">
              <w:rPr>
                <w:rFonts w:ascii="宋体" w:hAnsi="宋体" w:hint="eastAsia"/>
                <w:color w:val="000000"/>
                <w:kern w:val="0"/>
                <w:sz w:val="21"/>
                <w:szCs w:val="21"/>
              </w:rPr>
              <w:t>年</w:t>
            </w:r>
            <w:r w:rsidRPr="0039012E">
              <w:rPr>
                <w:color w:val="000000"/>
                <w:kern w:val="0"/>
                <w:sz w:val="21"/>
                <w:szCs w:val="21"/>
              </w:rPr>
              <w:t>10</w:t>
            </w:r>
            <w:r w:rsidRPr="0039012E">
              <w:rPr>
                <w:rFonts w:ascii="宋体" w:hAnsi="宋体" w:hint="eastAsia"/>
                <w:color w:val="000000"/>
                <w:kern w:val="0"/>
                <w:sz w:val="21"/>
                <w:szCs w:val="21"/>
              </w:rPr>
              <w:t>月</w:t>
            </w:r>
            <w:r w:rsidRPr="0039012E">
              <w:rPr>
                <w:color w:val="000000"/>
                <w:kern w:val="0"/>
                <w:sz w:val="21"/>
                <w:szCs w:val="21"/>
              </w:rPr>
              <w:t>31</w:t>
            </w:r>
            <w:r w:rsidRPr="0039012E">
              <w:rPr>
                <w:rFonts w:ascii="宋体" w:hAnsi="宋体" w:hint="eastAsia"/>
                <w:color w:val="000000"/>
                <w:kern w:val="0"/>
                <w:sz w:val="21"/>
                <w:szCs w:val="21"/>
              </w:rPr>
              <w:t>日至</w:t>
            </w:r>
            <w:r w:rsidRPr="0039012E">
              <w:rPr>
                <w:color w:val="000000"/>
                <w:kern w:val="0"/>
                <w:sz w:val="21"/>
                <w:szCs w:val="21"/>
              </w:rPr>
              <w:t>2023</w:t>
            </w:r>
            <w:r w:rsidRPr="0039012E">
              <w:rPr>
                <w:rFonts w:ascii="宋体" w:hAnsi="宋体" w:hint="eastAsia"/>
                <w:color w:val="000000"/>
                <w:kern w:val="0"/>
                <w:sz w:val="21"/>
                <w:szCs w:val="21"/>
              </w:rPr>
              <w:t>年</w:t>
            </w:r>
            <w:r w:rsidRPr="0039012E">
              <w:rPr>
                <w:color w:val="000000"/>
                <w:kern w:val="0"/>
                <w:sz w:val="21"/>
                <w:szCs w:val="21"/>
              </w:rPr>
              <w:t>12</w:t>
            </w:r>
            <w:r w:rsidRPr="0039012E">
              <w:rPr>
                <w:rFonts w:ascii="宋体" w:hAnsi="宋体" w:hint="eastAsia"/>
                <w:color w:val="000000"/>
                <w:kern w:val="0"/>
                <w:sz w:val="21"/>
                <w:szCs w:val="21"/>
              </w:rPr>
              <w:t>月</w:t>
            </w:r>
            <w:r w:rsidRPr="0039012E">
              <w:rPr>
                <w:color w:val="000000"/>
                <w:kern w:val="0"/>
                <w:sz w:val="21"/>
                <w:szCs w:val="21"/>
              </w:rPr>
              <w:t>31</w:t>
            </w:r>
            <w:r w:rsidRPr="0039012E">
              <w:rPr>
                <w:rFonts w:ascii="宋体" w:hAnsi="宋体" w:hint="eastAsia"/>
                <w:color w:val="000000"/>
                <w:kern w:val="0"/>
                <w:sz w:val="21"/>
                <w:szCs w:val="21"/>
              </w:rPr>
              <w:t>日</w:t>
            </w:r>
          </w:p>
          <w:p w:rsidR="00CD3C54" w:rsidRPr="0039012E" w:rsidRDefault="00CD3C54" w:rsidP="00CD3C54">
            <w:pPr>
              <w:widowControl/>
              <w:spacing w:line="0" w:lineRule="atLeast"/>
              <w:jc w:val="center"/>
              <w:rPr>
                <w:color w:val="000000"/>
                <w:kern w:val="0"/>
                <w:sz w:val="21"/>
                <w:szCs w:val="21"/>
              </w:rPr>
            </w:pPr>
            <w:r w:rsidRPr="0039012E">
              <w:rPr>
                <w:rFonts w:ascii="宋体" w:hAnsi="宋体" w:cs="宋体" w:hint="eastAsia"/>
                <w:color w:val="000000"/>
                <w:kern w:val="0"/>
                <w:sz w:val="24"/>
                <w:szCs w:val="24"/>
              </w:rPr>
              <w:t>（</w:t>
            </w:r>
            <w:r w:rsidR="00284059">
              <w:rPr>
                <w:rFonts w:ascii="宋体" w:hAnsi="宋体" w:cs="宋体" w:hint="eastAsia"/>
                <w:color w:val="000000"/>
                <w:kern w:val="0"/>
                <w:sz w:val="24"/>
                <w:szCs w:val="24"/>
              </w:rPr>
              <w:t>渝北</w:t>
            </w:r>
            <w:r w:rsidR="00284059">
              <w:rPr>
                <w:rFonts w:ascii="宋体" w:hAnsi="宋体" w:cs="宋体"/>
                <w:color w:val="000000"/>
                <w:kern w:val="0"/>
                <w:sz w:val="24"/>
                <w:szCs w:val="24"/>
              </w:rPr>
              <w:t>校区</w:t>
            </w:r>
            <w:r w:rsidRPr="0039012E">
              <w:rPr>
                <w:rFonts w:ascii="宋体" w:hAnsi="宋体" w:cs="宋体" w:hint="eastAsia"/>
                <w:color w:val="000000"/>
                <w:kern w:val="0"/>
                <w:sz w:val="24"/>
                <w:szCs w:val="24"/>
              </w:rPr>
              <w:t>敬业楼）</w:t>
            </w:r>
          </w:p>
        </w:tc>
      </w:tr>
      <w:tr w:rsidR="00CD3C54" w:rsidRPr="0039012E" w:rsidTr="00735D8C">
        <w:trPr>
          <w:trHeight w:val="1354"/>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39012E" w:rsidRPr="0039012E" w:rsidRDefault="00CD3C54" w:rsidP="00CD3C54">
            <w:pPr>
              <w:widowControl/>
              <w:spacing w:line="0" w:lineRule="atLeast"/>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1422"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rFonts w:ascii="宋体" w:hAnsi="宋体" w:cs="宋体"/>
                <w:color w:val="000000"/>
                <w:kern w:val="0"/>
                <w:sz w:val="24"/>
                <w:szCs w:val="24"/>
              </w:rPr>
            </w:pPr>
            <w:r w:rsidRPr="0039012E">
              <w:rPr>
                <w:rFonts w:ascii="宋体" w:hAnsi="宋体" w:cs="宋体" w:hint="eastAsia"/>
                <w:color w:val="000000"/>
                <w:kern w:val="0"/>
                <w:sz w:val="24"/>
                <w:szCs w:val="24"/>
              </w:rPr>
              <w:t>奥的斯电梯</w:t>
            </w:r>
            <w:r w:rsidR="00CD3C54">
              <w:rPr>
                <w:rFonts w:ascii="宋体" w:hAnsi="宋体" w:cs="宋体" w:hint="eastAsia"/>
                <w:color w:val="000000"/>
                <w:kern w:val="0"/>
                <w:sz w:val="24"/>
                <w:szCs w:val="24"/>
              </w:rPr>
              <w:t xml:space="preserve">/GeN2 Comfort </w:t>
            </w:r>
          </w:p>
        </w:tc>
        <w:tc>
          <w:tcPr>
            <w:tcW w:w="938"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7/7</w:t>
            </w:r>
          </w:p>
        </w:tc>
        <w:tc>
          <w:tcPr>
            <w:tcW w:w="904"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800kg</w:t>
            </w:r>
          </w:p>
        </w:tc>
        <w:tc>
          <w:tcPr>
            <w:tcW w:w="1023"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1.0m/s</w:t>
            </w:r>
          </w:p>
        </w:tc>
        <w:tc>
          <w:tcPr>
            <w:tcW w:w="983"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14</w:t>
            </w:r>
          </w:p>
        </w:tc>
        <w:tc>
          <w:tcPr>
            <w:tcW w:w="922"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1</w:t>
            </w:r>
          </w:p>
        </w:tc>
        <w:tc>
          <w:tcPr>
            <w:tcW w:w="1343"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p>
        </w:tc>
        <w:tc>
          <w:tcPr>
            <w:tcW w:w="853"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Pr>
                <w:rFonts w:hint="eastAsia"/>
                <w:color w:val="000000"/>
                <w:kern w:val="0"/>
                <w:sz w:val="21"/>
                <w:szCs w:val="21"/>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39012E" w:rsidRDefault="0039012E" w:rsidP="00CD3C54">
            <w:pPr>
              <w:widowControl/>
              <w:spacing w:line="0" w:lineRule="atLeast"/>
              <w:jc w:val="center"/>
              <w:rPr>
                <w:rFonts w:ascii="宋体" w:hAnsi="宋体"/>
                <w:color w:val="000000"/>
                <w:kern w:val="0"/>
                <w:sz w:val="21"/>
                <w:szCs w:val="21"/>
              </w:rPr>
            </w:pPr>
            <w:r w:rsidRPr="0039012E">
              <w:rPr>
                <w:color w:val="000000"/>
                <w:kern w:val="0"/>
                <w:sz w:val="21"/>
                <w:szCs w:val="21"/>
              </w:rPr>
              <w:t>2022</w:t>
            </w:r>
            <w:r w:rsidRPr="0039012E">
              <w:rPr>
                <w:rFonts w:ascii="宋体" w:hAnsi="宋体" w:hint="eastAsia"/>
                <w:color w:val="000000"/>
                <w:kern w:val="0"/>
                <w:sz w:val="21"/>
                <w:szCs w:val="21"/>
              </w:rPr>
              <w:t>年</w:t>
            </w:r>
            <w:r w:rsidRPr="0039012E">
              <w:rPr>
                <w:color w:val="000000"/>
                <w:kern w:val="0"/>
                <w:sz w:val="21"/>
                <w:szCs w:val="21"/>
              </w:rPr>
              <w:t>10</w:t>
            </w:r>
            <w:r w:rsidRPr="0039012E">
              <w:rPr>
                <w:rFonts w:ascii="宋体" w:hAnsi="宋体" w:hint="eastAsia"/>
                <w:color w:val="000000"/>
                <w:kern w:val="0"/>
                <w:sz w:val="21"/>
                <w:szCs w:val="21"/>
              </w:rPr>
              <w:t>月</w:t>
            </w:r>
            <w:r w:rsidRPr="0039012E">
              <w:rPr>
                <w:color w:val="000000"/>
                <w:kern w:val="0"/>
                <w:sz w:val="21"/>
                <w:szCs w:val="21"/>
              </w:rPr>
              <w:t>31</w:t>
            </w:r>
            <w:r w:rsidRPr="0039012E">
              <w:rPr>
                <w:rFonts w:ascii="宋体" w:hAnsi="宋体" w:hint="eastAsia"/>
                <w:color w:val="000000"/>
                <w:kern w:val="0"/>
                <w:sz w:val="21"/>
                <w:szCs w:val="21"/>
              </w:rPr>
              <w:t>日至</w:t>
            </w:r>
            <w:r w:rsidRPr="0039012E">
              <w:rPr>
                <w:color w:val="000000"/>
                <w:kern w:val="0"/>
                <w:sz w:val="21"/>
                <w:szCs w:val="21"/>
              </w:rPr>
              <w:t>2023</w:t>
            </w:r>
            <w:r w:rsidRPr="0039012E">
              <w:rPr>
                <w:rFonts w:ascii="宋体" w:hAnsi="宋体" w:hint="eastAsia"/>
                <w:color w:val="000000"/>
                <w:kern w:val="0"/>
                <w:sz w:val="21"/>
                <w:szCs w:val="21"/>
              </w:rPr>
              <w:t>年</w:t>
            </w:r>
            <w:r w:rsidRPr="0039012E">
              <w:rPr>
                <w:color w:val="000000"/>
                <w:kern w:val="0"/>
                <w:sz w:val="21"/>
                <w:szCs w:val="21"/>
              </w:rPr>
              <w:t>12</w:t>
            </w:r>
            <w:r w:rsidRPr="0039012E">
              <w:rPr>
                <w:rFonts w:ascii="宋体" w:hAnsi="宋体" w:hint="eastAsia"/>
                <w:color w:val="000000"/>
                <w:kern w:val="0"/>
                <w:sz w:val="21"/>
                <w:szCs w:val="21"/>
              </w:rPr>
              <w:t>月</w:t>
            </w:r>
            <w:r w:rsidRPr="0039012E">
              <w:rPr>
                <w:color w:val="000000"/>
                <w:kern w:val="0"/>
                <w:sz w:val="21"/>
                <w:szCs w:val="21"/>
              </w:rPr>
              <w:t>31</w:t>
            </w:r>
            <w:r w:rsidRPr="0039012E">
              <w:rPr>
                <w:rFonts w:ascii="宋体" w:hAnsi="宋体" w:hint="eastAsia"/>
                <w:color w:val="000000"/>
                <w:kern w:val="0"/>
                <w:sz w:val="21"/>
                <w:szCs w:val="21"/>
              </w:rPr>
              <w:t>日</w:t>
            </w:r>
          </w:p>
          <w:p w:rsidR="00CD3C54" w:rsidRPr="0039012E" w:rsidRDefault="00CD3C54" w:rsidP="00CD3C54">
            <w:pPr>
              <w:widowControl/>
              <w:spacing w:line="0" w:lineRule="atLeast"/>
              <w:jc w:val="center"/>
              <w:rPr>
                <w:color w:val="000000"/>
                <w:kern w:val="0"/>
                <w:sz w:val="21"/>
                <w:szCs w:val="21"/>
              </w:rPr>
            </w:pPr>
            <w:r w:rsidRPr="0039012E">
              <w:rPr>
                <w:rFonts w:ascii="宋体" w:hAnsi="宋体" w:cs="宋体" w:hint="eastAsia"/>
                <w:color w:val="000000"/>
                <w:kern w:val="0"/>
                <w:sz w:val="24"/>
                <w:szCs w:val="24"/>
              </w:rPr>
              <w:t>（</w:t>
            </w:r>
            <w:r w:rsidR="00284059">
              <w:rPr>
                <w:rFonts w:ascii="宋体" w:hAnsi="宋体" w:cs="宋体" w:hint="eastAsia"/>
                <w:color w:val="000000"/>
                <w:kern w:val="0"/>
                <w:sz w:val="24"/>
                <w:szCs w:val="24"/>
              </w:rPr>
              <w:t>渝北</w:t>
            </w:r>
            <w:r w:rsidR="00284059">
              <w:rPr>
                <w:rFonts w:ascii="宋体" w:hAnsi="宋体" w:cs="宋体"/>
                <w:color w:val="000000"/>
                <w:kern w:val="0"/>
                <w:sz w:val="24"/>
                <w:szCs w:val="24"/>
              </w:rPr>
              <w:t>校区</w:t>
            </w:r>
            <w:r w:rsidRPr="0039012E">
              <w:rPr>
                <w:rFonts w:ascii="宋体" w:hAnsi="宋体" w:cs="宋体" w:hint="eastAsia"/>
                <w:color w:val="000000"/>
                <w:kern w:val="0"/>
                <w:sz w:val="24"/>
                <w:szCs w:val="24"/>
              </w:rPr>
              <w:t>勤业楼）</w:t>
            </w:r>
          </w:p>
        </w:tc>
      </w:tr>
      <w:tr w:rsidR="00CD3C54" w:rsidRPr="0039012E" w:rsidTr="00735D8C">
        <w:trPr>
          <w:trHeight w:val="1354"/>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39012E" w:rsidRPr="0039012E" w:rsidRDefault="00CD3C54" w:rsidP="00CD3C54">
            <w:pPr>
              <w:widowControl/>
              <w:spacing w:line="0" w:lineRule="atLeast"/>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1422"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rFonts w:ascii="宋体" w:hAnsi="宋体" w:cs="宋体"/>
                <w:color w:val="000000"/>
                <w:kern w:val="0"/>
                <w:sz w:val="24"/>
                <w:szCs w:val="24"/>
              </w:rPr>
            </w:pPr>
            <w:r w:rsidRPr="0039012E">
              <w:rPr>
                <w:rFonts w:ascii="宋体" w:hAnsi="宋体" w:cs="宋体" w:hint="eastAsia"/>
                <w:color w:val="000000"/>
                <w:kern w:val="0"/>
                <w:sz w:val="24"/>
                <w:szCs w:val="24"/>
              </w:rPr>
              <w:t xml:space="preserve">日立电梯 </w:t>
            </w:r>
            <w:r w:rsidR="00EE59E7">
              <w:rPr>
                <w:rFonts w:ascii="宋体" w:hAnsi="宋体" w:cs="宋体" w:hint="eastAsia"/>
                <w:color w:val="000000"/>
                <w:kern w:val="0"/>
                <w:sz w:val="24"/>
                <w:szCs w:val="24"/>
              </w:rPr>
              <w:t>/MCA-825-C090</w:t>
            </w:r>
            <w:r w:rsidRPr="0039012E">
              <w:rPr>
                <w:rFonts w:ascii="宋体" w:hAnsi="宋体" w:cs="宋体" w:hint="eastAsia"/>
                <w:color w:val="000000"/>
                <w:kern w:val="0"/>
                <w:sz w:val="24"/>
                <w:szCs w:val="24"/>
              </w:rPr>
              <w:t xml:space="preserve">   </w:t>
            </w:r>
          </w:p>
        </w:tc>
        <w:tc>
          <w:tcPr>
            <w:tcW w:w="938"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15/15</w:t>
            </w:r>
          </w:p>
        </w:tc>
        <w:tc>
          <w:tcPr>
            <w:tcW w:w="904"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825kg</w:t>
            </w:r>
          </w:p>
        </w:tc>
        <w:tc>
          <w:tcPr>
            <w:tcW w:w="1023"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1.5m/s</w:t>
            </w:r>
          </w:p>
        </w:tc>
        <w:tc>
          <w:tcPr>
            <w:tcW w:w="983"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18</w:t>
            </w:r>
          </w:p>
        </w:tc>
        <w:tc>
          <w:tcPr>
            <w:tcW w:w="922"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1</w:t>
            </w:r>
          </w:p>
        </w:tc>
        <w:tc>
          <w:tcPr>
            <w:tcW w:w="1343"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p>
        </w:tc>
        <w:tc>
          <w:tcPr>
            <w:tcW w:w="853"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Pr>
                <w:rFonts w:hint="eastAsia"/>
                <w:color w:val="000000"/>
                <w:kern w:val="0"/>
                <w:sz w:val="21"/>
                <w:szCs w:val="21"/>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CD3C54" w:rsidRDefault="0039012E" w:rsidP="00CD3C54">
            <w:pPr>
              <w:widowControl/>
              <w:spacing w:line="0" w:lineRule="atLeast"/>
              <w:jc w:val="center"/>
              <w:rPr>
                <w:rFonts w:ascii="宋体" w:hAnsi="宋体"/>
                <w:color w:val="000000"/>
                <w:kern w:val="0"/>
                <w:sz w:val="21"/>
                <w:szCs w:val="21"/>
              </w:rPr>
            </w:pPr>
            <w:r w:rsidRPr="0039012E">
              <w:rPr>
                <w:color w:val="000000"/>
                <w:kern w:val="0"/>
                <w:sz w:val="21"/>
                <w:szCs w:val="21"/>
              </w:rPr>
              <w:t>2022</w:t>
            </w:r>
            <w:r w:rsidRPr="0039012E">
              <w:rPr>
                <w:rFonts w:ascii="宋体" w:hAnsi="宋体" w:hint="eastAsia"/>
                <w:color w:val="000000"/>
                <w:kern w:val="0"/>
                <w:sz w:val="21"/>
                <w:szCs w:val="21"/>
              </w:rPr>
              <w:t>年</w:t>
            </w:r>
            <w:r w:rsidRPr="0039012E">
              <w:rPr>
                <w:color w:val="000000"/>
                <w:kern w:val="0"/>
                <w:sz w:val="21"/>
                <w:szCs w:val="21"/>
              </w:rPr>
              <w:t>6</w:t>
            </w:r>
            <w:r w:rsidRPr="0039012E">
              <w:rPr>
                <w:rFonts w:ascii="宋体" w:hAnsi="宋体" w:hint="eastAsia"/>
                <w:color w:val="000000"/>
                <w:kern w:val="0"/>
                <w:sz w:val="21"/>
                <w:szCs w:val="21"/>
              </w:rPr>
              <w:t>月</w:t>
            </w:r>
            <w:r w:rsidRPr="0039012E">
              <w:rPr>
                <w:color w:val="000000"/>
                <w:kern w:val="0"/>
                <w:sz w:val="21"/>
                <w:szCs w:val="21"/>
              </w:rPr>
              <w:t>20</w:t>
            </w:r>
            <w:r w:rsidRPr="0039012E">
              <w:rPr>
                <w:rFonts w:ascii="宋体" w:hAnsi="宋体" w:hint="eastAsia"/>
                <w:color w:val="000000"/>
                <w:kern w:val="0"/>
                <w:sz w:val="21"/>
                <w:szCs w:val="21"/>
              </w:rPr>
              <w:t>日至</w:t>
            </w:r>
            <w:r w:rsidRPr="0039012E">
              <w:rPr>
                <w:color w:val="000000"/>
                <w:kern w:val="0"/>
                <w:sz w:val="21"/>
                <w:szCs w:val="21"/>
              </w:rPr>
              <w:t>2023</w:t>
            </w:r>
            <w:r w:rsidRPr="0039012E">
              <w:rPr>
                <w:rFonts w:ascii="宋体" w:hAnsi="宋体" w:hint="eastAsia"/>
                <w:color w:val="000000"/>
                <w:kern w:val="0"/>
                <w:sz w:val="21"/>
                <w:szCs w:val="21"/>
              </w:rPr>
              <w:t>年</w:t>
            </w:r>
            <w:r w:rsidRPr="0039012E">
              <w:rPr>
                <w:color w:val="000000"/>
                <w:kern w:val="0"/>
                <w:sz w:val="21"/>
                <w:szCs w:val="21"/>
              </w:rPr>
              <w:t>12</w:t>
            </w:r>
            <w:r w:rsidRPr="0039012E">
              <w:rPr>
                <w:rFonts w:ascii="宋体" w:hAnsi="宋体" w:hint="eastAsia"/>
                <w:color w:val="000000"/>
                <w:kern w:val="0"/>
                <w:sz w:val="21"/>
                <w:szCs w:val="21"/>
              </w:rPr>
              <w:t>月</w:t>
            </w:r>
            <w:r w:rsidRPr="0039012E">
              <w:rPr>
                <w:color w:val="000000"/>
                <w:kern w:val="0"/>
                <w:sz w:val="21"/>
                <w:szCs w:val="21"/>
              </w:rPr>
              <w:t>31</w:t>
            </w:r>
            <w:r w:rsidRPr="0039012E">
              <w:rPr>
                <w:rFonts w:ascii="宋体" w:hAnsi="宋体" w:hint="eastAsia"/>
                <w:color w:val="000000"/>
                <w:kern w:val="0"/>
                <w:sz w:val="21"/>
                <w:szCs w:val="21"/>
              </w:rPr>
              <w:t>日</w:t>
            </w:r>
          </w:p>
          <w:p w:rsidR="0039012E" w:rsidRPr="0039012E" w:rsidRDefault="00CD3C54" w:rsidP="00CD3C54">
            <w:pPr>
              <w:widowControl/>
              <w:spacing w:line="0" w:lineRule="atLeast"/>
              <w:jc w:val="center"/>
              <w:rPr>
                <w:color w:val="000000"/>
                <w:kern w:val="0"/>
                <w:sz w:val="21"/>
                <w:szCs w:val="21"/>
              </w:rPr>
            </w:pPr>
            <w:r w:rsidRPr="0039012E">
              <w:rPr>
                <w:rFonts w:ascii="宋体" w:hAnsi="宋体" w:cs="宋体" w:hint="eastAsia"/>
                <w:color w:val="000000"/>
                <w:kern w:val="0"/>
                <w:sz w:val="24"/>
                <w:szCs w:val="24"/>
              </w:rPr>
              <w:t>（</w:t>
            </w:r>
            <w:r w:rsidR="00284059">
              <w:rPr>
                <w:rFonts w:ascii="宋体" w:hAnsi="宋体" w:cs="宋体" w:hint="eastAsia"/>
                <w:color w:val="000000"/>
                <w:kern w:val="0"/>
                <w:sz w:val="24"/>
                <w:szCs w:val="24"/>
              </w:rPr>
              <w:t>沙坪坝</w:t>
            </w:r>
            <w:r w:rsidR="00284059">
              <w:rPr>
                <w:rFonts w:ascii="宋体" w:hAnsi="宋体" w:cs="宋体"/>
                <w:color w:val="000000"/>
                <w:kern w:val="0"/>
                <w:sz w:val="24"/>
                <w:szCs w:val="24"/>
              </w:rPr>
              <w:t>校区</w:t>
            </w:r>
            <w:r w:rsidRPr="0039012E">
              <w:rPr>
                <w:rFonts w:ascii="宋体" w:hAnsi="宋体" w:cs="宋体" w:hint="eastAsia"/>
                <w:color w:val="000000"/>
                <w:kern w:val="0"/>
                <w:sz w:val="24"/>
                <w:szCs w:val="24"/>
              </w:rPr>
              <w:t>高</w:t>
            </w:r>
            <w:r>
              <w:rPr>
                <w:rFonts w:ascii="宋体" w:hAnsi="宋体" w:cs="宋体" w:hint="eastAsia"/>
                <w:color w:val="000000"/>
                <w:kern w:val="0"/>
                <w:sz w:val="24"/>
                <w:szCs w:val="24"/>
              </w:rPr>
              <w:t>层</w:t>
            </w:r>
            <w:r w:rsidRPr="0039012E">
              <w:rPr>
                <w:rFonts w:ascii="宋体" w:hAnsi="宋体" w:cs="宋体" w:hint="eastAsia"/>
                <w:color w:val="000000"/>
                <w:kern w:val="0"/>
                <w:sz w:val="24"/>
                <w:szCs w:val="24"/>
              </w:rPr>
              <w:t>楼）</w:t>
            </w:r>
            <w:r w:rsidR="0039012E" w:rsidRPr="0039012E">
              <w:rPr>
                <w:color w:val="000000"/>
                <w:kern w:val="0"/>
                <w:sz w:val="21"/>
                <w:szCs w:val="21"/>
              </w:rPr>
              <w:t xml:space="preserve">  </w:t>
            </w:r>
          </w:p>
        </w:tc>
      </w:tr>
      <w:tr w:rsidR="00CD3C54" w:rsidRPr="0039012E" w:rsidTr="00735D8C">
        <w:trPr>
          <w:trHeight w:val="1354"/>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39012E" w:rsidRPr="0039012E" w:rsidRDefault="00CD3C54" w:rsidP="00CD3C54">
            <w:pPr>
              <w:widowControl/>
              <w:spacing w:line="0" w:lineRule="atLeast"/>
              <w:jc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1422"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rFonts w:ascii="宋体" w:hAnsi="宋体" w:cs="宋体"/>
                <w:color w:val="000000"/>
                <w:kern w:val="0"/>
                <w:sz w:val="24"/>
                <w:szCs w:val="24"/>
              </w:rPr>
            </w:pPr>
            <w:r w:rsidRPr="0039012E">
              <w:rPr>
                <w:rFonts w:ascii="宋体" w:hAnsi="宋体" w:cs="宋体" w:hint="eastAsia"/>
                <w:color w:val="000000"/>
                <w:kern w:val="0"/>
                <w:sz w:val="24"/>
                <w:szCs w:val="24"/>
              </w:rPr>
              <w:t>日立电梯</w:t>
            </w:r>
            <w:r w:rsidR="00EE59E7">
              <w:rPr>
                <w:rFonts w:ascii="宋体" w:hAnsi="宋体" w:cs="宋体" w:hint="eastAsia"/>
                <w:color w:val="000000"/>
                <w:kern w:val="0"/>
                <w:sz w:val="24"/>
                <w:szCs w:val="24"/>
              </w:rPr>
              <w:t>/MCA-825-C090</w:t>
            </w:r>
            <w:r w:rsidR="00EE59E7" w:rsidRPr="0039012E">
              <w:rPr>
                <w:rFonts w:ascii="宋体" w:hAnsi="宋体" w:cs="宋体" w:hint="eastAsia"/>
                <w:color w:val="000000"/>
                <w:kern w:val="0"/>
                <w:sz w:val="24"/>
                <w:szCs w:val="24"/>
              </w:rPr>
              <w:t xml:space="preserve">  </w:t>
            </w:r>
            <w:r w:rsidRPr="0039012E">
              <w:rPr>
                <w:rFonts w:ascii="宋体" w:hAnsi="宋体" w:cs="宋体" w:hint="eastAsia"/>
                <w:color w:val="000000"/>
                <w:kern w:val="0"/>
                <w:sz w:val="24"/>
                <w:szCs w:val="24"/>
              </w:rPr>
              <w:t xml:space="preserve">    </w:t>
            </w:r>
          </w:p>
        </w:tc>
        <w:tc>
          <w:tcPr>
            <w:tcW w:w="938"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15/15</w:t>
            </w:r>
          </w:p>
        </w:tc>
        <w:tc>
          <w:tcPr>
            <w:tcW w:w="904"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825kg</w:t>
            </w:r>
          </w:p>
        </w:tc>
        <w:tc>
          <w:tcPr>
            <w:tcW w:w="1023"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1.5m/s</w:t>
            </w:r>
          </w:p>
        </w:tc>
        <w:tc>
          <w:tcPr>
            <w:tcW w:w="983"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16</w:t>
            </w:r>
          </w:p>
        </w:tc>
        <w:tc>
          <w:tcPr>
            <w:tcW w:w="922"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sidRPr="0039012E">
              <w:rPr>
                <w:color w:val="000000"/>
                <w:kern w:val="0"/>
                <w:sz w:val="21"/>
                <w:szCs w:val="21"/>
              </w:rPr>
              <w:t>1</w:t>
            </w:r>
          </w:p>
        </w:tc>
        <w:tc>
          <w:tcPr>
            <w:tcW w:w="1343"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p>
        </w:tc>
        <w:tc>
          <w:tcPr>
            <w:tcW w:w="853" w:type="dxa"/>
            <w:tcBorders>
              <w:top w:val="nil"/>
              <w:left w:val="nil"/>
              <w:bottom w:val="single" w:sz="4" w:space="0" w:color="auto"/>
              <w:right w:val="single" w:sz="4" w:space="0" w:color="auto"/>
            </w:tcBorders>
            <w:shd w:val="clear" w:color="auto" w:fill="auto"/>
            <w:vAlign w:val="center"/>
            <w:hideMark/>
          </w:tcPr>
          <w:p w:rsidR="0039012E" w:rsidRPr="0039012E" w:rsidRDefault="0039012E" w:rsidP="00CD3C54">
            <w:pPr>
              <w:widowControl/>
              <w:spacing w:line="0" w:lineRule="atLeast"/>
              <w:jc w:val="center"/>
              <w:rPr>
                <w:color w:val="000000"/>
                <w:kern w:val="0"/>
                <w:sz w:val="21"/>
                <w:szCs w:val="21"/>
              </w:rPr>
            </w:pPr>
            <w:r>
              <w:rPr>
                <w:rFonts w:hint="eastAsia"/>
                <w:color w:val="000000"/>
                <w:kern w:val="0"/>
                <w:sz w:val="21"/>
                <w:szCs w:val="21"/>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CD3C54" w:rsidRDefault="0039012E" w:rsidP="00CD3C54">
            <w:pPr>
              <w:widowControl/>
              <w:spacing w:line="0" w:lineRule="atLeast"/>
              <w:jc w:val="center"/>
              <w:rPr>
                <w:rFonts w:ascii="宋体" w:hAnsi="宋体"/>
                <w:color w:val="000000"/>
                <w:kern w:val="0"/>
                <w:sz w:val="21"/>
                <w:szCs w:val="21"/>
              </w:rPr>
            </w:pPr>
            <w:r w:rsidRPr="0039012E">
              <w:rPr>
                <w:color w:val="000000"/>
                <w:kern w:val="0"/>
                <w:sz w:val="21"/>
                <w:szCs w:val="21"/>
              </w:rPr>
              <w:t>2022</w:t>
            </w:r>
            <w:r w:rsidRPr="0039012E">
              <w:rPr>
                <w:rFonts w:ascii="宋体" w:hAnsi="宋体" w:hint="eastAsia"/>
                <w:color w:val="000000"/>
                <w:kern w:val="0"/>
                <w:sz w:val="21"/>
                <w:szCs w:val="21"/>
              </w:rPr>
              <w:t>年</w:t>
            </w:r>
            <w:r w:rsidRPr="0039012E">
              <w:rPr>
                <w:color w:val="000000"/>
                <w:kern w:val="0"/>
                <w:sz w:val="21"/>
                <w:szCs w:val="21"/>
              </w:rPr>
              <w:t>8</w:t>
            </w:r>
            <w:r w:rsidRPr="0039012E">
              <w:rPr>
                <w:rFonts w:ascii="宋体" w:hAnsi="宋体" w:hint="eastAsia"/>
                <w:color w:val="000000"/>
                <w:kern w:val="0"/>
                <w:sz w:val="21"/>
                <w:szCs w:val="21"/>
              </w:rPr>
              <w:t>月</w:t>
            </w:r>
            <w:r w:rsidRPr="0039012E">
              <w:rPr>
                <w:color w:val="000000"/>
                <w:kern w:val="0"/>
                <w:sz w:val="21"/>
                <w:szCs w:val="21"/>
              </w:rPr>
              <w:t>20</w:t>
            </w:r>
            <w:r w:rsidRPr="0039012E">
              <w:rPr>
                <w:rFonts w:ascii="宋体" w:hAnsi="宋体" w:hint="eastAsia"/>
                <w:color w:val="000000"/>
                <w:kern w:val="0"/>
                <w:sz w:val="21"/>
                <w:szCs w:val="21"/>
              </w:rPr>
              <w:t>日至</w:t>
            </w:r>
            <w:r w:rsidRPr="0039012E">
              <w:rPr>
                <w:color w:val="000000"/>
                <w:kern w:val="0"/>
                <w:sz w:val="21"/>
                <w:szCs w:val="21"/>
              </w:rPr>
              <w:t>2023</w:t>
            </w:r>
            <w:r w:rsidRPr="0039012E">
              <w:rPr>
                <w:rFonts w:ascii="宋体" w:hAnsi="宋体" w:hint="eastAsia"/>
                <w:color w:val="000000"/>
                <w:kern w:val="0"/>
                <w:sz w:val="21"/>
                <w:szCs w:val="21"/>
              </w:rPr>
              <w:t>年</w:t>
            </w:r>
            <w:r w:rsidRPr="0039012E">
              <w:rPr>
                <w:color w:val="000000"/>
                <w:kern w:val="0"/>
                <w:sz w:val="21"/>
                <w:szCs w:val="21"/>
              </w:rPr>
              <w:t>12</w:t>
            </w:r>
            <w:r w:rsidRPr="0039012E">
              <w:rPr>
                <w:rFonts w:ascii="宋体" w:hAnsi="宋体" w:hint="eastAsia"/>
                <w:color w:val="000000"/>
                <w:kern w:val="0"/>
                <w:sz w:val="21"/>
                <w:szCs w:val="21"/>
              </w:rPr>
              <w:t>月</w:t>
            </w:r>
            <w:r w:rsidRPr="0039012E">
              <w:rPr>
                <w:color w:val="000000"/>
                <w:kern w:val="0"/>
                <w:sz w:val="21"/>
                <w:szCs w:val="21"/>
              </w:rPr>
              <w:t>31</w:t>
            </w:r>
            <w:r w:rsidRPr="0039012E">
              <w:rPr>
                <w:rFonts w:ascii="宋体" w:hAnsi="宋体" w:hint="eastAsia"/>
                <w:color w:val="000000"/>
                <w:kern w:val="0"/>
                <w:sz w:val="21"/>
                <w:szCs w:val="21"/>
              </w:rPr>
              <w:t>日</w:t>
            </w:r>
          </w:p>
          <w:p w:rsidR="0039012E" w:rsidRPr="0039012E" w:rsidRDefault="00CD3C54" w:rsidP="00CD3C54">
            <w:pPr>
              <w:widowControl/>
              <w:spacing w:line="0" w:lineRule="atLeast"/>
              <w:jc w:val="center"/>
              <w:rPr>
                <w:color w:val="000000"/>
                <w:kern w:val="0"/>
                <w:sz w:val="21"/>
                <w:szCs w:val="21"/>
              </w:rPr>
            </w:pPr>
            <w:r w:rsidRPr="0039012E">
              <w:rPr>
                <w:rFonts w:ascii="宋体" w:hAnsi="宋体" w:cs="宋体" w:hint="eastAsia"/>
                <w:color w:val="000000"/>
                <w:kern w:val="0"/>
                <w:sz w:val="24"/>
                <w:szCs w:val="24"/>
              </w:rPr>
              <w:t>（</w:t>
            </w:r>
            <w:r w:rsidR="00284059">
              <w:rPr>
                <w:rFonts w:ascii="宋体" w:hAnsi="宋体" w:cs="宋体" w:hint="eastAsia"/>
                <w:color w:val="000000"/>
                <w:kern w:val="0"/>
                <w:sz w:val="24"/>
                <w:szCs w:val="24"/>
              </w:rPr>
              <w:t>沙坪坝</w:t>
            </w:r>
            <w:r w:rsidR="00284059">
              <w:rPr>
                <w:rFonts w:ascii="宋体" w:hAnsi="宋体" w:cs="宋体"/>
                <w:color w:val="000000"/>
                <w:kern w:val="0"/>
                <w:sz w:val="24"/>
                <w:szCs w:val="24"/>
              </w:rPr>
              <w:t>校区</w:t>
            </w:r>
            <w:r w:rsidRPr="0039012E">
              <w:rPr>
                <w:rFonts w:ascii="宋体" w:hAnsi="宋体" w:cs="宋体" w:hint="eastAsia"/>
                <w:color w:val="000000"/>
                <w:kern w:val="0"/>
                <w:sz w:val="24"/>
                <w:szCs w:val="24"/>
              </w:rPr>
              <w:t>高</w:t>
            </w:r>
            <w:r>
              <w:rPr>
                <w:rFonts w:ascii="宋体" w:hAnsi="宋体" w:cs="宋体" w:hint="eastAsia"/>
                <w:color w:val="000000"/>
                <w:kern w:val="0"/>
                <w:sz w:val="24"/>
                <w:szCs w:val="24"/>
              </w:rPr>
              <w:t>层</w:t>
            </w:r>
            <w:r w:rsidRPr="0039012E">
              <w:rPr>
                <w:rFonts w:ascii="宋体" w:hAnsi="宋体" w:cs="宋体" w:hint="eastAsia"/>
                <w:color w:val="000000"/>
                <w:kern w:val="0"/>
                <w:sz w:val="24"/>
                <w:szCs w:val="24"/>
              </w:rPr>
              <w:t>楼）</w:t>
            </w:r>
            <w:r w:rsidR="0039012E" w:rsidRPr="0039012E">
              <w:rPr>
                <w:color w:val="000000"/>
                <w:kern w:val="0"/>
                <w:sz w:val="21"/>
                <w:szCs w:val="21"/>
              </w:rPr>
              <w:t xml:space="preserve">  </w:t>
            </w:r>
          </w:p>
        </w:tc>
      </w:tr>
      <w:tr w:rsidR="0039012E" w:rsidRPr="0039012E" w:rsidTr="00735D8C">
        <w:trPr>
          <w:trHeight w:val="1004"/>
        </w:trPr>
        <w:tc>
          <w:tcPr>
            <w:tcW w:w="40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9012E" w:rsidRPr="0039012E" w:rsidRDefault="00F91198" w:rsidP="00CD3C54">
            <w:pPr>
              <w:widowControl/>
              <w:spacing w:line="0" w:lineRule="atLeast"/>
              <w:jc w:val="center"/>
              <w:rPr>
                <w:rFonts w:ascii="宋体" w:hAnsi="宋体" w:cs="宋体"/>
                <w:color w:val="000000"/>
                <w:kern w:val="0"/>
                <w:sz w:val="21"/>
                <w:szCs w:val="21"/>
              </w:rPr>
            </w:pPr>
            <w:r>
              <w:rPr>
                <w:rFonts w:ascii="宋体" w:hAnsi="宋体" w:cs="宋体" w:hint="eastAsia"/>
                <w:color w:val="000000"/>
                <w:kern w:val="0"/>
                <w:sz w:val="21"/>
                <w:szCs w:val="21"/>
              </w:rPr>
              <w:t>共</w:t>
            </w:r>
            <w:r w:rsidR="0039012E" w:rsidRPr="0039012E">
              <w:rPr>
                <w:rFonts w:ascii="宋体" w:hAnsi="宋体" w:cs="宋体" w:hint="eastAsia"/>
                <w:color w:val="000000"/>
                <w:kern w:val="0"/>
                <w:sz w:val="21"/>
                <w:szCs w:val="21"/>
              </w:rPr>
              <w:t>计金额（元）</w:t>
            </w:r>
          </w:p>
        </w:tc>
        <w:tc>
          <w:tcPr>
            <w:tcW w:w="7260" w:type="dxa"/>
            <w:gridSpan w:val="6"/>
            <w:tcBorders>
              <w:top w:val="single" w:sz="4" w:space="0" w:color="auto"/>
              <w:left w:val="nil"/>
              <w:bottom w:val="single" w:sz="4" w:space="0" w:color="auto"/>
              <w:right w:val="single" w:sz="4" w:space="0" w:color="000000"/>
            </w:tcBorders>
            <w:shd w:val="clear" w:color="auto" w:fill="auto"/>
            <w:vAlign w:val="center"/>
            <w:hideMark/>
          </w:tcPr>
          <w:p w:rsidR="0039012E" w:rsidRPr="0039012E" w:rsidRDefault="0039012E" w:rsidP="00CD3C54">
            <w:pPr>
              <w:widowControl/>
              <w:spacing w:line="0" w:lineRule="atLeast"/>
              <w:jc w:val="center"/>
              <w:rPr>
                <w:rFonts w:ascii="宋体" w:hAnsi="宋体" w:cs="宋体"/>
                <w:color w:val="000000"/>
                <w:kern w:val="0"/>
                <w:sz w:val="21"/>
                <w:szCs w:val="21"/>
              </w:rPr>
            </w:pPr>
            <w:r>
              <w:rPr>
                <w:rFonts w:ascii="宋体" w:hAnsi="宋体" w:cs="宋体" w:hint="eastAsia"/>
                <w:color w:val="000000"/>
                <w:kern w:val="0"/>
                <w:sz w:val="21"/>
                <w:szCs w:val="21"/>
              </w:rPr>
              <w:t xml:space="preserve"> </w:t>
            </w:r>
          </w:p>
        </w:tc>
      </w:tr>
    </w:tbl>
    <w:p w:rsidR="00545CE5" w:rsidRDefault="00545CE5" w:rsidP="00545CE5">
      <w:pPr>
        <w:widowControl/>
        <w:spacing w:line="0" w:lineRule="atLeast"/>
        <w:jc w:val="center"/>
        <w:rPr>
          <w:rFonts w:ascii="宋体" w:hAnsi="宋体"/>
          <w:b/>
          <w:color w:val="FF0000"/>
          <w:sz w:val="24"/>
          <w:szCs w:val="24"/>
        </w:rPr>
      </w:pPr>
    </w:p>
    <w:p w:rsidR="00D80BC0" w:rsidRPr="00545CE5" w:rsidRDefault="00735D8C" w:rsidP="00545CE5">
      <w:pPr>
        <w:widowControl/>
        <w:spacing w:line="0" w:lineRule="atLeast"/>
        <w:jc w:val="center"/>
        <w:rPr>
          <w:rFonts w:ascii="宋体" w:hAnsi="宋体" w:cs="宋体"/>
          <w:color w:val="000000"/>
          <w:kern w:val="0"/>
          <w:sz w:val="21"/>
          <w:szCs w:val="21"/>
        </w:rPr>
      </w:pPr>
      <w:r w:rsidRPr="00853AE5">
        <w:rPr>
          <w:rFonts w:ascii="宋体" w:hAnsi="宋体" w:hint="eastAsia"/>
          <w:b/>
          <w:color w:val="FF0000"/>
          <w:sz w:val="24"/>
          <w:szCs w:val="24"/>
        </w:rPr>
        <w:t>注：</w:t>
      </w:r>
      <w:r w:rsidRPr="00853AE5">
        <w:rPr>
          <w:rFonts w:ascii="宋体" w:hAnsi="宋体" w:cs="宋体" w:hint="eastAsia"/>
          <w:b/>
          <w:color w:val="FF0000"/>
          <w:sz w:val="24"/>
          <w:szCs w:val="24"/>
        </w:rPr>
        <w:t>单台电梯</w:t>
      </w:r>
      <w:r w:rsidR="00545CE5" w:rsidRPr="00545CE5">
        <w:rPr>
          <w:rFonts w:ascii="宋体" w:hAnsi="宋体" w:cs="宋体" w:hint="eastAsia"/>
          <w:b/>
          <w:color w:val="FF0000"/>
          <w:sz w:val="24"/>
          <w:szCs w:val="24"/>
        </w:rPr>
        <w:t>服务月综合单价</w:t>
      </w:r>
      <w:r w:rsidRPr="00853AE5">
        <w:rPr>
          <w:rFonts w:ascii="宋体" w:hAnsi="宋体" w:cs="宋体" w:hint="eastAsia"/>
          <w:b/>
          <w:color w:val="FF0000"/>
          <w:sz w:val="24"/>
          <w:szCs w:val="24"/>
        </w:rPr>
        <w:t>限价52</w:t>
      </w:r>
      <w:r w:rsidRPr="00853AE5">
        <w:rPr>
          <w:rFonts w:ascii="宋体" w:hAnsi="宋体" w:cs="宋体"/>
          <w:b/>
          <w:color w:val="FF0000"/>
          <w:sz w:val="24"/>
          <w:szCs w:val="24"/>
        </w:rPr>
        <w:t>0元/台/月</w:t>
      </w:r>
      <w:r w:rsidR="00C45816" w:rsidRPr="00853AE5">
        <w:rPr>
          <w:rFonts w:ascii="宋体" w:hAnsi="宋体" w:cs="宋体" w:hint="eastAsia"/>
          <w:b/>
          <w:color w:val="FF0000"/>
          <w:sz w:val="24"/>
          <w:szCs w:val="24"/>
        </w:rPr>
        <w:t>，</w:t>
      </w:r>
      <w:r w:rsidR="00C45816" w:rsidRPr="00853AE5">
        <w:rPr>
          <w:rFonts w:ascii="宋体" w:hAnsi="宋体" w:cs="宋体"/>
          <w:b/>
          <w:color w:val="FF0000"/>
          <w:sz w:val="24"/>
          <w:szCs w:val="24"/>
        </w:rPr>
        <w:t>总价限价</w:t>
      </w:r>
      <w:r w:rsidR="00C45816" w:rsidRPr="00853AE5">
        <w:rPr>
          <w:rFonts w:ascii="宋体" w:hAnsi="宋体" w:cs="宋体" w:hint="eastAsia"/>
          <w:b/>
          <w:color w:val="FF0000"/>
          <w:sz w:val="24"/>
          <w:szCs w:val="24"/>
        </w:rPr>
        <w:t>94</w:t>
      </w:r>
      <w:r w:rsidR="00C45816" w:rsidRPr="00853AE5">
        <w:rPr>
          <w:rFonts w:ascii="宋体" w:hAnsi="宋体" w:cs="宋体"/>
          <w:b/>
          <w:color w:val="FF0000"/>
          <w:sz w:val="24"/>
          <w:szCs w:val="24"/>
        </w:rPr>
        <w:t>000</w:t>
      </w:r>
      <w:r w:rsidR="00545CE5">
        <w:rPr>
          <w:rFonts w:ascii="宋体" w:hAnsi="宋体" w:cs="宋体"/>
          <w:b/>
          <w:color w:val="FF0000"/>
          <w:sz w:val="24"/>
          <w:szCs w:val="24"/>
        </w:rPr>
        <w:t>.00</w:t>
      </w:r>
      <w:r w:rsidR="00C45816" w:rsidRPr="00853AE5">
        <w:rPr>
          <w:rFonts w:ascii="宋体" w:hAnsi="宋体" w:cs="宋体"/>
          <w:b/>
          <w:color w:val="FF0000"/>
          <w:sz w:val="24"/>
          <w:szCs w:val="24"/>
        </w:rPr>
        <w:t>元</w:t>
      </w:r>
      <w:r w:rsidRPr="00853AE5">
        <w:rPr>
          <w:rFonts w:ascii="宋体" w:hAnsi="宋体" w:cs="宋体"/>
          <w:b/>
          <w:color w:val="FF0000"/>
          <w:sz w:val="24"/>
          <w:szCs w:val="24"/>
        </w:rPr>
        <w:t>。</w:t>
      </w:r>
    </w:p>
    <w:p w:rsidR="00026FAF" w:rsidRDefault="00B72CA7">
      <w:pPr>
        <w:spacing w:line="580" w:lineRule="exact"/>
        <w:rPr>
          <w:rFonts w:ascii="黑体" w:eastAsia="黑体" w:hAnsi="黑体"/>
          <w:b/>
          <w:sz w:val="30"/>
          <w:szCs w:val="30"/>
        </w:rPr>
      </w:pPr>
      <w:r>
        <w:rPr>
          <w:rFonts w:ascii="黑体" w:eastAsia="黑体" w:hAnsi="黑体" w:hint="eastAsia"/>
          <w:b/>
          <w:sz w:val="30"/>
          <w:szCs w:val="30"/>
        </w:rPr>
        <w:lastRenderedPageBreak/>
        <w:t>附件四    诚信声明格式</w:t>
      </w:r>
      <w:bookmarkEnd w:id="19"/>
    </w:p>
    <w:p w:rsidR="00026FAF" w:rsidRDefault="00B72CA7">
      <w:pPr>
        <w:spacing w:line="580" w:lineRule="exact"/>
      </w:pPr>
      <w:r>
        <w:rPr>
          <w:rFonts w:hint="eastAsia"/>
        </w:rPr>
        <w:t xml:space="preserve">                        </w:t>
      </w:r>
    </w:p>
    <w:p w:rsidR="00026FAF" w:rsidRDefault="00B72CA7">
      <w:pPr>
        <w:pStyle w:val="23"/>
        <w:spacing w:line="580" w:lineRule="exact"/>
        <w:jc w:val="center"/>
        <w:rPr>
          <w:rFonts w:ascii="宋体" w:hAnsi="宋体" w:cs="宋体"/>
        </w:rPr>
      </w:pPr>
      <w:r>
        <w:rPr>
          <w:rFonts w:ascii="宋体" w:hAnsi="宋体" w:cs="宋体" w:hint="eastAsia"/>
        </w:rPr>
        <w:t>诚信声明</w:t>
      </w:r>
    </w:p>
    <w:p w:rsidR="00026FAF" w:rsidRDefault="00B72CA7">
      <w:pPr>
        <w:spacing w:line="580" w:lineRule="exact"/>
        <w:rPr>
          <w:sz w:val="24"/>
          <w:szCs w:val="24"/>
        </w:rPr>
      </w:pPr>
      <w:r>
        <w:rPr>
          <w:rFonts w:hAnsi="宋体"/>
          <w:sz w:val="24"/>
          <w:szCs w:val="24"/>
        </w:rPr>
        <w:t>采购项目名称：</w:t>
      </w:r>
      <w:r>
        <w:rPr>
          <w:sz w:val="24"/>
          <w:szCs w:val="24"/>
          <w:u w:val="single"/>
        </w:rPr>
        <w:t xml:space="preserve">                             </w:t>
      </w:r>
      <w:r>
        <w:rPr>
          <w:rFonts w:hint="eastAsia"/>
          <w:sz w:val="24"/>
          <w:szCs w:val="24"/>
          <w:u w:val="single"/>
        </w:rPr>
        <w:t xml:space="preserve"> </w:t>
      </w:r>
      <w:r>
        <w:rPr>
          <w:sz w:val="24"/>
          <w:szCs w:val="24"/>
          <w:u w:val="single"/>
        </w:rPr>
        <w:t xml:space="preserve">              </w:t>
      </w:r>
      <w:r>
        <w:rPr>
          <w:sz w:val="24"/>
          <w:szCs w:val="24"/>
        </w:rPr>
        <w:t xml:space="preserve">     </w:t>
      </w:r>
    </w:p>
    <w:p w:rsidR="00026FAF" w:rsidRDefault="00B72CA7">
      <w:pPr>
        <w:spacing w:line="580" w:lineRule="exact"/>
        <w:ind w:firstLineChars="200" w:firstLine="480"/>
        <w:rPr>
          <w:sz w:val="24"/>
          <w:szCs w:val="24"/>
        </w:rPr>
      </w:pPr>
      <w:r>
        <w:rPr>
          <w:rFonts w:hAnsi="宋体"/>
          <w:sz w:val="24"/>
          <w:szCs w:val="24"/>
        </w:rPr>
        <w:t>致：</w:t>
      </w:r>
      <w:r>
        <w:rPr>
          <w:sz w:val="24"/>
          <w:szCs w:val="24"/>
          <w:u w:val="single"/>
        </w:rPr>
        <w:t xml:space="preserve">              </w:t>
      </w:r>
      <w:r>
        <w:rPr>
          <w:rFonts w:hint="eastAsia"/>
          <w:sz w:val="24"/>
          <w:szCs w:val="24"/>
          <w:u w:val="single"/>
        </w:rPr>
        <w:t xml:space="preserve">                           </w:t>
      </w:r>
      <w:r>
        <w:rPr>
          <w:sz w:val="24"/>
          <w:szCs w:val="24"/>
          <w:u w:val="single"/>
        </w:rPr>
        <w:t xml:space="preserve">     </w:t>
      </w:r>
      <w:r>
        <w:rPr>
          <w:rFonts w:hAnsi="宋体"/>
          <w:sz w:val="24"/>
          <w:szCs w:val="24"/>
          <w:u w:val="single"/>
        </w:rPr>
        <w:t>（采购机构名称）</w:t>
      </w:r>
      <w:r>
        <w:rPr>
          <w:rFonts w:hAnsi="宋体" w:hint="eastAsia"/>
          <w:sz w:val="24"/>
          <w:szCs w:val="24"/>
        </w:rPr>
        <w:t>:</w:t>
      </w:r>
    </w:p>
    <w:p w:rsidR="00026FAF" w:rsidRDefault="00B72CA7">
      <w:pPr>
        <w:spacing w:line="580" w:lineRule="exact"/>
        <w:ind w:firstLineChars="200" w:firstLine="480"/>
        <w:rPr>
          <w:sz w:val="24"/>
          <w:szCs w:val="24"/>
        </w:rPr>
      </w:pPr>
      <w:r>
        <w:rPr>
          <w:rFonts w:hint="eastAsia"/>
          <w:sz w:val="24"/>
          <w:szCs w:val="24"/>
          <w:u w:val="single"/>
        </w:rPr>
        <w:t xml:space="preserve">  </w:t>
      </w:r>
      <w:r>
        <w:rPr>
          <w:sz w:val="24"/>
          <w:szCs w:val="24"/>
          <w:u w:val="single"/>
        </w:rPr>
        <w:t xml:space="preserve">                      </w:t>
      </w:r>
      <w:r>
        <w:rPr>
          <w:rFonts w:hAnsi="宋体"/>
          <w:sz w:val="24"/>
          <w:szCs w:val="24"/>
          <w:u w:val="single"/>
        </w:rPr>
        <w:t>（投标人名称）</w:t>
      </w:r>
      <w:r>
        <w:rPr>
          <w:rFonts w:hAnsi="宋体"/>
          <w:sz w:val="24"/>
          <w:szCs w:val="24"/>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w:t>
      </w:r>
      <w:r>
        <w:rPr>
          <w:rFonts w:hAnsi="宋体" w:hint="eastAsia"/>
          <w:sz w:val="24"/>
          <w:szCs w:val="24"/>
        </w:rPr>
        <w:t>至开标前三年内</w:t>
      </w:r>
      <w:r>
        <w:rPr>
          <w:rFonts w:hAnsi="宋体"/>
          <w:sz w:val="24"/>
          <w:szCs w:val="24"/>
        </w:rPr>
        <w:t>无重大违法活动记录，符合《政府采购法》规定的供应商资格条件。我方对以上声明负全部法律责任。</w:t>
      </w:r>
    </w:p>
    <w:p w:rsidR="00026FAF" w:rsidRDefault="00B72CA7">
      <w:pPr>
        <w:spacing w:line="580" w:lineRule="exact"/>
        <w:ind w:firstLineChars="200" w:firstLine="480"/>
        <w:rPr>
          <w:sz w:val="24"/>
          <w:szCs w:val="24"/>
        </w:rPr>
      </w:pPr>
      <w:r>
        <w:rPr>
          <w:rFonts w:hAnsi="宋体"/>
          <w:sz w:val="24"/>
          <w:szCs w:val="24"/>
        </w:rPr>
        <w:t>特此声明。</w:t>
      </w:r>
    </w:p>
    <w:p w:rsidR="00026FAF" w:rsidRDefault="00026FAF">
      <w:pPr>
        <w:tabs>
          <w:tab w:val="left" w:pos="6300"/>
        </w:tabs>
        <w:snapToGrid w:val="0"/>
        <w:spacing w:line="580" w:lineRule="exact"/>
        <w:ind w:firstLineChars="200" w:firstLine="480"/>
        <w:rPr>
          <w:sz w:val="24"/>
          <w:szCs w:val="24"/>
        </w:rPr>
      </w:pPr>
    </w:p>
    <w:p w:rsidR="00026FAF" w:rsidRDefault="00026FAF">
      <w:pPr>
        <w:tabs>
          <w:tab w:val="left" w:pos="6300"/>
        </w:tabs>
        <w:snapToGrid w:val="0"/>
        <w:spacing w:line="580" w:lineRule="exact"/>
        <w:ind w:firstLineChars="200" w:firstLine="480"/>
        <w:rPr>
          <w:sz w:val="24"/>
          <w:szCs w:val="24"/>
        </w:rPr>
      </w:pPr>
    </w:p>
    <w:p w:rsidR="00026FAF" w:rsidRDefault="00026FAF">
      <w:pPr>
        <w:tabs>
          <w:tab w:val="left" w:pos="6300"/>
        </w:tabs>
        <w:snapToGrid w:val="0"/>
        <w:spacing w:line="580" w:lineRule="exact"/>
        <w:ind w:firstLineChars="200" w:firstLine="480"/>
        <w:rPr>
          <w:sz w:val="24"/>
          <w:szCs w:val="24"/>
        </w:rPr>
      </w:pPr>
    </w:p>
    <w:p w:rsidR="00026FAF" w:rsidRDefault="00B72CA7">
      <w:pPr>
        <w:spacing w:line="580" w:lineRule="exact"/>
        <w:ind w:right="480" w:firstLineChars="2500" w:firstLine="6000"/>
        <w:rPr>
          <w:sz w:val="24"/>
          <w:szCs w:val="24"/>
        </w:rPr>
      </w:pPr>
      <w:r>
        <w:rPr>
          <w:rFonts w:hAnsi="宋体"/>
          <w:sz w:val="24"/>
          <w:szCs w:val="24"/>
        </w:rPr>
        <w:t>（投标人</w:t>
      </w:r>
      <w:r>
        <w:rPr>
          <w:rFonts w:hAnsi="宋体" w:hint="eastAsia"/>
          <w:sz w:val="24"/>
          <w:szCs w:val="24"/>
        </w:rPr>
        <w:t>签字盖章</w:t>
      </w:r>
      <w:r>
        <w:rPr>
          <w:rFonts w:hAnsi="宋体"/>
          <w:sz w:val="24"/>
          <w:szCs w:val="24"/>
        </w:rPr>
        <w:t>）</w:t>
      </w:r>
    </w:p>
    <w:p w:rsidR="00026FAF" w:rsidRDefault="00B72CA7">
      <w:pPr>
        <w:tabs>
          <w:tab w:val="left" w:pos="6300"/>
        </w:tabs>
        <w:snapToGrid w:val="0"/>
        <w:spacing w:line="580" w:lineRule="exact"/>
        <w:ind w:right="900"/>
        <w:jc w:val="right"/>
        <w:rPr>
          <w:rFonts w:hAnsi="宋体"/>
          <w:sz w:val="24"/>
          <w:szCs w:val="24"/>
        </w:rPr>
        <w:sectPr w:rsidR="00026FAF">
          <w:pgSz w:w="11906" w:h="16838"/>
          <w:pgMar w:top="1134" w:right="1418" w:bottom="1134" w:left="1418" w:header="851" w:footer="992" w:gutter="0"/>
          <w:pgNumType w:fmt="numberInDash"/>
          <w:cols w:space="720"/>
          <w:docGrid w:type="lines" w:linePitch="381"/>
        </w:sectPr>
      </w:pPr>
      <w:r>
        <w:rPr>
          <w:rFonts w:hAnsi="宋体"/>
          <w:sz w:val="24"/>
          <w:szCs w:val="24"/>
        </w:rPr>
        <w:t>年</w:t>
      </w:r>
      <w:r>
        <w:rPr>
          <w:sz w:val="24"/>
          <w:szCs w:val="24"/>
        </w:rPr>
        <w:t xml:space="preserve">  </w:t>
      </w:r>
      <w:r>
        <w:rPr>
          <w:rFonts w:hint="eastAsia"/>
          <w:sz w:val="24"/>
          <w:szCs w:val="24"/>
        </w:rPr>
        <w:t xml:space="preserve">   </w:t>
      </w:r>
      <w:r>
        <w:rPr>
          <w:sz w:val="24"/>
          <w:szCs w:val="24"/>
        </w:rPr>
        <w:t xml:space="preserve"> </w:t>
      </w:r>
      <w:r>
        <w:rPr>
          <w:rFonts w:hAnsi="宋体"/>
          <w:sz w:val="24"/>
          <w:szCs w:val="24"/>
        </w:rPr>
        <w:t>月</w:t>
      </w:r>
      <w:r>
        <w:rPr>
          <w:sz w:val="24"/>
          <w:szCs w:val="24"/>
        </w:rPr>
        <w:t xml:space="preserve">   </w:t>
      </w:r>
      <w:r>
        <w:rPr>
          <w:rFonts w:hAnsi="宋体" w:hint="eastAsia"/>
          <w:sz w:val="24"/>
          <w:szCs w:val="24"/>
        </w:rPr>
        <w:t xml:space="preserve">   </w:t>
      </w:r>
      <w:r>
        <w:rPr>
          <w:rFonts w:hAnsi="宋体" w:hint="eastAsia"/>
          <w:sz w:val="24"/>
          <w:szCs w:val="24"/>
        </w:rPr>
        <w:t>日</w:t>
      </w:r>
    </w:p>
    <w:p w:rsidR="00026FAF" w:rsidRDefault="00B72CA7">
      <w:pPr>
        <w:pStyle w:val="HTML1"/>
        <w:spacing w:line="580" w:lineRule="exact"/>
        <w:rPr>
          <w:rFonts w:eastAsia="黑体" w:cs="Times New Roman"/>
          <w:b/>
          <w:bCs/>
          <w:kern w:val="0"/>
          <w:sz w:val="30"/>
          <w:szCs w:val="30"/>
        </w:rPr>
      </w:pPr>
      <w:bookmarkStart w:id="20" w:name="_Toc373424651"/>
      <w:r>
        <w:rPr>
          <w:rFonts w:eastAsia="黑体" w:cs="Times New Roman" w:hint="eastAsia"/>
          <w:b/>
          <w:bCs/>
          <w:kern w:val="0"/>
          <w:sz w:val="30"/>
          <w:szCs w:val="30"/>
        </w:rPr>
        <w:lastRenderedPageBreak/>
        <w:t>附件五</w:t>
      </w:r>
      <w:r>
        <w:rPr>
          <w:rFonts w:eastAsia="黑体" w:cs="Times New Roman" w:hint="eastAsia"/>
          <w:b/>
          <w:bCs/>
          <w:kern w:val="0"/>
          <w:sz w:val="30"/>
          <w:szCs w:val="30"/>
        </w:rPr>
        <w:t xml:space="preserve"> </w:t>
      </w:r>
      <w:r>
        <w:rPr>
          <w:rFonts w:eastAsia="黑体" w:cs="Times New Roman" w:hint="eastAsia"/>
          <w:b/>
          <w:bCs/>
          <w:kern w:val="0"/>
          <w:sz w:val="30"/>
          <w:szCs w:val="30"/>
        </w:rPr>
        <w:t>法定代表人身份证明书格式</w:t>
      </w:r>
      <w:bookmarkEnd w:id="20"/>
    </w:p>
    <w:p w:rsidR="00026FAF" w:rsidRDefault="00026FAF">
      <w:pPr>
        <w:tabs>
          <w:tab w:val="left" w:pos="6300"/>
        </w:tabs>
        <w:snapToGrid w:val="0"/>
        <w:spacing w:line="580" w:lineRule="exact"/>
        <w:rPr>
          <w:rFonts w:ascii="Arial" w:eastAsia="黑体" w:hAnsi="Arial"/>
          <w:b/>
          <w:bCs/>
          <w:kern w:val="0"/>
          <w:sz w:val="32"/>
          <w:szCs w:val="32"/>
        </w:rPr>
      </w:pPr>
    </w:p>
    <w:p w:rsidR="00026FAF" w:rsidRDefault="00026FAF">
      <w:pPr>
        <w:tabs>
          <w:tab w:val="left" w:pos="6300"/>
        </w:tabs>
        <w:snapToGrid w:val="0"/>
        <w:spacing w:line="580" w:lineRule="exact"/>
        <w:rPr>
          <w:rFonts w:ascii="方正仿宋_GBK" w:eastAsia="方正仿宋_GBK" w:hAnsi="宋体"/>
          <w:sz w:val="24"/>
        </w:rPr>
      </w:pPr>
    </w:p>
    <w:p w:rsidR="00026FAF" w:rsidRDefault="00B72CA7">
      <w:pPr>
        <w:tabs>
          <w:tab w:val="left" w:pos="6300"/>
        </w:tabs>
        <w:snapToGrid w:val="0"/>
        <w:spacing w:line="580" w:lineRule="exact"/>
        <w:rPr>
          <w:rFonts w:ascii="宋体" w:hAnsi="宋体"/>
          <w:sz w:val="24"/>
          <w:szCs w:val="24"/>
        </w:rPr>
      </w:pPr>
      <w:r>
        <w:rPr>
          <w:rFonts w:ascii="宋体" w:hAnsi="宋体" w:hint="eastAsia"/>
          <w:sz w:val="24"/>
          <w:szCs w:val="24"/>
        </w:rPr>
        <w:t>采购项目名称：</w:t>
      </w:r>
      <w:r>
        <w:rPr>
          <w:rFonts w:ascii="宋体" w:hAnsi="宋体" w:hint="eastAsia"/>
          <w:sz w:val="24"/>
          <w:szCs w:val="24"/>
          <w:u w:val="single"/>
        </w:rPr>
        <w:t xml:space="preserve">                                             </w:t>
      </w:r>
    </w:p>
    <w:p w:rsidR="00026FAF" w:rsidRDefault="00B72CA7">
      <w:pPr>
        <w:tabs>
          <w:tab w:val="left" w:pos="6300"/>
        </w:tabs>
        <w:snapToGrid w:val="0"/>
        <w:spacing w:line="580" w:lineRule="exact"/>
        <w:ind w:firstLineChars="250" w:firstLine="600"/>
        <w:rPr>
          <w:rFonts w:ascii="宋体" w:hAnsi="宋体"/>
          <w:sz w:val="24"/>
          <w:szCs w:val="24"/>
          <w:u w:val="single"/>
        </w:rPr>
      </w:pPr>
      <w:r>
        <w:rPr>
          <w:rFonts w:ascii="宋体" w:hAnsi="宋体" w:hint="eastAsia"/>
          <w:sz w:val="24"/>
          <w:szCs w:val="24"/>
        </w:rPr>
        <w:t>致：</w:t>
      </w:r>
      <w:r>
        <w:rPr>
          <w:rFonts w:ascii="宋体" w:hAnsi="宋体" w:hint="eastAsia"/>
          <w:sz w:val="24"/>
          <w:szCs w:val="24"/>
          <w:u w:val="single"/>
        </w:rPr>
        <w:t xml:space="preserve">                                          （ </w:t>
      </w:r>
      <w:r>
        <w:rPr>
          <w:rFonts w:ascii="宋体" w:hAnsi="宋体"/>
          <w:sz w:val="24"/>
          <w:szCs w:val="24"/>
          <w:u w:val="single"/>
        </w:rPr>
        <w:t>采购机构名称）</w:t>
      </w:r>
      <w:r>
        <w:rPr>
          <w:rFonts w:ascii="宋体" w:hAnsi="宋体" w:hint="eastAsia"/>
          <w:sz w:val="24"/>
          <w:szCs w:val="24"/>
        </w:rPr>
        <w:t>:</w:t>
      </w:r>
    </w:p>
    <w:p w:rsidR="00026FAF" w:rsidRDefault="00B72CA7">
      <w:pPr>
        <w:tabs>
          <w:tab w:val="left" w:pos="6300"/>
        </w:tabs>
        <w:snapToGrid w:val="0"/>
        <w:spacing w:line="580" w:lineRule="exact"/>
        <w:rPr>
          <w:rFonts w:ascii="宋体" w:hAnsi="宋体"/>
          <w:sz w:val="24"/>
          <w:szCs w:val="24"/>
        </w:rPr>
      </w:pPr>
      <w:r>
        <w:rPr>
          <w:rFonts w:ascii="宋体" w:hAnsi="宋体" w:hint="eastAsia"/>
          <w:sz w:val="24"/>
          <w:szCs w:val="24"/>
          <w:u w:val="single"/>
        </w:rPr>
        <w:t xml:space="preserve">         （法定代表人姓名）</w:t>
      </w:r>
      <w:r>
        <w:rPr>
          <w:rFonts w:ascii="宋体" w:hAnsi="宋体" w:hint="eastAsia"/>
          <w:sz w:val="24"/>
          <w:szCs w:val="24"/>
        </w:rPr>
        <w:t>是</w:t>
      </w:r>
      <w:r>
        <w:rPr>
          <w:rFonts w:ascii="宋体" w:hAnsi="宋体" w:hint="eastAsia"/>
          <w:sz w:val="24"/>
          <w:szCs w:val="24"/>
          <w:u w:val="single"/>
        </w:rPr>
        <w:t xml:space="preserve">                           （投标企业名称）              </w:t>
      </w:r>
      <w:r>
        <w:rPr>
          <w:rFonts w:ascii="宋体" w:hAnsi="宋体" w:hint="eastAsia"/>
          <w:sz w:val="24"/>
          <w:szCs w:val="24"/>
        </w:rPr>
        <w:t>的法定代表人。</w:t>
      </w:r>
    </w:p>
    <w:p w:rsidR="00026FAF" w:rsidRDefault="00B72CA7">
      <w:pPr>
        <w:tabs>
          <w:tab w:val="left" w:pos="6300"/>
        </w:tabs>
        <w:snapToGrid w:val="0"/>
        <w:spacing w:line="580" w:lineRule="exact"/>
        <w:ind w:firstLineChars="250" w:firstLine="600"/>
        <w:rPr>
          <w:rFonts w:ascii="宋体" w:hAnsi="宋体"/>
          <w:sz w:val="24"/>
          <w:szCs w:val="24"/>
        </w:rPr>
      </w:pPr>
      <w:r>
        <w:rPr>
          <w:rFonts w:ascii="宋体" w:hAnsi="宋体" w:hint="eastAsia"/>
          <w:sz w:val="24"/>
          <w:szCs w:val="24"/>
        </w:rPr>
        <w:t>特此证明。</w:t>
      </w:r>
    </w:p>
    <w:p w:rsidR="00026FAF" w:rsidRDefault="00026FAF">
      <w:pPr>
        <w:tabs>
          <w:tab w:val="left" w:pos="6300"/>
        </w:tabs>
        <w:snapToGrid w:val="0"/>
        <w:spacing w:line="580" w:lineRule="exact"/>
        <w:rPr>
          <w:rFonts w:ascii="宋体" w:hAnsi="宋体"/>
          <w:sz w:val="24"/>
          <w:szCs w:val="24"/>
        </w:rPr>
      </w:pPr>
    </w:p>
    <w:p w:rsidR="00026FAF" w:rsidRDefault="00026FAF">
      <w:pPr>
        <w:tabs>
          <w:tab w:val="left" w:pos="6300"/>
        </w:tabs>
        <w:snapToGrid w:val="0"/>
        <w:spacing w:line="580" w:lineRule="exact"/>
        <w:ind w:firstLine="570"/>
        <w:rPr>
          <w:rFonts w:ascii="宋体" w:hAnsi="宋体"/>
          <w:sz w:val="24"/>
          <w:szCs w:val="24"/>
        </w:rPr>
      </w:pPr>
    </w:p>
    <w:p w:rsidR="00026FAF" w:rsidRDefault="00B72CA7">
      <w:pPr>
        <w:tabs>
          <w:tab w:val="left" w:pos="6300"/>
        </w:tabs>
        <w:snapToGrid w:val="0"/>
        <w:spacing w:line="580" w:lineRule="exact"/>
        <w:ind w:firstLine="570"/>
        <w:rPr>
          <w:rFonts w:ascii="宋体" w:hAnsi="宋体"/>
          <w:sz w:val="24"/>
          <w:szCs w:val="24"/>
        </w:rPr>
      </w:pPr>
      <w:r>
        <w:rPr>
          <w:rFonts w:ascii="宋体" w:hAnsi="宋体" w:hint="eastAsia"/>
          <w:sz w:val="24"/>
          <w:szCs w:val="24"/>
        </w:rPr>
        <w:t xml:space="preserve">                                          （投标人签字盖章）</w:t>
      </w:r>
    </w:p>
    <w:p w:rsidR="00026FAF" w:rsidRDefault="00026FAF">
      <w:pPr>
        <w:tabs>
          <w:tab w:val="left" w:pos="6300"/>
        </w:tabs>
        <w:snapToGrid w:val="0"/>
        <w:spacing w:line="580" w:lineRule="exact"/>
        <w:ind w:firstLine="570"/>
        <w:rPr>
          <w:rFonts w:ascii="宋体" w:hAnsi="宋体"/>
          <w:sz w:val="24"/>
          <w:szCs w:val="24"/>
        </w:rPr>
      </w:pPr>
    </w:p>
    <w:p w:rsidR="00026FAF" w:rsidRDefault="00B72CA7">
      <w:pPr>
        <w:tabs>
          <w:tab w:val="left" w:pos="6300"/>
        </w:tabs>
        <w:snapToGrid w:val="0"/>
        <w:spacing w:line="580" w:lineRule="exact"/>
        <w:ind w:firstLine="570"/>
        <w:rPr>
          <w:rFonts w:ascii="宋体" w:hAnsi="宋体"/>
          <w:sz w:val="24"/>
          <w:szCs w:val="24"/>
        </w:rPr>
      </w:pPr>
      <w:r>
        <w:rPr>
          <w:rFonts w:ascii="宋体" w:hAnsi="宋体" w:hint="eastAsia"/>
          <w:sz w:val="24"/>
          <w:szCs w:val="24"/>
        </w:rPr>
        <w:t xml:space="preserve">                                             年   月   日</w:t>
      </w:r>
    </w:p>
    <w:p w:rsidR="00026FAF" w:rsidRDefault="00026FAF">
      <w:pPr>
        <w:tabs>
          <w:tab w:val="left" w:pos="6300"/>
        </w:tabs>
        <w:snapToGrid w:val="0"/>
        <w:spacing w:line="580" w:lineRule="exact"/>
        <w:ind w:firstLine="570"/>
        <w:rPr>
          <w:rFonts w:ascii="方正仿宋_GBK" w:eastAsia="方正仿宋_GBK" w:hAnsi="宋体"/>
          <w:sz w:val="24"/>
        </w:rPr>
      </w:pPr>
    </w:p>
    <w:p w:rsidR="00026FAF" w:rsidRDefault="00026FAF">
      <w:pPr>
        <w:tabs>
          <w:tab w:val="left" w:pos="6300"/>
        </w:tabs>
        <w:snapToGrid w:val="0"/>
        <w:spacing w:line="580" w:lineRule="exact"/>
        <w:ind w:firstLine="570"/>
        <w:rPr>
          <w:rFonts w:ascii="仿宋" w:eastAsia="仿宋" w:hAnsi="仿宋"/>
          <w:sz w:val="24"/>
        </w:rPr>
      </w:pPr>
    </w:p>
    <w:p w:rsidR="00026FAF" w:rsidRDefault="00026FAF">
      <w:pPr>
        <w:tabs>
          <w:tab w:val="left" w:pos="6300"/>
        </w:tabs>
        <w:snapToGrid w:val="0"/>
        <w:spacing w:line="580" w:lineRule="exact"/>
        <w:ind w:firstLine="570"/>
        <w:rPr>
          <w:rFonts w:ascii="仿宋" w:eastAsia="仿宋" w:hAnsi="仿宋"/>
          <w:sz w:val="24"/>
        </w:rPr>
      </w:pPr>
    </w:p>
    <w:p w:rsidR="00026FAF" w:rsidRDefault="00B72CA7">
      <w:pPr>
        <w:tabs>
          <w:tab w:val="left" w:pos="6300"/>
        </w:tabs>
        <w:snapToGrid w:val="0"/>
        <w:spacing w:line="580" w:lineRule="exact"/>
        <w:ind w:firstLine="570"/>
        <w:rPr>
          <w:rFonts w:ascii="仿宋" w:eastAsia="仿宋" w:hAnsi="仿宋"/>
          <w:sz w:val="24"/>
        </w:rPr>
      </w:pPr>
      <w:r>
        <w:rPr>
          <w:rFonts w:ascii="仿宋" w:eastAsia="仿宋" w:hAnsi="仿宋" w:hint="eastAsia"/>
          <w:sz w:val="24"/>
        </w:rPr>
        <w:t>（附：法定代表人身份证复印件）</w:t>
      </w:r>
    </w:p>
    <w:p w:rsidR="00026FAF" w:rsidRDefault="00026FAF">
      <w:pPr>
        <w:tabs>
          <w:tab w:val="left" w:pos="6300"/>
        </w:tabs>
        <w:snapToGrid w:val="0"/>
        <w:spacing w:line="580" w:lineRule="exact"/>
        <w:ind w:firstLine="570"/>
        <w:rPr>
          <w:rFonts w:ascii="方正仿宋_GBK" w:eastAsia="方正仿宋_GBK" w:hAnsi="宋体"/>
          <w:sz w:val="24"/>
        </w:rPr>
      </w:pPr>
    </w:p>
    <w:p w:rsidR="00026FAF" w:rsidRDefault="00026FAF">
      <w:pPr>
        <w:tabs>
          <w:tab w:val="left" w:pos="6300"/>
        </w:tabs>
        <w:snapToGrid w:val="0"/>
        <w:spacing w:line="580" w:lineRule="exact"/>
        <w:ind w:firstLine="570"/>
        <w:rPr>
          <w:rFonts w:ascii="方正仿宋_GBK" w:eastAsia="方正仿宋_GBK" w:hAnsi="宋体"/>
          <w:sz w:val="24"/>
        </w:rPr>
      </w:pPr>
    </w:p>
    <w:p w:rsidR="00026FAF" w:rsidRDefault="00B72CA7">
      <w:pPr>
        <w:tabs>
          <w:tab w:val="left" w:pos="6300"/>
        </w:tabs>
        <w:snapToGrid w:val="0"/>
        <w:spacing w:line="580" w:lineRule="exact"/>
        <w:rPr>
          <w:rFonts w:ascii="Arial" w:eastAsia="黑体" w:hAnsi="Arial"/>
          <w:b/>
          <w:bCs/>
          <w:sz w:val="30"/>
          <w:szCs w:val="30"/>
        </w:rPr>
      </w:pPr>
      <w:r>
        <w:br w:type="column"/>
      </w:r>
      <w:r>
        <w:rPr>
          <w:rFonts w:ascii="Arial" w:eastAsia="黑体" w:hAnsi="Arial" w:hint="eastAsia"/>
          <w:b/>
          <w:bCs/>
          <w:sz w:val="30"/>
          <w:szCs w:val="30"/>
        </w:rPr>
        <w:lastRenderedPageBreak/>
        <w:t>附件六、法定代表人授权委托书（格式）</w:t>
      </w:r>
    </w:p>
    <w:p w:rsidR="00026FAF" w:rsidRDefault="00B72CA7">
      <w:pPr>
        <w:tabs>
          <w:tab w:val="left" w:pos="6300"/>
        </w:tabs>
        <w:snapToGrid w:val="0"/>
        <w:spacing w:line="580" w:lineRule="exact"/>
        <w:ind w:firstLine="570"/>
        <w:rPr>
          <w:rFonts w:ascii="方正仿宋_GBK" w:eastAsia="方正仿宋_GBK" w:hAnsi="宋体"/>
          <w:sz w:val="24"/>
        </w:rPr>
      </w:pPr>
      <w:r>
        <w:rPr>
          <w:rFonts w:ascii="方正仿宋_GBK" w:eastAsia="方正仿宋_GBK" w:hAnsi="宋体" w:hint="eastAsia"/>
          <w:sz w:val="24"/>
        </w:rPr>
        <w:t xml:space="preserve">    </w:t>
      </w:r>
    </w:p>
    <w:p w:rsidR="00026FAF" w:rsidRDefault="00B72CA7">
      <w:pPr>
        <w:spacing w:line="580" w:lineRule="exact"/>
        <w:rPr>
          <w:rFonts w:ascii="宋体" w:hAnsi="宋体"/>
          <w:sz w:val="24"/>
          <w:szCs w:val="24"/>
        </w:rPr>
      </w:pPr>
      <w:r>
        <w:rPr>
          <w:rFonts w:ascii="宋体" w:hAnsi="宋体" w:hint="eastAsia"/>
          <w:sz w:val="24"/>
          <w:szCs w:val="24"/>
        </w:rPr>
        <w:t>采购项目名称：</w:t>
      </w:r>
      <w:r>
        <w:rPr>
          <w:rFonts w:ascii="宋体" w:hAnsi="宋体" w:hint="eastAsia"/>
          <w:sz w:val="24"/>
          <w:szCs w:val="24"/>
          <w:u w:val="single"/>
        </w:rPr>
        <w:t xml:space="preserve">                               </w:t>
      </w:r>
    </w:p>
    <w:p w:rsidR="00026FAF" w:rsidRDefault="00B72CA7">
      <w:pPr>
        <w:tabs>
          <w:tab w:val="left" w:pos="6300"/>
        </w:tabs>
        <w:snapToGrid w:val="0"/>
        <w:spacing w:line="580" w:lineRule="exact"/>
        <w:ind w:firstLine="570"/>
        <w:rPr>
          <w:rFonts w:ascii="宋体" w:hAnsi="宋体"/>
          <w:sz w:val="24"/>
          <w:szCs w:val="24"/>
          <w:u w:val="single"/>
        </w:rPr>
      </w:pPr>
      <w:r>
        <w:rPr>
          <w:rFonts w:ascii="宋体" w:hAnsi="宋体" w:hint="eastAsia"/>
          <w:sz w:val="24"/>
          <w:szCs w:val="24"/>
        </w:rPr>
        <w:t>致：</w:t>
      </w:r>
      <w:r>
        <w:rPr>
          <w:rFonts w:ascii="宋体" w:hAnsi="宋体" w:hint="eastAsia"/>
          <w:sz w:val="24"/>
          <w:szCs w:val="24"/>
          <w:u w:val="single"/>
        </w:rPr>
        <w:t xml:space="preserve">                                          （ </w:t>
      </w:r>
      <w:r>
        <w:rPr>
          <w:rFonts w:ascii="宋体" w:hAnsi="宋体"/>
          <w:sz w:val="24"/>
          <w:szCs w:val="24"/>
          <w:u w:val="single"/>
        </w:rPr>
        <w:t>采购机构名称）</w:t>
      </w:r>
      <w:r>
        <w:rPr>
          <w:rFonts w:ascii="宋体" w:hAnsi="宋体" w:hint="eastAsia"/>
          <w:sz w:val="24"/>
          <w:szCs w:val="24"/>
        </w:rPr>
        <w:t>:</w:t>
      </w:r>
    </w:p>
    <w:p w:rsidR="00026FAF" w:rsidRDefault="00B72CA7">
      <w:pPr>
        <w:spacing w:line="580" w:lineRule="exact"/>
        <w:jc w:val="left"/>
        <w:rPr>
          <w:rFonts w:ascii="宋体" w:hAnsi="宋体"/>
          <w:sz w:val="24"/>
          <w:szCs w:val="24"/>
        </w:rPr>
      </w:pPr>
      <w:r>
        <w:rPr>
          <w:rFonts w:ascii="宋体" w:hAnsi="宋体" w:hint="eastAsia"/>
          <w:sz w:val="24"/>
          <w:szCs w:val="24"/>
          <w:u w:val="single"/>
        </w:rPr>
        <w:t xml:space="preserve">              （法定代表人姓名）</w:t>
      </w:r>
      <w:r>
        <w:rPr>
          <w:rFonts w:ascii="宋体" w:hAnsi="宋体" w:hint="eastAsia"/>
          <w:sz w:val="24"/>
          <w:szCs w:val="24"/>
        </w:rPr>
        <w:t>是</w:t>
      </w:r>
      <w:r>
        <w:rPr>
          <w:rFonts w:ascii="宋体" w:hAnsi="宋体" w:hint="eastAsia"/>
          <w:sz w:val="24"/>
          <w:szCs w:val="24"/>
          <w:u w:val="single"/>
        </w:rPr>
        <w:t xml:space="preserve">                  （投标企业名称）</w:t>
      </w:r>
      <w:r>
        <w:rPr>
          <w:rFonts w:ascii="宋体" w:hAnsi="宋体" w:hint="eastAsia"/>
          <w:sz w:val="24"/>
          <w:szCs w:val="24"/>
        </w:rPr>
        <w:t>的法定代表人，特授权</w:t>
      </w:r>
      <w:r>
        <w:rPr>
          <w:rFonts w:ascii="宋体" w:hAnsi="宋体" w:hint="eastAsia"/>
          <w:sz w:val="24"/>
          <w:szCs w:val="24"/>
          <w:u w:val="single"/>
        </w:rPr>
        <w:t xml:space="preserve">             （被授权人姓名）</w:t>
      </w:r>
      <w:r>
        <w:rPr>
          <w:rFonts w:ascii="宋体" w:hAnsi="宋体" w:hint="eastAsia"/>
          <w:sz w:val="24"/>
          <w:szCs w:val="24"/>
        </w:rPr>
        <w:t>代表我单位全权办理上述项目的投标、谈判、签约等具体工作，并签署全部有关文件、协议及合同。</w:t>
      </w:r>
    </w:p>
    <w:p w:rsidR="00026FAF" w:rsidRDefault="00B72CA7">
      <w:pPr>
        <w:tabs>
          <w:tab w:val="left" w:pos="6300"/>
        </w:tabs>
        <w:snapToGrid w:val="0"/>
        <w:spacing w:line="580" w:lineRule="exact"/>
        <w:ind w:firstLineChars="200" w:firstLine="480"/>
        <w:rPr>
          <w:rFonts w:ascii="宋体"/>
          <w:sz w:val="24"/>
          <w:szCs w:val="28"/>
        </w:rPr>
      </w:pPr>
      <w:r>
        <w:rPr>
          <w:rFonts w:ascii="宋体" w:hint="eastAsia"/>
          <w:sz w:val="24"/>
          <w:szCs w:val="28"/>
        </w:rPr>
        <w:t>我单位对被授权人的签名负全部责任。</w:t>
      </w:r>
    </w:p>
    <w:p w:rsidR="00026FAF" w:rsidRDefault="00B72CA7">
      <w:pPr>
        <w:tabs>
          <w:tab w:val="left" w:pos="6300"/>
        </w:tabs>
        <w:snapToGrid w:val="0"/>
        <w:spacing w:line="580" w:lineRule="exact"/>
        <w:ind w:firstLineChars="200" w:firstLine="480"/>
        <w:rPr>
          <w:rFonts w:ascii="宋体"/>
          <w:sz w:val="24"/>
          <w:szCs w:val="28"/>
        </w:rPr>
      </w:pPr>
      <w:r>
        <w:rPr>
          <w:rFonts w:ascii="宋体" w:hint="eastAsia"/>
          <w:sz w:val="24"/>
          <w:szCs w:val="28"/>
        </w:rPr>
        <w:t>在撤消授权的书面通知以前，本授权书一直有效。被授权人在授权书有效期内签署的所有文件不因授权的撤消而失效。</w:t>
      </w:r>
    </w:p>
    <w:p w:rsidR="00026FAF" w:rsidRDefault="00026FAF">
      <w:pPr>
        <w:spacing w:line="580" w:lineRule="exact"/>
        <w:ind w:leftChars="285" w:left="798"/>
        <w:rPr>
          <w:rFonts w:ascii="宋体"/>
          <w:sz w:val="24"/>
          <w:szCs w:val="28"/>
        </w:rPr>
      </w:pPr>
    </w:p>
    <w:p w:rsidR="00026FAF" w:rsidRDefault="00B72CA7">
      <w:pPr>
        <w:spacing w:line="580" w:lineRule="exact"/>
        <w:ind w:firstLine="570"/>
        <w:rPr>
          <w:rFonts w:ascii="宋体"/>
          <w:sz w:val="24"/>
          <w:szCs w:val="28"/>
        </w:rPr>
      </w:pPr>
      <w:r>
        <w:rPr>
          <w:rFonts w:ascii="宋体" w:hint="eastAsia"/>
          <w:sz w:val="24"/>
          <w:szCs w:val="28"/>
        </w:rPr>
        <w:t>投标企业法定代表人签字：                被授权人签字：</w:t>
      </w:r>
    </w:p>
    <w:p w:rsidR="00026FAF" w:rsidRDefault="00B72CA7">
      <w:pPr>
        <w:spacing w:line="580" w:lineRule="exact"/>
        <w:ind w:firstLine="570"/>
        <w:rPr>
          <w:rFonts w:ascii="宋体"/>
          <w:sz w:val="24"/>
          <w:szCs w:val="28"/>
        </w:rPr>
      </w:pPr>
      <w:r>
        <w:rPr>
          <w:rFonts w:ascii="宋体"/>
          <w:sz w:val="24"/>
          <w:szCs w:val="28"/>
        </w:rPr>
        <w:t xml:space="preserve">          </w:t>
      </w:r>
    </w:p>
    <w:p w:rsidR="00026FAF" w:rsidRDefault="00B72CA7">
      <w:pPr>
        <w:spacing w:line="580" w:lineRule="exact"/>
        <w:ind w:firstLine="570"/>
        <w:rPr>
          <w:rFonts w:ascii="宋体"/>
          <w:sz w:val="24"/>
          <w:szCs w:val="28"/>
        </w:rPr>
      </w:pPr>
      <w:r>
        <w:rPr>
          <w:rFonts w:ascii="宋体" w:hint="eastAsia"/>
          <w:sz w:val="24"/>
          <w:szCs w:val="28"/>
        </w:rPr>
        <w:t xml:space="preserve">                                      </w:t>
      </w:r>
    </w:p>
    <w:p w:rsidR="00026FAF" w:rsidRDefault="00B72CA7">
      <w:pPr>
        <w:spacing w:line="580" w:lineRule="exact"/>
        <w:ind w:firstLine="570"/>
        <w:jc w:val="center"/>
        <w:rPr>
          <w:rFonts w:ascii="宋体"/>
          <w:sz w:val="24"/>
          <w:szCs w:val="28"/>
        </w:rPr>
      </w:pPr>
      <w:r>
        <w:rPr>
          <w:rFonts w:ascii="宋体" w:hint="eastAsia"/>
          <w:sz w:val="24"/>
          <w:szCs w:val="28"/>
        </w:rPr>
        <w:t xml:space="preserve">                                （投标企业公章）</w:t>
      </w:r>
    </w:p>
    <w:p w:rsidR="00026FAF" w:rsidRDefault="00B72CA7">
      <w:pPr>
        <w:spacing w:line="580" w:lineRule="exact"/>
        <w:ind w:firstLineChars="1102" w:firstLine="2645"/>
        <w:jc w:val="center"/>
        <w:rPr>
          <w:rFonts w:ascii="宋体"/>
          <w:sz w:val="24"/>
          <w:szCs w:val="28"/>
        </w:rPr>
      </w:pPr>
      <w:r>
        <w:rPr>
          <w:rFonts w:ascii="宋体" w:hint="eastAsia"/>
          <w:sz w:val="24"/>
          <w:szCs w:val="28"/>
        </w:rPr>
        <w:t xml:space="preserve">               年   月   日</w:t>
      </w:r>
    </w:p>
    <w:p w:rsidR="00026FAF" w:rsidRDefault="00026FAF">
      <w:pPr>
        <w:spacing w:line="580" w:lineRule="exact"/>
        <w:ind w:firstLine="570"/>
        <w:rPr>
          <w:rFonts w:ascii="仿宋" w:eastAsia="仿宋" w:hAnsi="仿宋"/>
          <w:sz w:val="24"/>
          <w:szCs w:val="28"/>
        </w:rPr>
      </w:pPr>
    </w:p>
    <w:p w:rsidR="00026FAF" w:rsidRDefault="00026FAF">
      <w:pPr>
        <w:spacing w:line="580" w:lineRule="exact"/>
        <w:ind w:firstLine="570"/>
        <w:rPr>
          <w:rFonts w:ascii="仿宋" w:eastAsia="仿宋" w:hAnsi="仿宋"/>
          <w:sz w:val="24"/>
          <w:szCs w:val="28"/>
        </w:rPr>
      </w:pPr>
    </w:p>
    <w:p w:rsidR="00026FAF" w:rsidRDefault="00026FAF">
      <w:pPr>
        <w:spacing w:line="580" w:lineRule="exact"/>
        <w:ind w:firstLine="570"/>
        <w:rPr>
          <w:rFonts w:ascii="仿宋" w:eastAsia="仿宋" w:hAnsi="仿宋"/>
          <w:sz w:val="24"/>
          <w:szCs w:val="28"/>
        </w:rPr>
      </w:pPr>
    </w:p>
    <w:p w:rsidR="00026FAF" w:rsidRDefault="00B72CA7">
      <w:pPr>
        <w:spacing w:line="580" w:lineRule="exact"/>
        <w:ind w:firstLine="570"/>
        <w:rPr>
          <w:rFonts w:ascii="仿宋" w:eastAsia="仿宋" w:hAnsi="仿宋"/>
          <w:sz w:val="24"/>
          <w:szCs w:val="28"/>
        </w:rPr>
      </w:pPr>
      <w:r>
        <w:rPr>
          <w:rFonts w:ascii="仿宋" w:eastAsia="仿宋" w:hAnsi="仿宋" w:hint="eastAsia"/>
          <w:sz w:val="24"/>
          <w:szCs w:val="28"/>
        </w:rPr>
        <w:t>（附：被授权人身份证复印件）</w:t>
      </w:r>
    </w:p>
    <w:p w:rsidR="00026FAF" w:rsidRDefault="00026FAF">
      <w:pPr>
        <w:spacing w:line="580" w:lineRule="exact"/>
        <w:ind w:firstLine="570"/>
        <w:rPr>
          <w:rFonts w:ascii="仿宋" w:eastAsia="仿宋" w:hAnsi="仿宋"/>
          <w:b/>
          <w:sz w:val="24"/>
          <w:szCs w:val="28"/>
        </w:rPr>
      </w:pPr>
    </w:p>
    <w:p w:rsidR="00026FAF" w:rsidRDefault="00026FAF">
      <w:pPr>
        <w:spacing w:line="580" w:lineRule="exact"/>
        <w:ind w:firstLine="570"/>
        <w:rPr>
          <w:rFonts w:ascii="仿宋" w:eastAsia="仿宋" w:hAnsi="仿宋"/>
          <w:b/>
          <w:sz w:val="24"/>
          <w:szCs w:val="28"/>
        </w:rPr>
      </w:pPr>
    </w:p>
    <w:p w:rsidR="00026FAF" w:rsidRDefault="00026FAF">
      <w:pPr>
        <w:spacing w:line="580" w:lineRule="exact"/>
        <w:ind w:firstLine="570"/>
        <w:rPr>
          <w:rFonts w:ascii="仿宋" w:eastAsia="仿宋" w:hAnsi="仿宋"/>
          <w:b/>
          <w:sz w:val="24"/>
          <w:szCs w:val="28"/>
        </w:rPr>
      </w:pPr>
    </w:p>
    <w:p w:rsidR="00026FAF" w:rsidRDefault="00026FAF">
      <w:pPr>
        <w:spacing w:line="580" w:lineRule="exact"/>
        <w:ind w:firstLine="570"/>
        <w:rPr>
          <w:rFonts w:ascii="仿宋" w:eastAsia="仿宋" w:hAnsi="仿宋"/>
          <w:b/>
          <w:sz w:val="24"/>
          <w:szCs w:val="28"/>
        </w:rPr>
      </w:pPr>
    </w:p>
    <w:sectPr w:rsidR="00026FAF" w:rsidSect="00FC4644">
      <w:headerReference w:type="default" r:id="rId11"/>
      <w:footerReference w:type="default" r:id="rId12"/>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17D" w:rsidRDefault="009D617D">
      <w:r>
        <w:separator/>
      </w:r>
    </w:p>
  </w:endnote>
  <w:endnote w:type="continuationSeparator" w:id="0">
    <w:p w:rsidR="009D617D" w:rsidRDefault="009D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仿宋_GB2312">
    <w:altName w:val="仿宋"/>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微软雅黑 Light">
    <w:altName w:val="微软雅黑"/>
    <w:charset w:val="86"/>
    <w:family w:val="auto"/>
    <w:pitch w:val="variable"/>
    <w:sig w:usb0="00000000" w:usb1="28CF0010"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昆仑楷体">
    <w:altName w:val="宋体"/>
    <w:charset w:val="86"/>
    <w:family w:val="modern"/>
    <w:pitch w:val="default"/>
    <w:sig w:usb0="00000000" w:usb1="00000000" w:usb2="00000010" w:usb3="00000000" w:csb0="00040000" w:csb1="00000000"/>
  </w:font>
  <w:font w:name="楷体_GB2312">
    <w:altName w:val="黑体"/>
    <w:charset w:val="86"/>
    <w:family w:val="modern"/>
    <w:pitch w:val="default"/>
    <w:sig w:usb0="00000000" w:usb1="00000000" w:usb2="00000010" w:usb3="00000000" w:csb0="00040000" w:csb1="00000000"/>
  </w:font>
  <w:font w:name="Arial Narrow">
    <w:altName w:val="Segoe Script"/>
    <w:panose1 w:val="020B0606020202030204"/>
    <w:charset w:val="00"/>
    <w:family w:val="swiss"/>
    <w:pitch w:val="variable"/>
    <w:sig w:usb0="00000287" w:usb1="00000800" w:usb2="00000000" w:usb3="00000000" w:csb0="0000009F" w:csb1="00000000"/>
  </w:font>
  <w:font w:name="文鼎粗黑">
    <w:altName w:val="黑体"/>
    <w:charset w:val="86"/>
    <w:family w:val="modern"/>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方正小标宋简体"/>
    <w:panose1 w:val="03000509000000000000"/>
    <w:charset w:val="86"/>
    <w:family w:val="script"/>
    <w:pitch w:val="fixed"/>
    <w:sig w:usb0="00000001" w:usb1="080E0000" w:usb2="00000010" w:usb3="00000000" w:csb0="00040000" w:csb1="00000000"/>
  </w:font>
  <w:font w:name="等线 Light">
    <w:altName w:val="宋体"/>
    <w:panose1 w:val="00000000000000000000"/>
    <w:charset w:val="86"/>
    <w:family w:val="roman"/>
    <w:notTrueType/>
    <w:pitch w:val="default"/>
  </w:font>
  <w:font w:name="等线">
    <w:altName w:val="微软雅黑"/>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9D2" w:rsidRDefault="009D617D">
    <w:pPr>
      <w:pStyle w:val="1f1"/>
    </w:pPr>
    <w:r>
      <w:pict>
        <v:shapetype id="_x0000_t202" coordsize="21600,21600" o:spt="202" path="m,l,21600r21600,l21600,xe">
          <v:stroke joinstyle="miter"/>
          <v:path gradientshapeok="t" o:connecttype="rect"/>
        </v:shapetype>
        <v:shape id="Text Box 1028" o:spid="_x0000_s2050" type="#_x0000_t202" style="position:absolute;left:0;text-align:left;margin-left:0;margin-top:0;width:4.55pt;height:10.35pt;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iqqgIAAKg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" filled="f" stroked="f">
          <v:textbox style="mso-fit-shape-to-text:t" inset="0,0,0,0">
            <w:txbxContent>
              <w:p w:rsidR="005129D2" w:rsidRDefault="009E441C">
                <w:pPr>
                  <w:pStyle w:val="1f1"/>
                  <w:rPr>
                    <w:rStyle w:val="1f0"/>
                  </w:rPr>
                </w:pPr>
                <w:r>
                  <w:fldChar w:fldCharType="begin"/>
                </w:r>
                <w:r w:rsidR="005129D2">
                  <w:rPr>
                    <w:rStyle w:val="1f0"/>
                  </w:rPr>
                  <w:instrText xml:space="preserve">PAGE  </w:instrText>
                </w:r>
                <w:r>
                  <w:fldChar w:fldCharType="separate"/>
                </w:r>
                <w:r w:rsidR="009461FD">
                  <w:rPr>
                    <w:rStyle w:val="1f0"/>
                    <w:noProof/>
                  </w:rPr>
                  <w:t>1</w:t>
                </w:r>
                <w: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9D2" w:rsidRDefault="009D617D">
    <w:pPr>
      <w:pStyle w:val="af2"/>
    </w:pPr>
    <w:r>
      <w:pict>
        <v:shapetype id="_x0000_t202" coordsize="21600,21600" o:spt="202" path="m,l,21600r21600,l21600,xe">
          <v:stroke joinstyle="miter"/>
          <v:path gradientshapeok="t" o:connecttype="rect"/>
        </v:shapetype>
        <v:shape id="文本框 11" o:spid="_x0000_s2049" type="#_x0000_t202" style="position:absolute;margin-left:0;margin-top:0;width:19.5pt;height:10.35pt;z-index:251660288;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" filled="f" stroked="f">
          <v:textbox style="mso-fit-shape-to-text:t" inset="0,0,0,0">
            <w:txbxContent>
              <w:p w:rsidR="005129D2" w:rsidRDefault="00E64FA2">
                <w:pPr>
                  <w:pStyle w:val="af2"/>
                </w:pPr>
                <w:r>
                  <w:fldChar w:fldCharType="begin"/>
                </w:r>
                <w:r>
                  <w:instrText xml:space="preserve"> PAGE  \* MERGEFORMAT </w:instrText>
                </w:r>
                <w:r>
                  <w:fldChar w:fldCharType="separate"/>
                </w:r>
                <w:r w:rsidR="009461FD">
                  <w:rPr>
                    <w:noProof/>
                  </w:rPr>
                  <w:t>- 20 -</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17D" w:rsidRDefault="009D617D">
      <w:r>
        <w:separator/>
      </w:r>
    </w:p>
  </w:footnote>
  <w:footnote w:type="continuationSeparator" w:id="0">
    <w:p w:rsidR="009D617D" w:rsidRDefault="009D6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9D2" w:rsidRDefault="005129D2">
    <w:pPr>
      <w:pStyle w:val="af3"/>
      <w:pBdr>
        <w:bottom w:val="none" w:sz="0" w:space="1" w:color="auto"/>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pStyle w:val="22"/>
      <w:lvlText w:val=""/>
      <w:lvlJc w:val="left"/>
      <w:pPr>
        <w:tabs>
          <w:tab w:val="left" w:pos="987"/>
        </w:tabs>
        <w:ind w:left="987" w:hanging="420"/>
      </w:pPr>
      <w:rPr>
        <w:rFonts w:ascii="Wingdings" w:hAnsi="Wingdings" w:hint="default"/>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2"/>
    <w:multiLevelType w:val="singleLevel"/>
    <w:tmpl w:val="00000002"/>
    <w:lvl w:ilvl="0">
      <w:start w:val="1"/>
      <w:numFmt w:val="bullet"/>
      <w:pStyle w:val="a"/>
      <w:lvlText w:val=""/>
      <w:lvlJc w:val="left"/>
      <w:pPr>
        <w:tabs>
          <w:tab w:val="left" w:pos="360"/>
        </w:tabs>
        <w:ind w:left="360" w:hanging="360"/>
      </w:pPr>
      <w:rPr>
        <w:rFonts w:ascii="Wingdings" w:hAnsi="Wingdings" w:hint="default"/>
      </w:rPr>
    </w:lvl>
  </w:abstractNum>
  <w:abstractNum w:abstractNumId="2">
    <w:nsid w:val="00000008"/>
    <w:multiLevelType w:val="multilevel"/>
    <w:tmpl w:val="00000008"/>
    <w:lvl w:ilvl="0">
      <w:start w:val="1"/>
      <w:numFmt w:val="decimal"/>
      <w:pStyle w:val="220"/>
      <w:lvlText w:val="（%1）"/>
      <w:lvlJc w:val="left"/>
      <w:pPr>
        <w:tabs>
          <w:tab w:val="left" w:pos="1230"/>
        </w:tabs>
        <w:ind w:left="0" w:firstLine="510"/>
      </w:pPr>
      <w:rPr>
        <w:rFonts w:ascii="Arial" w:hAnsi="Arial" w:hint="default"/>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D"/>
    <w:multiLevelType w:val="singleLevel"/>
    <w:tmpl w:val="0000000D"/>
    <w:lvl w:ilvl="0">
      <w:start w:val="1"/>
      <w:numFmt w:val="bullet"/>
      <w:pStyle w:val="3"/>
      <w:lvlText w:val=""/>
      <w:lvlJc w:val="left"/>
      <w:pPr>
        <w:tabs>
          <w:tab w:val="left" w:pos="1200"/>
        </w:tabs>
        <w:ind w:left="1200" w:hanging="360"/>
      </w:pPr>
      <w:rPr>
        <w:rFonts w:ascii="Wingdings" w:hAnsi="Wingdings" w:hint="default"/>
      </w:rPr>
    </w:lvl>
  </w:abstractNum>
  <w:abstractNum w:abstractNumId="4">
    <w:nsid w:val="0000000E"/>
    <w:multiLevelType w:val="multilevel"/>
    <w:tmpl w:val="0000000E"/>
    <w:lvl w:ilvl="0">
      <w:start w:val="1"/>
      <w:numFmt w:val="bullet"/>
      <w:pStyle w:val="a0"/>
      <w:lvlText w:val=""/>
      <w:lvlJc w:val="left"/>
      <w:pPr>
        <w:tabs>
          <w:tab w:val="left" w:pos="540"/>
        </w:tabs>
        <w:ind w:left="540" w:firstLine="0"/>
      </w:pPr>
      <w:rPr>
        <w:rFonts w:ascii="Wingdings" w:hAnsi="Wingdings" w:hint="default"/>
        <w:sz w:val="16"/>
      </w:rPr>
    </w:lvl>
    <w:lvl w:ilvl="1">
      <w:start w:val="1"/>
      <w:numFmt w:val="bullet"/>
      <w:lvlText w:val=""/>
      <w:lvlJc w:val="left"/>
      <w:pPr>
        <w:tabs>
          <w:tab w:val="left" w:pos="1940"/>
        </w:tabs>
        <w:ind w:left="1940" w:hanging="420"/>
      </w:pPr>
      <w:rPr>
        <w:rFonts w:ascii="Wingdings" w:hAnsi="Wingdings" w:hint="default"/>
      </w:rPr>
    </w:lvl>
    <w:lvl w:ilvl="2">
      <w:start w:val="1"/>
      <w:numFmt w:val="bullet"/>
      <w:lvlText w:val=""/>
      <w:lvlJc w:val="left"/>
      <w:pPr>
        <w:tabs>
          <w:tab w:val="left" w:pos="2360"/>
        </w:tabs>
        <w:ind w:left="2360" w:hanging="420"/>
      </w:pPr>
      <w:rPr>
        <w:rFonts w:ascii="Wingdings" w:hAnsi="Wingdings" w:hint="default"/>
      </w:rPr>
    </w:lvl>
    <w:lvl w:ilvl="3">
      <w:start w:val="1"/>
      <w:numFmt w:val="bullet"/>
      <w:lvlText w:val=""/>
      <w:lvlJc w:val="left"/>
      <w:pPr>
        <w:tabs>
          <w:tab w:val="left" w:pos="2780"/>
        </w:tabs>
        <w:ind w:left="2780" w:hanging="420"/>
      </w:pPr>
      <w:rPr>
        <w:rFonts w:ascii="Wingdings" w:hAnsi="Wingdings" w:hint="default"/>
      </w:rPr>
    </w:lvl>
    <w:lvl w:ilvl="4">
      <w:start w:val="1"/>
      <w:numFmt w:val="bullet"/>
      <w:lvlText w:val=""/>
      <w:lvlJc w:val="left"/>
      <w:pPr>
        <w:tabs>
          <w:tab w:val="left" w:pos="3200"/>
        </w:tabs>
        <w:ind w:left="3200" w:hanging="420"/>
      </w:pPr>
      <w:rPr>
        <w:rFonts w:ascii="Wingdings" w:hAnsi="Wingdings" w:hint="default"/>
      </w:rPr>
    </w:lvl>
    <w:lvl w:ilvl="5">
      <w:start w:val="1"/>
      <w:numFmt w:val="bullet"/>
      <w:lvlText w:val=""/>
      <w:lvlJc w:val="left"/>
      <w:pPr>
        <w:tabs>
          <w:tab w:val="left" w:pos="3620"/>
        </w:tabs>
        <w:ind w:left="3620" w:hanging="420"/>
      </w:pPr>
      <w:rPr>
        <w:rFonts w:ascii="Wingdings" w:hAnsi="Wingdings" w:hint="default"/>
      </w:rPr>
    </w:lvl>
    <w:lvl w:ilvl="6">
      <w:start w:val="1"/>
      <w:numFmt w:val="bullet"/>
      <w:lvlText w:val=""/>
      <w:lvlJc w:val="left"/>
      <w:pPr>
        <w:tabs>
          <w:tab w:val="left" w:pos="4040"/>
        </w:tabs>
        <w:ind w:left="4040" w:hanging="420"/>
      </w:pPr>
      <w:rPr>
        <w:rFonts w:ascii="Wingdings" w:hAnsi="Wingdings" w:hint="default"/>
      </w:rPr>
    </w:lvl>
    <w:lvl w:ilvl="7">
      <w:start w:val="1"/>
      <w:numFmt w:val="bullet"/>
      <w:lvlText w:val=""/>
      <w:lvlJc w:val="left"/>
      <w:pPr>
        <w:tabs>
          <w:tab w:val="left" w:pos="4460"/>
        </w:tabs>
        <w:ind w:left="4460" w:hanging="420"/>
      </w:pPr>
      <w:rPr>
        <w:rFonts w:ascii="Wingdings" w:hAnsi="Wingdings" w:hint="default"/>
      </w:rPr>
    </w:lvl>
    <w:lvl w:ilvl="8">
      <w:start w:val="1"/>
      <w:numFmt w:val="bullet"/>
      <w:lvlText w:val=""/>
      <w:lvlJc w:val="left"/>
      <w:pPr>
        <w:tabs>
          <w:tab w:val="left" w:pos="4880"/>
        </w:tabs>
        <w:ind w:left="4880" w:hanging="420"/>
      </w:pPr>
      <w:rPr>
        <w:rFonts w:ascii="Wingdings" w:hAnsi="Wingdings" w:hint="default"/>
      </w:rPr>
    </w:lvl>
  </w:abstractNum>
  <w:abstractNum w:abstractNumId="5">
    <w:nsid w:val="0000000F"/>
    <w:multiLevelType w:val="multilevel"/>
    <w:tmpl w:val="0000000F"/>
    <w:lvl w:ilvl="0">
      <w:start w:val="1"/>
      <w:numFmt w:val="upperLetter"/>
      <w:pStyle w:val="ItemStepinTable"/>
      <w:suff w:val="nothing"/>
      <w:lvlText w:val="附　录　%1"/>
      <w:lvlJc w:val="left"/>
      <w:pPr>
        <w:ind w:left="0" w:firstLine="0"/>
      </w:pPr>
      <w:rPr>
        <w:rFonts w:ascii="黑体" w:eastAsia="黑体" w:hAnsi="Times New Roman" w:hint="eastAsia"/>
        <w:b w:val="0"/>
        <w:i w:val="0"/>
        <w:sz w:val="21"/>
      </w:rPr>
    </w:lvl>
    <w:lvl w:ilvl="1">
      <w:start w:val="1"/>
      <w:numFmt w:val="decimal"/>
      <w:pStyle w:val="a1"/>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00000011"/>
    <w:multiLevelType w:val="singleLevel"/>
    <w:tmpl w:val="00000011"/>
    <w:lvl w:ilvl="0">
      <w:start w:val="1"/>
      <w:numFmt w:val="decimal"/>
      <w:pStyle w:val="2"/>
      <w:lvlText w:val="%1."/>
      <w:lvlJc w:val="left"/>
      <w:pPr>
        <w:tabs>
          <w:tab w:val="left" w:pos="425"/>
        </w:tabs>
        <w:ind w:left="425" w:hanging="425"/>
      </w:pPr>
      <w:rPr>
        <w:rFonts w:hint="default"/>
      </w:rPr>
    </w:lvl>
  </w:abstractNum>
  <w:abstractNum w:abstractNumId="7">
    <w:nsid w:val="00000012"/>
    <w:multiLevelType w:val="multilevel"/>
    <w:tmpl w:val="00000012"/>
    <w:lvl w:ilvl="0">
      <w:start w:val="1"/>
      <w:numFmt w:val="bullet"/>
      <w:pStyle w:val="ItemList"/>
      <w:lvlText w:val=""/>
      <w:lvlJc w:val="left"/>
      <w:pPr>
        <w:tabs>
          <w:tab w:val="left" w:pos="1644"/>
        </w:tabs>
        <w:ind w:left="1644" w:hanging="510"/>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color w:val="auto"/>
        <w:sz w:val="13"/>
        <w:u w:val="none"/>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nsid w:val="00000013"/>
    <w:multiLevelType w:val="singleLevel"/>
    <w:tmpl w:val="00000013"/>
    <w:lvl w:ilvl="0">
      <w:start w:val="1"/>
      <w:numFmt w:val="bullet"/>
      <w:pStyle w:val="20"/>
      <w:lvlText w:val=""/>
      <w:lvlJc w:val="left"/>
      <w:pPr>
        <w:tabs>
          <w:tab w:val="left" w:pos="780"/>
        </w:tabs>
        <w:ind w:left="780" w:hanging="360"/>
      </w:pPr>
      <w:rPr>
        <w:rFonts w:ascii="Wingdings" w:hAnsi="Wingdings" w:hint="default"/>
      </w:rPr>
    </w:lvl>
  </w:abstractNum>
  <w:abstractNum w:abstractNumId="9">
    <w:nsid w:val="00000014"/>
    <w:multiLevelType w:val="singleLevel"/>
    <w:tmpl w:val="00000014"/>
    <w:lvl w:ilvl="0">
      <w:start w:val="1"/>
      <w:numFmt w:val="decimal"/>
      <w:pStyle w:val="a2"/>
      <w:lvlText w:val="%1)"/>
      <w:lvlJc w:val="left"/>
      <w:pPr>
        <w:tabs>
          <w:tab w:val="left" w:pos="425"/>
        </w:tabs>
        <w:ind w:left="425" w:hanging="425"/>
      </w:pPr>
      <w:rPr>
        <w:rFonts w:hint="eastAsia"/>
      </w:rPr>
    </w:lvl>
  </w:abstractNum>
  <w:abstractNum w:abstractNumId="10">
    <w:nsid w:val="00000015"/>
    <w:multiLevelType w:val="multilevel"/>
    <w:tmpl w:val="00000015"/>
    <w:lvl w:ilvl="0">
      <w:start w:val="1"/>
      <w:numFmt w:val="chineseCountingThousand"/>
      <w:pStyle w:val="21"/>
      <w:lvlText w:val="%1、"/>
      <w:lvlJc w:val="left"/>
      <w:pPr>
        <w:tabs>
          <w:tab w:val="left" w:pos="7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6"/>
  </w:num>
  <w:num w:numId="2">
    <w:abstractNumId w:val="3"/>
  </w:num>
  <w:num w:numId="3">
    <w:abstractNumId w:val="8"/>
  </w:num>
  <w:num w:numId="4">
    <w:abstractNumId w:val="5"/>
  </w:num>
  <w:num w:numId="5">
    <w:abstractNumId w:val="1"/>
  </w:num>
  <w:num w:numId="6">
    <w:abstractNumId w:val="7"/>
  </w:num>
  <w:num w:numId="7">
    <w:abstractNumId w:val="9"/>
  </w:num>
  <w:num w:numId="8">
    <w:abstractNumId w:val="2"/>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defaultTabStop w:val="420"/>
  <w:drawingGridHorizontalSpacing w:val="140"/>
  <w:drawingGridVerticalSpacing w:val="381"/>
  <w:displayHorizontalDrawingGridEvery w:val="2"/>
  <w:noPunctuationKerning/>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1BE6"/>
    <w:rsid w:val="000033E8"/>
    <w:rsid w:val="00006830"/>
    <w:rsid w:val="00011378"/>
    <w:rsid w:val="000144C9"/>
    <w:rsid w:val="0002088C"/>
    <w:rsid w:val="00024577"/>
    <w:rsid w:val="000251AA"/>
    <w:rsid w:val="00025323"/>
    <w:rsid w:val="0002551F"/>
    <w:rsid w:val="00025BE2"/>
    <w:rsid w:val="00026FAF"/>
    <w:rsid w:val="00033DAB"/>
    <w:rsid w:val="000342CA"/>
    <w:rsid w:val="000370BC"/>
    <w:rsid w:val="00042D13"/>
    <w:rsid w:val="00043134"/>
    <w:rsid w:val="00056A6E"/>
    <w:rsid w:val="00056A90"/>
    <w:rsid w:val="00063DA7"/>
    <w:rsid w:val="00067B0A"/>
    <w:rsid w:val="0007068E"/>
    <w:rsid w:val="0008422C"/>
    <w:rsid w:val="00084C93"/>
    <w:rsid w:val="00090536"/>
    <w:rsid w:val="000A05C2"/>
    <w:rsid w:val="000A255B"/>
    <w:rsid w:val="000B2528"/>
    <w:rsid w:val="000B6AAD"/>
    <w:rsid w:val="000C0013"/>
    <w:rsid w:val="000E232C"/>
    <w:rsid w:val="000E3326"/>
    <w:rsid w:val="0011229C"/>
    <w:rsid w:val="001134F0"/>
    <w:rsid w:val="0011647C"/>
    <w:rsid w:val="00116BB6"/>
    <w:rsid w:val="00117275"/>
    <w:rsid w:val="001173E3"/>
    <w:rsid w:val="001306AD"/>
    <w:rsid w:val="0013280B"/>
    <w:rsid w:val="001435CF"/>
    <w:rsid w:val="001445A2"/>
    <w:rsid w:val="0014552E"/>
    <w:rsid w:val="00147AE6"/>
    <w:rsid w:val="0015070D"/>
    <w:rsid w:val="00153940"/>
    <w:rsid w:val="001551DA"/>
    <w:rsid w:val="0015525F"/>
    <w:rsid w:val="001627CF"/>
    <w:rsid w:val="00165915"/>
    <w:rsid w:val="00166EEA"/>
    <w:rsid w:val="00172A27"/>
    <w:rsid w:val="001751FB"/>
    <w:rsid w:val="00175C71"/>
    <w:rsid w:val="001765E3"/>
    <w:rsid w:val="001829E7"/>
    <w:rsid w:val="00192985"/>
    <w:rsid w:val="001A3E64"/>
    <w:rsid w:val="001A5482"/>
    <w:rsid w:val="001B5917"/>
    <w:rsid w:val="001C24AC"/>
    <w:rsid w:val="001C510F"/>
    <w:rsid w:val="001D26DE"/>
    <w:rsid w:val="001E2D24"/>
    <w:rsid w:val="001F74AE"/>
    <w:rsid w:val="002122FC"/>
    <w:rsid w:val="0021327B"/>
    <w:rsid w:val="0021595A"/>
    <w:rsid w:val="00217AE5"/>
    <w:rsid w:val="00223B9B"/>
    <w:rsid w:val="0022691C"/>
    <w:rsid w:val="00226A1A"/>
    <w:rsid w:val="00245DA1"/>
    <w:rsid w:val="00246EB0"/>
    <w:rsid w:val="00247094"/>
    <w:rsid w:val="0025610F"/>
    <w:rsid w:val="00260046"/>
    <w:rsid w:val="002627CD"/>
    <w:rsid w:val="00266749"/>
    <w:rsid w:val="002676F5"/>
    <w:rsid w:val="002678AA"/>
    <w:rsid w:val="00284059"/>
    <w:rsid w:val="0029506E"/>
    <w:rsid w:val="00295B22"/>
    <w:rsid w:val="00297EC4"/>
    <w:rsid w:val="002A44D6"/>
    <w:rsid w:val="002B0676"/>
    <w:rsid w:val="002B7BF6"/>
    <w:rsid w:val="002C0A57"/>
    <w:rsid w:val="002C17AC"/>
    <w:rsid w:val="002C3D99"/>
    <w:rsid w:val="002C7EDF"/>
    <w:rsid w:val="002D0F56"/>
    <w:rsid w:val="002D5BB4"/>
    <w:rsid w:val="002E4F07"/>
    <w:rsid w:val="002E6DCA"/>
    <w:rsid w:val="002F2847"/>
    <w:rsid w:val="002F35AC"/>
    <w:rsid w:val="002F3B3C"/>
    <w:rsid w:val="002F5C86"/>
    <w:rsid w:val="003072F9"/>
    <w:rsid w:val="00310BD8"/>
    <w:rsid w:val="00313FC6"/>
    <w:rsid w:val="00314FE1"/>
    <w:rsid w:val="00316DF3"/>
    <w:rsid w:val="00320D18"/>
    <w:rsid w:val="00330491"/>
    <w:rsid w:val="003332D6"/>
    <w:rsid w:val="0033562A"/>
    <w:rsid w:val="003359DB"/>
    <w:rsid w:val="00337BD8"/>
    <w:rsid w:val="003453EB"/>
    <w:rsid w:val="00354D18"/>
    <w:rsid w:val="00355028"/>
    <w:rsid w:val="003562EE"/>
    <w:rsid w:val="003609C0"/>
    <w:rsid w:val="003659DC"/>
    <w:rsid w:val="0036640E"/>
    <w:rsid w:val="00366622"/>
    <w:rsid w:val="00373FA9"/>
    <w:rsid w:val="00375BDF"/>
    <w:rsid w:val="003876E3"/>
    <w:rsid w:val="003878EB"/>
    <w:rsid w:val="0039012E"/>
    <w:rsid w:val="003A0967"/>
    <w:rsid w:val="003A61A9"/>
    <w:rsid w:val="003A64A7"/>
    <w:rsid w:val="003B48D3"/>
    <w:rsid w:val="003B5386"/>
    <w:rsid w:val="003C1C8B"/>
    <w:rsid w:val="003C6A02"/>
    <w:rsid w:val="003D413D"/>
    <w:rsid w:val="003D63D9"/>
    <w:rsid w:val="003D7E49"/>
    <w:rsid w:val="003E53D4"/>
    <w:rsid w:val="003E69B4"/>
    <w:rsid w:val="003E7CAB"/>
    <w:rsid w:val="003E7D26"/>
    <w:rsid w:val="003F207B"/>
    <w:rsid w:val="003F7078"/>
    <w:rsid w:val="00403DFF"/>
    <w:rsid w:val="00404236"/>
    <w:rsid w:val="00415960"/>
    <w:rsid w:val="00415C29"/>
    <w:rsid w:val="004161FD"/>
    <w:rsid w:val="004167F2"/>
    <w:rsid w:val="00417C15"/>
    <w:rsid w:val="00421287"/>
    <w:rsid w:val="0043198D"/>
    <w:rsid w:val="0043243B"/>
    <w:rsid w:val="00435E99"/>
    <w:rsid w:val="00437298"/>
    <w:rsid w:val="0044680D"/>
    <w:rsid w:val="00453084"/>
    <w:rsid w:val="00460545"/>
    <w:rsid w:val="00460EE5"/>
    <w:rsid w:val="00471CA5"/>
    <w:rsid w:val="00471EA0"/>
    <w:rsid w:val="0047380A"/>
    <w:rsid w:val="00493794"/>
    <w:rsid w:val="0049454A"/>
    <w:rsid w:val="00495D1A"/>
    <w:rsid w:val="0049754E"/>
    <w:rsid w:val="004A1198"/>
    <w:rsid w:val="004A2061"/>
    <w:rsid w:val="004A2C5E"/>
    <w:rsid w:val="004A38E2"/>
    <w:rsid w:val="004A6CE1"/>
    <w:rsid w:val="004B4D5B"/>
    <w:rsid w:val="004B553E"/>
    <w:rsid w:val="004C46CD"/>
    <w:rsid w:val="004C55B8"/>
    <w:rsid w:val="004D4062"/>
    <w:rsid w:val="004E4589"/>
    <w:rsid w:val="004E546E"/>
    <w:rsid w:val="00507899"/>
    <w:rsid w:val="005106F8"/>
    <w:rsid w:val="005129D2"/>
    <w:rsid w:val="0051422B"/>
    <w:rsid w:val="00517922"/>
    <w:rsid w:val="00521F48"/>
    <w:rsid w:val="00521F59"/>
    <w:rsid w:val="00531162"/>
    <w:rsid w:val="00534E97"/>
    <w:rsid w:val="00535C95"/>
    <w:rsid w:val="00537A61"/>
    <w:rsid w:val="00544AC9"/>
    <w:rsid w:val="00545CE5"/>
    <w:rsid w:val="0055266E"/>
    <w:rsid w:val="00556058"/>
    <w:rsid w:val="0055762B"/>
    <w:rsid w:val="00562F84"/>
    <w:rsid w:val="005729B4"/>
    <w:rsid w:val="00575D47"/>
    <w:rsid w:val="00580744"/>
    <w:rsid w:val="005917D0"/>
    <w:rsid w:val="005A1A58"/>
    <w:rsid w:val="005B4520"/>
    <w:rsid w:val="005C338B"/>
    <w:rsid w:val="005C3D42"/>
    <w:rsid w:val="005C530A"/>
    <w:rsid w:val="005C7A84"/>
    <w:rsid w:val="005E268F"/>
    <w:rsid w:val="005F22A3"/>
    <w:rsid w:val="00622A0F"/>
    <w:rsid w:val="0062562D"/>
    <w:rsid w:val="00625F79"/>
    <w:rsid w:val="00640D4B"/>
    <w:rsid w:val="00643888"/>
    <w:rsid w:val="006452FB"/>
    <w:rsid w:val="0065313C"/>
    <w:rsid w:val="00656EA4"/>
    <w:rsid w:val="00664DC0"/>
    <w:rsid w:val="00667DF3"/>
    <w:rsid w:val="006757BD"/>
    <w:rsid w:val="00675CDE"/>
    <w:rsid w:val="00677AD4"/>
    <w:rsid w:val="00677F66"/>
    <w:rsid w:val="006802F3"/>
    <w:rsid w:val="006831A9"/>
    <w:rsid w:val="00684555"/>
    <w:rsid w:val="00690682"/>
    <w:rsid w:val="00691A8C"/>
    <w:rsid w:val="00692AB3"/>
    <w:rsid w:val="006A2801"/>
    <w:rsid w:val="006A3401"/>
    <w:rsid w:val="006A6C70"/>
    <w:rsid w:val="006C06D5"/>
    <w:rsid w:val="006C353F"/>
    <w:rsid w:val="006C6BE9"/>
    <w:rsid w:val="006C7CD3"/>
    <w:rsid w:val="006F05EC"/>
    <w:rsid w:val="006F0C18"/>
    <w:rsid w:val="007043AB"/>
    <w:rsid w:val="007202FA"/>
    <w:rsid w:val="00722260"/>
    <w:rsid w:val="00723BC4"/>
    <w:rsid w:val="007301DF"/>
    <w:rsid w:val="00731090"/>
    <w:rsid w:val="0073286A"/>
    <w:rsid w:val="007341EE"/>
    <w:rsid w:val="00735D8C"/>
    <w:rsid w:val="007442A0"/>
    <w:rsid w:val="00755658"/>
    <w:rsid w:val="00762759"/>
    <w:rsid w:val="00764963"/>
    <w:rsid w:val="00765DAB"/>
    <w:rsid w:val="00770FDF"/>
    <w:rsid w:val="00773049"/>
    <w:rsid w:val="00780C63"/>
    <w:rsid w:val="00782E81"/>
    <w:rsid w:val="00783EA8"/>
    <w:rsid w:val="00791D34"/>
    <w:rsid w:val="00794A8C"/>
    <w:rsid w:val="00796913"/>
    <w:rsid w:val="007A3A16"/>
    <w:rsid w:val="007A5BE6"/>
    <w:rsid w:val="007B6551"/>
    <w:rsid w:val="007C192F"/>
    <w:rsid w:val="007C5499"/>
    <w:rsid w:val="007D57AF"/>
    <w:rsid w:val="007D6D84"/>
    <w:rsid w:val="007E03ED"/>
    <w:rsid w:val="007E13BD"/>
    <w:rsid w:val="007E1D36"/>
    <w:rsid w:val="007E48A0"/>
    <w:rsid w:val="007F2A53"/>
    <w:rsid w:val="0081315E"/>
    <w:rsid w:val="00820DFF"/>
    <w:rsid w:val="008326CE"/>
    <w:rsid w:val="0085065B"/>
    <w:rsid w:val="00853AE5"/>
    <w:rsid w:val="00854CC0"/>
    <w:rsid w:val="00854ED3"/>
    <w:rsid w:val="00857AAF"/>
    <w:rsid w:val="00872901"/>
    <w:rsid w:val="008825DA"/>
    <w:rsid w:val="00883C06"/>
    <w:rsid w:val="00885C88"/>
    <w:rsid w:val="00894092"/>
    <w:rsid w:val="00894E75"/>
    <w:rsid w:val="008A0D90"/>
    <w:rsid w:val="008A46F7"/>
    <w:rsid w:val="008A493D"/>
    <w:rsid w:val="008A53F4"/>
    <w:rsid w:val="008B180A"/>
    <w:rsid w:val="008C072A"/>
    <w:rsid w:val="008C1E46"/>
    <w:rsid w:val="008C24D5"/>
    <w:rsid w:val="008C5E68"/>
    <w:rsid w:val="008C7F1A"/>
    <w:rsid w:val="008D605F"/>
    <w:rsid w:val="008F0CE4"/>
    <w:rsid w:val="008F234B"/>
    <w:rsid w:val="008F3680"/>
    <w:rsid w:val="008F4873"/>
    <w:rsid w:val="008F53F6"/>
    <w:rsid w:val="00917575"/>
    <w:rsid w:val="0092109F"/>
    <w:rsid w:val="009261F0"/>
    <w:rsid w:val="009302D1"/>
    <w:rsid w:val="00936181"/>
    <w:rsid w:val="00936197"/>
    <w:rsid w:val="00940646"/>
    <w:rsid w:val="009415FC"/>
    <w:rsid w:val="009461FD"/>
    <w:rsid w:val="00947275"/>
    <w:rsid w:val="00950CA6"/>
    <w:rsid w:val="009512AE"/>
    <w:rsid w:val="00954B85"/>
    <w:rsid w:val="009568E3"/>
    <w:rsid w:val="009570EF"/>
    <w:rsid w:val="00960581"/>
    <w:rsid w:val="009628D2"/>
    <w:rsid w:val="00962AED"/>
    <w:rsid w:val="009710AF"/>
    <w:rsid w:val="0097589B"/>
    <w:rsid w:val="0099065F"/>
    <w:rsid w:val="0099728C"/>
    <w:rsid w:val="00997561"/>
    <w:rsid w:val="009A263C"/>
    <w:rsid w:val="009A317C"/>
    <w:rsid w:val="009A770F"/>
    <w:rsid w:val="009B17AE"/>
    <w:rsid w:val="009B4011"/>
    <w:rsid w:val="009B42A1"/>
    <w:rsid w:val="009B5C25"/>
    <w:rsid w:val="009C25EB"/>
    <w:rsid w:val="009C273F"/>
    <w:rsid w:val="009C5E21"/>
    <w:rsid w:val="009C72F1"/>
    <w:rsid w:val="009D44E3"/>
    <w:rsid w:val="009D617D"/>
    <w:rsid w:val="009E1778"/>
    <w:rsid w:val="009E441C"/>
    <w:rsid w:val="009E62CD"/>
    <w:rsid w:val="00A02668"/>
    <w:rsid w:val="00A06259"/>
    <w:rsid w:val="00A06D99"/>
    <w:rsid w:val="00A10409"/>
    <w:rsid w:val="00A24F23"/>
    <w:rsid w:val="00A3078D"/>
    <w:rsid w:val="00A332DF"/>
    <w:rsid w:val="00A339A4"/>
    <w:rsid w:val="00A37831"/>
    <w:rsid w:val="00A42EAB"/>
    <w:rsid w:val="00A44780"/>
    <w:rsid w:val="00A45CA1"/>
    <w:rsid w:val="00A56F1E"/>
    <w:rsid w:val="00A614CD"/>
    <w:rsid w:val="00A9133B"/>
    <w:rsid w:val="00AB2821"/>
    <w:rsid w:val="00AB546E"/>
    <w:rsid w:val="00AC3175"/>
    <w:rsid w:val="00AC3660"/>
    <w:rsid w:val="00AC4250"/>
    <w:rsid w:val="00AC755D"/>
    <w:rsid w:val="00AD1B61"/>
    <w:rsid w:val="00AE2055"/>
    <w:rsid w:val="00AE3EA1"/>
    <w:rsid w:val="00AE561B"/>
    <w:rsid w:val="00AF3E34"/>
    <w:rsid w:val="00B000A7"/>
    <w:rsid w:val="00B01F29"/>
    <w:rsid w:val="00B028F6"/>
    <w:rsid w:val="00B06A22"/>
    <w:rsid w:val="00B072B5"/>
    <w:rsid w:val="00B1742B"/>
    <w:rsid w:val="00B3337A"/>
    <w:rsid w:val="00B35F03"/>
    <w:rsid w:val="00B37DE5"/>
    <w:rsid w:val="00B40FA9"/>
    <w:rsid w:val="00B43355"/>
    <w:rsid w:val="00B47438"/>
    <w:rsid w:val="00B47F90"/>
    <w:rsid w:val="00B60CC0"/>
    <w:rsid w:val="00B60F1F"/>
    <w:rsid w:val="00B65A4C"/>
    <w:rsid w:val="00B72CA7"/>
    <w:rsid w:val="00B730A8"/>
    <w:rsid w:val="00BA1F2C"/>
    <w:rsid w:val="00BB3E0F"/>
    <w:rsid w:val="00BB3F7A"/>
    <w:rsid w:val="00BC4CA6"/>
    <w:rsid w:val="00BD5A39"/>
    <w:rsid w:val="00BE429A"/>
    <w:rsid w:val="00BF23A8"/>
    <w:rsid w:val="00BF771D"/>
    <w:rsid w:val="00BF772D"/>
    <w:rsid w:val="00C14479"/>
    <w:rsid w:val="00C20044"/>
    <w:rsid w:val="00C23F21"/>
    <w:rsid w:val="00C32411"/>
    <w:rsid w:val="00C33F72"/>
    <w:rsid w:val="00C34570"/>
    <w:rsid w:val="00C4356A"/>
    <w:rsid w:val="00C45816"/>
    <w:rsid w:val="00C526E4"/>
    <w:rsid w:val="00C6089D"/>
    <w:rsid w:val="00C60AFF"/>
    <w:rsid w:val="00C63E83"/>
    <w:rsid w:val="00C64301"/>
    <w:rsid w:val="00C7776B"/>
    <w:rsid w:val="00C82550"/>
    <w:rsid w:val="00C83661"/>
    <w:rsid w:val="00C909A2"/>
    <w:rsid w:val="00C938B4"/>
    <w:rsid w:val="00C93DCF"/>
    <w:rsid w:val="00C9541D"/>
    <w:rsid w:val="00CB3006"/>
    <w:rsid w:val="00CB395B"/>
    <w:rsid w:val="00CB51BF"/>
    <w:rsid w:val="00CB584A"/>
    <w:rsid w:val="00CC15A7"/>
    <w:rsid w:val="00CC4DAC"/>
    <w:rsid w:val="00CC4F85"/>
    <w:rsid w:val="00CD2757"/>
    <w:rsid w:val="00CD3C54"/>
    <w:rsid w:val="00CD410E"/>
    <w:rsid w:val="00CD444E"/>
    <w:rsid w:val="00CE1861"/>
    <w:rsid w:val="00CE35E2"/>
    <w:rsid w:val="00CE3CFA"/>
    <w:rsid w:val="00D21433"/>
    <w:rsid w:val="00D21D58"/>
    <w:rsid w:val="00D226A5"/>
    <w:rsid w:val="00D2377C"/>
    <w:rsid w:val="00D25ADF"/>
    <w:rsid w:val="00D27215"/>
    <w:rsid w:val="00D3758A"/>
    <w:rsid w:val="00D40159"/>
    <w:rsid w:val="00D44FC3"/>
    <w:rsid w:val="00D45DB3"/>
    <w:rsid w:val="00D47C06"/>
    <w:rsid w:val="00D51583"/>
    <w:rsid w:val="00D63959"/>
    <w:rsid w:val="00D65235"/>
    <w:rsid w:val="00D66BD0"/>
    <w:rsid w:val="00D67594"/>
    <w:rsid w:val="00D80BC0"/>
    <w:rsid w:val="00D81719"/>
    <w:rsid w:val="00D858CC"/>
    <w:rsid w:val="00D9509B"/>
    <w:rsid w:val="00DA4850"/>
    <w:rsid w:val="00DA51BB"/>
    <w:rsid w:val="00DB12DE"/>
    <w:rsid w:val="00DB32C1"/>
    <w:rsid w:val="00DB662F"/>
    <w:rsid w:val="00DC28BD"/>
    <w:rsid w:val="00DC5740"/>
    <w:rsid w:val="00DE1E58"/>
    <w:rsid w:val="00DF02E6"/>
    <w:rsid w:val="00DF7ABB"/>
    <w:rsid w:val="00E2572C"/>
    <w:rsid w:val="00E273AE"/>
    <w:rsid w:val="00E2740B"/>
    <w:rsid w:val="00E40564"/>
    <w:rsid w:val="00E45B7C"/>
    <w:rsid w:val="00E46A0A"/>
    <w:rsid w:val="00E54E2D"/>
    <w:rsid w:val="00E64FA2"/>
    <w:rsid w:val="00E670E8"/>
    <w:rsid w:val="00E7080E"/>
    <w:rsid w:val="00E72CBE"/>
    <w:rsid w:val="00E7567B"/>
    <w:rsid w:val="00E85CC7"/>
    <w:rsid w:val="00E863F1"/>
    <w:rsid w:val="00E90390"/>
    <w:rsid w:val="00E928A6"/>
    <w:rsid w:val="00EA2E13"/>
    <w:rsid w:val="00EB4447"/>
    <w:rsid w:val="00EC0C62"/>
    <w:rsid w:val="00EC1366"/>
    <w:rsid w:val="00EC4283"/>
    <w:rsid w:val="00EC5007"/>
    <w:rsid w:val="00EC5F3B"/>
    <w:rsid w:val="00ED6056"/>
    <w:rsid w:val="00ED6923"/>
    <w:rsid w:val="00EE53D2"/>
    <w:rsid w:val="00EE59E7"/>
    <w:rsid w:val="00EE7A5E"/>
    <w:rsid w:val="00EF563F"/>
    <w:rsid w:val="00F065C4"/>
    <w:rsid w:val="00F10101"/>
    <w:rsid w:val="00F24A52"/>
    <w:rsid w:val="00F254BB"/>
    <w:rsid w:val="00F26E9A"/>
    <w:rsid w:val="00F4566E"/>
    <w:rsid w:val="00F634ED"/>
    <w:rsid w:val="00F66ACB"/>
    <w:rsid w:val="00F71D35"/>
    <w:rsid w:val="00F758FB"/>
    <w:rsid w:val="00F82756"/>
    <w:rsid w:val="00F91198"/>
    <w:rsid w:val="00F91500"/>
    <w:rsid w:val="00FA1B63"/>
    <w:rsid w:val="00FC352C"/>
    <w:rsid w:val="00FC4644"/>
    <w:rsid w:val="00FC7767"/>
    <w:rsid w:val="00FD14FB"/>
    <w:rsid w:val="00FD2836"/>
    <w:rsid w:val="00FD7389"/>
    <w:rsid w:val="00FF5D52"/>
    <w:rsid w:val="00FF7154"/>
    <w:rsid w:val="02186C1F"/>
    <w:rsid w:val="027E6EEE"/>
    <w:rsid w:val="02CD0FCC"/>
    <w:rsid w:val="041F5D9F"/>
    <w:rsid w:val="04A00187"/>
    <w:rsid w:val="05AB4232"/>
    <w:rsid w:val="06F67672"/>
    <w:rsid w:val="07610150"/>
    <w:rsid w:val="08410EF7"/>
    <w:rsid w:val="08ED3546"/>
    <w:rsid w:val="0A766000"/>
    <w:rsid w:val="0BAA1613"/>
    <w:rsid w:val="0BB25A4B"/>
    <w:rsid w:val="0C9A455C"/>
    <w:rsid w:val="0CC84773"/>
    <w:rsid w:val="0EFE3F6B"/>
    <w:rsid w:val="0F6015ED"/>
    <w:rsid w:val="101E0686"/>
    <w:rsid w:val="10704DBA"/>
    <w:rsid w:val="11C16246"/>
    <w:rsid w:val="12063F79"/>
    <w:rsid w:val="130F4B1C"/>
    <w:rsid w:val="142A3FD4"/>
    <w:rsid w:val="16253F6F"/>
    <w:rsid w:val="1872208A"/>
    <w:rsid w:val="19DD115F"/>
    <w:rsid w:val="1AB07940"/>
    <w:rsid w:val="1C0E01AF"/>
    <w:rsid w:val="1C695AC0"/>
    <w:rsid w:val="1C91350E"/>
    <w:rsid w:val="1CEF34C7"/>
    <w:rsid w:val="1E926D34"/>
    <w:rsid w:val="1FF62AF1"/>
    <w:rsid w:val="20061939"/>
    <w:rsid w:val="20967C37"/>
    <w:rsid w:val="216C762B"/>
    <w:rsid w:val="231D32D7"/>
    <w:rsid w:val="231D61E8"/>
    <w:rsid w:val="24A6551B"/>
    <w:rsid w:val="256F70B8"/>
    <w:rsid w:val="276461DA"/>
    <w:rsid w:val="29452AA1"/>
    <w:rsid w:val="2A9A00C1"/>
    <w:rsid w:val="2B0035C3"/>
    <w:rsid w:val="2BFE3CB2"/>
    <w:rsid w:val="2C4432F7"/>
    <w:rsid w:val="2D421B7E"/>
    <w:rsid w:val="2E53254F"/>
    <w:rsid w:val="2EB91F47"/>
    <w:rsid w:val="2F0D44DD"/>
    <w:rsid w:val="31D874D8"/>
    <w:rsid w:val="33E53157"/>
    <w:rsid w:val="34450418"/>
    <w:rsid w:val="34CC3626"/>
    <w:rsid w:val="364C2B74"/>
    <w:rsid w:val="372B1BD8"/>
    <w:rsid w:val="38D27873"/>
    <w:rsid w:val="398016D6"/>
    <w:rsid w:val="39D961DF"/>
    <w:rsid w:val="3A4C54E6"/>
    <w:rsid w:val="3A7019ED"/>
    <w:rsid w:val="3AEB78CE"/>
    <w:rsid w:val="3CCE2EB8"/>
    <w:rsid w:val="3EDB7D99"/>
    <w:rsid w:val="3FCD46EF"/>
    <w:rsid w:val="404D4A0C"/>
    <w:rsid w:val="40C652D1"/>
    <w:rsid w:val="411B1F4A"/>
    <w:rsid w:val="41A136EE"/>
    <w:rsid w:val="41BA397C"/>
    <w:rsid w:val="41FE3E11"/>
    <w:rsid w:val="422E137F"/>
    <w:rsid w:val="43260821"/>
    <w:rsid w:val="45FB04BF"/>
    <w:rsid w:val="492429C1"/>
    <w:rsid w:val="49A308A5"/>
    <w:rsid w:val="49F922D3"/>
    <w:rsid w:val="4AAF766A"/>
    <w:rsid w:val="4BC9209C"/>
    <w:rsid w:val="4DD94895"/>
    <w:rsid w:val="4E99569F"/>
    <w:rsid w:val="5010393B"/>
    <w:rsid w:val="506171CD"/>
    <w:rsid w:val="50D76CB0"/>
    <w:rsid w:val="533E33EC"/>
    <w:rsid w:val="5554191A"/>
    <w:rsid w:val="55D82E55"/>
    <w:rsid w:val="57192517"/>
    <w:rsid w:val="574D4B52"/>
    <w:rsid w:val="57700BA1"/>
    <w:rsid w:val="580171C0"/>
    <w:rsid w:val="58DD1209"/>
    <w:rsid w:val="58EC2A7E"/>
    <w:rsid w:val="5A9515D1"/>
    <w:rsid w:val="5B8C0E98"/>
    <w:rsid w:val="5D2A1B21"/>
    <w:rsid w:val="5DE029D4"/>
    <w:rsid w:val="61474014"/>
    <w:rsid w:val="639635F7"/>
    <w:rsid w:val="64E90654"/>
    <w:rsid w:val="65F91B55"/>
    <w:rsid w:val="67B15328"/>
    <w:rsid w:val="71287CA7"/>
    <w:rsid w:val="717E329C"/>
    <w:rsid w:val="7183443D"/>
    <w:rsid w:val="72CA2537"/>
    <w:rsid w:val="72D046F2"/>
    <w:rsid w:val="74C844E2"/>
    <w:rsid w:val="751E519F"/>
    <w:rsid w:val="75266344"/>
    <w:rsid w:val="75433F04"/>
    <w:rsid w:val="76DB3120"/>
    <w:rsid w:val="76E0278F"/>
    <w:rsid w:val="77103D32"/>
    <w:rsid w:val="780F351E"/>
    <w:rsid w:val="781256CA"/>
    <w:rsid w:val="7927265A"/>
    <w:rsid w:val="79AA56BF"/>
    <w:rsid w:val="7B214D90"/>
    <w:rsid w:val="7D120FFA"/>
    <w:rsid w:val="7DAB6BB7"/>
    <w:rsid w:val="7FDA412E"/>
    <w:rsid w:val="7FF30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ABF7D988-E75C-49B9-802A-A565C7A3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C4644"/>
    <w:pPr>
      <w:widowControl w:val="0"/>
      <w:jc w:val="both"/>
    </w:pPr>
    <w:rPr>
      <w:kern w:val="2"/>
      <w:sz w:val="28"/>
    </w:rPr>
  </w:style>
  <w:style w:type="paragraph" w:styleId="1">
    <w:name w:val="heading 1"/>
    <w:basedOn w:val="a3"/>
    <w:next w:val="a3"/>
    <w:qFormat/>
    <w:rsid w:val="00FC4644"/>
    <w:pPr>
      <w:keepNext/>
      <w:snapToGrid w:val="0"/>
      <w:spacing w:line="360" w:lineRule="atLeast"/>
      <w:outlineLvl w:val="0"/>
    </w:pPr>
    <w:rPr>
      <w:rFonts w:ascii="宋体"/>
    </w:rPr>
  </w:style>
  <w:style w:type="paragraph" w:styleId="23">
    <w:name w:val="heading 2"/>
    <w:basedOn w:val="a3"/>
    <w:next w:val="a3"/>
    <w:link w:val="2Char"/>
    <w:qFormat/>
    <w:rsid w:val="00FC4644"/>
    <w:pPr>
      <w:keepNext/>
      <w:keepLines/>
      <w:spacing w:before="260" w:after="260" w:line="413" w:lineRule="auto"/>
      <w:outlineLvl w:val="1"/>
    </w:pPr>
    <w:rPr>
      <w:rFonts w:ascii="Arial" w:eastAsia="黑体" w:hAnsi="Arial"/>
      <w:b/>
      <w:sz w:val="32"/>
    </w:rPr>
  </w:style>
  <w:style w:type="paragraph" w:styleId="30">
    <w:name w:val="heading 3"/>
    <w:basedOn w:val="a3"/>
    <w:next w:val="a3"/>
    <w:link w:val="3Char"/>
    <w:qFormat/>
    <w:rsid w:val="00FC4644"/>
    <w:pPr>
      <w:keepNext/>
      <w:keepLines/>
      <w:spacing w:before="260" w:after="260" w:line="413" w:lineRule="auto"/>
      <w:outlineLvl w:val="2"/>
    </w:pPr>
    <w:rPr>
      <w:b/>
      <w:sz w:val="32"/>
    </w:rPr>
  </w:style>
  <w:style w:type="paragraph" w:styleId="4">
    <w:name w:val="heading 4"/>
    <w:basedOn w:val="a3"/>
    <w:next w:val="a3"/>
    <w:qFormat/>
    <w:rsid w:val="00FC4644"/>
    <w:pPr>
      <w:keepNext/>
      <w:keepLines/>
      <w:spacing w:before="280" w:after="290" w:line="372" w:lineRule="auto"/>
      <w:outlineLvl w:val="3"/>
    </w:pPr>
    <w:rPr>
      <w:rFonts w:ascii="Arial" w:eastAsia="黑体" w:hAnsi="Arial"/>
      <w:b/>
    </w:rPr>
  </w:style>
  <w:style w:type="paragraph" w:styleId="5">
    <w:name w:val="heading 5"/>
    <w:basedOn w:val="a3"/>
    <w:next w:val="a3"/>
    <w:qFormat/>
    <w:rsid w:val="00FC4644"/>
    <w:pPr>
      <w:keepNext/>
      <w:keepLines/>
      <w:tabs>
        <w:tab w:val="left" w:pos="2551"/>
      </w:tabs>
      <w:spacing w:before="280" w:after="290" w:line="372" w:lineRule="auto"/>
      <w:ind w:left="2551" w:hanging="850"/>
      <w:outlineLvl w:val="4"/>
    </w:pPr>
    <w:rPr>
      <w:b/>
    </w:rPr>
  </w:style>
  <w:style w:type="paragraph" w:styleId="6">
    <w:name w:val="heading 6"/>
    <w:basedOn w:val="a3"/>
    <w:next w:val="a3"/>
    <w:qFormat/>
    <w:rsid w:val="00FC4644"/>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3"/>
    <w:next w:val="a3"/>
    <w:qFormat/>
    <w:rsid w:val="00FC4644"/>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3"/>
    <w:next w:val="a3"/>
    <w:qFormat/>
    <w:rsid w:val="00FC4644"/>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3"/>
    <w:next w:val="a3"/>
    <w:qFormat/>
    <w:rsid w:val="00FC4644"/>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31">
    <w:name w:val="List 3"/>
    <w:basedOn w:val="a3"/>
    <w:qFormat/>
    <w:rsid w:val="00FC4644"/>
    <w:pPr>
      <w:adjustRightInd w:val="0"/>
      <w:snapToGrid w:val="0"/>
      <w:spacing w:line="360" w:lineRule="auto"/>
      <w:ind w:leftChars="400" w:left="100" w:hangingChars="200" w:hanging="200"/>
    </w:pPr>
    <w:rPr>
      <w:sz w:val="24"/>
    </w:rPr>
  </w:style>
  <w:style w:type="paragraph" w:styleId="70">
    <w:name w:val="toc 7"/>
    <w:basedOn w:val="a3"/>
    <w:next w:val="a3"/>
    <w:qFormat/>
    <w:rsid w:val="00FC4644"/>
    <w:pPr>
      <w:ind w:leftChars="1200" w:left="2520"/>
    </w:pPr>
  </w:style>
  <w:style w:type="paragraph" w:styleId="2">
    <w:name w:val="List Number 2"/>
    <w:basedOn w:val="a3"/>
    <w:qFormat/>
    <w:rsid w:val="00FC4644"/>
    <w:pPr>
      <w:numPr>
        <w:numId w:val="1"/>
      </w:numPr>
      <w:tabs>
        <w:tab w:val="clear" w:pos="425"/>
        <w:tab w:val="left" w:pos="780"/>
      </w:tabs>
      <w:spacing w:line="360" w:lineRule="auto"/>
    </w:pPr>
    <w:rPr>
      <w:sz w:val="24"/>
    </w:rPr>
  </w:style>
  <w:style w:type="paragraph" w:styleId="40">
    <w:name w:val="List Bullet 4"/>
    <w:basedOn w:val="a3"/>
    <w:qFormat/>
    <w:rsid w:val="00FC4644"/>
    <w:pPr>
      <w:widowControl/>
      <w:tabs>
        <w:tab w:val="left" w:pos="1134"/>
      </w:tabs>
      <w:adjustRightInd w:val="0"/>
      <w:snapToGrid w:val="0"/>
      <w:spacing w:before="120" w:line="280" w:lineRule="atLeast"/>
      <w:ind w:left="1418" w:hanging="284"/>
      <w:jc w:val="left"/>
    </w:pPr>
    <w:rPr>
      <w:rFonts w:ascii="宋体"/>
      <w:kern w:val="0"/>
      <w:sz w:val="22"/>
    </w:rPr>
  </w:style>
  <w:style w:type="paragraph" w:styleId="a7">
    <w:name w:val="Normal Indent"/>
    <w:basedOn w:val="a3"/>
    <w:qFormat/>
    <w:rsid w:val="00FC4644"/>
    <w:pPr>
      <w:adjustRightInd w:val="0"/>
      <w:snapToGrid w:val="0"/>
      <w:spacing w:line="360" w:lineRule="auto"/>
      <w:ind w:firstLine="420"/>
    </w:pPr>
    <w:rPr>
      <w:sz w:val="24"/>
    </w:rPr>
  </w:style>
  <w:style w:type="paragraph" w:styleId="a8">
    <w:name w:val="caption"/>
    <w:basedOn w:val="a3"/>
    <w:next w:val="a3"/>
    <w:qFormat/>
    <w:rsid w:val="00FC4644"/>
    <w:pPr>
      <w:widowControl/>
      <w:tabs>
        <w:tab w:val="left" w:pos="1134"/>
      </w:tabs>
      <w:adjustRightInd w:val="0"/>
      <w:snapToGrid w:val="0"/>
      <w:spacing w:line="280" w:lineRule="atLeast"/>
      <w:jc w:val="left"/>
    </w:pPr>
    <w:rPr>
      <w:rFonts w:eastAsia="PMingLiU"/>
      <w:b/>
      <w:kern w:val="0"/>
      <w:sz w:val="24"/>
      <w:lang w:eastAsia="zh-TW"/>
    </w:rPr>
  </w:style>
  <w:style w:type="paragraph" w:styleId="a9">
    <w:name w:val="Document Map"/>
    <w:basedOn w:val="a3"/>
    <w:qFormat/>
    <w:rsid w:val="00FC4644"/>
    <w:pPr>
      <w:shd w:val="clear" w:color="auto" w:fill="000080"/>
    </w:pPr>
  </w:style>
  <w:style w:type="paragraph" w:styleId="aa">
    <w:name w:val="toa heading"/>
    <w:basedOn w:val="a3"/>
    <w:next w:val="a3"/>
    <w:qFormat/>
    <w:rsid w:val="00FC4644"/>
    <w:pPr>
      <w:spacing w:before="120"/>
    </w:pPr>
    <w:rPr>
      <w:rFonts w:ascii="Arial" w:hAnsi="Arial"/>
      <w:sz w:val="24"/>
    </w:rPr>
  </w:style>
  <w:style w:type="paragraph" w:styleId="ab">
    <w:name w:val="annotation text"/>
    <w:basedOn w:val="a3"/>
    <w:link w:val="Char"/>
    <w:qFormat/>
    <w:rsid w:val="00FC4644"/>
    <w:pPr>
      <w:adjustRightInd w:val="0"/>
      <w:spacing w:line="360" w:lineRule="atLeast"/>
      <w:jc w:val="left"/>
      <w:textAlignment w:val="baseline"/>
    </w:pPr>
    <w:rPr>
      <w:sz w:val="24"/>
    </w:rPr>
  </w:style>
  <w:style w:type="paragraph" w:styleId="32">
    <w:name w:val="Body Text 3"/>
    <w:basedOn w:val="a3"/>
    <w:qFormat/>
    <w:rsid w:val="00FC4644"/>
    <w:pPr>
      <w:adjustRightInd w:val="0"/>
      <w:snapToGrid w:val="0"/>
      <w:spacing w:after="120" w:line="360" w:lineRule="auto"/>
    </w:pPr>
    <w:rPr>
      <w:sz w:val="16"/>
    </w:rPr>
  </w:style>
  <w:style w:type="paragraph" w:styleId="3">
    <w:name w:val="List Bullet 3"/>
    <w:basedOn w:val="a3"/>
    <w:qFormat/>
    <w:rsid w:val="00FC4644"/>
    <w:pPr>
      <w:numPr>
        <w:numId w:val="2"/>
      </w:numPr>
      <w:adjustRightInd w:val="0"/>
      <w:snapToGrid w:val="0"/>
      <w:spacing w:line="360" w:lineRule="auto"/>
    </w:pPr>
    <w:rPr>
      <w:sz w:val="24"/>
    </w:rPr>
  </w:style>
  <w:style w:type="paragraph" w:styleId="ac">
    <w:name w:val="Body Text"/>
    <w:basedOn w:val="a3"/>
    <w:qFormat/>
    <w:rsid w:val="00FC4644"/>
    <w:rPr>
      <w:rFonts w:ascii="仿宋_GB2312" w:eastAsia="仿宋_GB2312"/>
      <w:sz w:val="32"/>
    </w:rPr>
  </w:style>
  <w:style w:type="paragraph" w:styleId="ad">
    <w:name w:val="Body Text Indent"/>
    <w:basedOn w:val="a3"/>
    <w:link w:val="Char0"/>
    <w:qFormat/>
    <w:rsid w:val="00FC4644"/>
    <w:pPr>
      <w:spacing w:line="700" w:lineRule="exact"/>
      <w:ind w:left="960"/>
    </w:pPr>
    <w:rPr>
      <w:sz w:val="44"/>
    </w:rPr>
  </w:style>
  <w:style w:type="paragraph" w:styleId="33">
    <w:name w:val="List Number 3"/>
    <w:basedOn w:val="a3"/>
    <w:qFormat/>
    <w:rsid w:val="00FC4644"/>
    <w:pPr>
      <w:tabs>
        <w:tab w:val="left" w:pos="2120"/>
      </w:tabs>
      <w:adjustRightInd w:val="0"/>
      <w:snapToGrid w:val="0"/>
      <w:spacing w:line="360" w:lineRule="auto"/>
      <w:ind w:left="2120" w:hanging="720"/>
    </w:pPr>
    <w:rPr>
      <w:sz w:val="24"/>
    </w:rPr>
  </w:style>
  <w:style w:type="paragraph" w:styleId="24">
    <w:name w:val="List 2"/>
    <w:basedOn w:val="a3"/>
    <w:qFormat/>
    <w:rsid w:val="00FC4644"/>
    <w:pPr>
      <w:adjustRightInd w:val="0"/>
      <w:snapToGrid w:val="0"/>
      <w:spacing w:line="360" w:lineRule="auto"/>
      <w:ind w:leftChars="200" w:left="100" w:hangingChars="200" w:hanging="200"/>
    </w:pPr>
    <w:rPr>
      <w:sz w:val="24"/>
    </w:rPr>
  </w:style>
  <w:style w:type="paragraph" w:styleId="ae">
    <w:name w:val="List Continue"/>
    <w:basedOn w:val="a3"/>
    <w:qFormat/>
    <w:rsid w:val="00FC4644"/>
    <w:pPr>
      <w:adjustRightInd w:val="0"/>
      <w:snapToGrid w:val="0"/>
      <w:spacing w:after="120" w:line="360" w:lineRule="auto"/>
      <w:ind w:leftChars="200" w:left="420"/>
    </w:pPr>
    <w:rPr>
      <w:sz w:val="24"/>
    </w:rPr>
  </w:style>
  <w:style w:type="paragraph" w:styleId="20">
    <w:name w:val="List Bullet 2"/>
    <w:basedOn w:val="a3"/>
    <w:qFormat/>
    <w:rsid w:val="00FC4644"/>
    <w:pPr>
      <w:numPr>
        <w:numId w:val="3"/>
      </w:numPr>
      <w:adjustRightInd w:val="0"/>
      <w:snapToGrid w:val="0"/>
      <w:spacing w:line="360" w:lineRule="auto"/>
    </w:pPr>
    <w:rPr>
      <w:sz w:val="24"/>
    </w:rPr>
  </w:style>
  <w:style w:type="paragraph" w:styleId="50">
    <w:name w:val="toc 5"/>
    <w:basedOn w:val="a3"/>
    <w:next w:val="a3"/>
    <w:qFormat/>
    <w:rsid w:val="00FC4644"/>
    <w:pPr>
      <w:ind w:leftChars="800" w:left="1680"/>
    </w:pPr>
  </w:style>
  <w:style w:type="paragraph" w:styleId="34">
    <w:name w:val="toc 3"/>
    <w:basedOn w:val="a3"/>
    <w:next w:val="a3"/>
    <w:uiPriority w:val="39"/>
    <w:qFormat/>
    <w:rsid w:val="00FC4644"/>
    <w:pPr>
      <w:ind w:leftChars="400" w:left="840"/>
    </w:pPr>
  </w:style>
  <w:style w:type="paragraph" w:styleId="af">
    <w:name w:val="Plain Text"/>
    <w:basedOn w:val="a3"/>
    <w:link w:val="Char1"/>
    <w:qFormat/>
    <w:rsid w:val="00FC4644"/>
    <w:rPr>
      <w:rFonts w:ascii="宋体" w:hAnsi="Courier New"/>
      <w:sz w:val="21"/>
    </w:rPr>
  </w:style>
  <w:style w:type="paragraph" w:styleId="80">
    <w:name w:val="toc 8"/>
    <w:basedOn w:val="a3"/>
    <w:next w:val="a3"/>
    <w:qFormat/>
    <w:rsid w:val="00FC4644"/>
    <w:pPr>
      <w:ind w:leftChars="1400" w:left="2940"/>
    </w:pPr>
  </w:style>
  <w:style w:type="paragraph" w:styleId="af0">
    <w:name w:val="Date"/>
    <w:basedOn w:val="a3"/>
    <w:next w:val="a3"/>
    <w:link w:val="Char2"/>
    <w:qFormat/>
    <w:rsid w:val="00FC4644"/>
  </w:style>
  <w:style w:type="paragraph" w:styleId="25">
    <w:name w:val="Body Text Indent 2"/>
    <w:basedOn w:val="a3"/>
    <w:link w:val="2Char0"/>
    <w:qFormat/>
    <w:rsid w:val="00FC4644"/>
    <w:pPr>
      <w:snapToGrid w:val="0"/>
      <w:spacing w:line="560" w:lineRule="atLeast"/>
      <w:ind w:firstLine="540"/>
    </w:pPr>
  </w:style>
  <w:style w:type="paragraph" w:styleId="af1">
    <w:name w:val="Balloon Text"/>
    <w:basedOn w:val="a3"/>
    <w:qFormat/>
    <w:rsid w:val="00FC4644"/>
    <w:rPr>
      <w:sz w:val="18"/>
    </w:rPr>
  </w:style>
  <w:style w:type="paragraph" w:styleId="af2">
    <w:name w:val="footer"/>
    <w:basedOn w:val="a3"/>
    <w:link w:val="Char3"/>
    <w:qFormat/>
    <w:rsid w:val="00FC4644"/>
    <w:pPr>
      <w:tabs>
        <w:tab w:val="center" w:pos="4153"/>
        <w:tab w:val="right" w:pos="8306"/>
      </w:tabs>
      <w:snapToGrid w:val="0"/>
      <w:jc w:val="left"/>
    </w:pPr>
    <w:rPr>
      <w:sz w:val="18"/>
    </w:rPr>
  </w:style>
  <w:style w:type="paragraph" w:styleId="af3">
    <w:name w:val="header"/>
    <w:basedOn w:val="a3"/>
    <w:link w:val="Char4"/>
    <w:qFormat/>
    <w:rsid w:val="00FC4644"/>
    <w:pPr>
      <w:pBdr>
        <w:bottom w:val="single" w:sz="6" w:space="1" w:color="auto"/>
      </w:pBdr>
      <w:tabs>
        <w:tab w:val="center" w:pos="4153"/>
        <w:tab w:val="right" w:pos="8306"/>
      </w:tabs>
      <w:snapToGrid w:val="0"/>
      <w:jc w:val="center"/>
    </w:pPr>
    <w:rPr>
      <w:sz w:val="18"/>
    </w:rPr>
  </w:style>
  <w:style w:type="paragraph" w:styleId="10">
    <w:name w:val="toc 1"/>
    <w:basedOn w:val="a3"/>
    <w:next w:val="a3"/>
    <w:qFormat/>
    <w:rsid w:val="00FC4644"/>
    <w:pPr>
      <w:spacing w:line="180" w:lineRule="auto"/>
      <w:jc w:val="center"/>
    </w:pPr>
    <w:rPr>
      <w:sz w:val="30"/>
    </w:rPr>
  </w:style>
  <w:style w:type="paragraph" w:styleId="41">
    <w:name w:val="List Continue 4"/>
    <w:basedOn w:val="a3"/>
    <w:qFormat/>
    <w:rsid w:val="00FC4644"/>
    <w:pPr>
      <w:adjustRightInd w:val="0"/>
      <w:snapToGrid w:val="0"/>
      <w:spacing w:after="120" w:line="360" w:lineRule="auto"/>
      <w:ind w:leftChars="800" w:left="1680"/>
    </w:pPr>
    <w:rPr>
      <w:sz w:val="24"/>
    </w:rPr>
  </w:style>
  <w:style w:type="paragraph" w:styleId="42">
    <w:name w:val="toc 4"/>
    <w:basedOn w:val="a3"/>
    <w:next w:val="a3"/>
    <w:qFormat/>
    <w:rsid w:val="00FC4644"/>
    <w:pPr>
      <w:ind w:leftChars="600" w:left="1260"/>
    </w:pPr>
  </w:style>
  <w:style w:type="paragraph" w:styleId="af4">
    <w:name w:val="footnote text"/>
    <w:basedOn w:val="a3"/>
    <w:link w:val="Char5"/>
    <w:qFormat/>
    <w:rsid w:val="00FC4644"/>
    <w:pPr>
      <w:spacing w:line="360" w:lineRule="auto"/>
    </w:pPr>
    <w:rPr>
      <w:sz w:val="18"/>
    </w:rPr>
  </w:style>
  <w:style w:type="paragraph" w:styleId="60">
    <w:name w:val="toc 6"/>
    <w:basedOn w:val="a3"/>
    <w:next w:val="a3"/>
    <w:qFormat/>
    <w:rsid w:val="00FC4644"/>
    <w:pPr>
      <w:ind w:leftChars="1000" w:left="2100"/>
    </w:pPr>
  </w:style>
  <w:style w:type="paragraph" w:styleId="51">
    <w:name w:val="List 5"/>
    <w:basedOn w:val="a3"/>
    <w:qFormat/>
    <w:rsid w:val="00FC4644"/>
    <w:pPr>
      <w:adjustRightInd w:val="0"/>
      <w:snapToGrid w:val="0"/>
      <w:spacing w:line="360" w:lineRule="auto"/>
      <w:ind w:leftChars="800" w:left="100" w:hangingChars="200" w:hanging="200"/>
    </w:pPr>
    <w:rPr>
      <w:sz w:val="24"/>
    </w:rPr>
  </w:style>
  <w:style w:type="paragraph" w:styleId="35">
    <w:name w:val="Body Text Indent 3"/>
    <w:basedOn w:val="a3"/>
    <w:qFormat/>
    <w:rsid w:val="00FC4644"/>
    <w:pPr>
      <w:spacing w:line="360" w:lineRule="auto"/>
      <w:ind w:firstLine="632"/>
    </w:pPr>
    <w:rPr>
      <w:rFonts w:ascii="黑体" w:eastAsia="黑体"/>
    </w:rPr>
  </w:style>
  <w:style w:type="paragraph" w:styleId="af5">
    <w:name w:val="table of figures"/>
    <w:basedOn w:val="a3"/>
    <w:next w:val="a3"/>
    <w:qFormat/>
    <w:rsid w:val="00FC4644"/>
    <w:pPr>
      <w:tabs>
        <w:tab w:val="right" w:leader="dot" w:pos="8640"/>
      </w:tabs>
      <w:spacing w:line="360" w:lineRule="auto"/>
      <w:ind w:left="400" w:hanging="400"/>
    </w:pPr>
    <w:rPr>
      <w:sz w:val="24"/>
    </w:rPr>
  </w:style>
  <w:style w:type="paragraph" w:styleId="26">
    <w:name w:val="toc 2"/>
    <w:basedOn w:val="a3"/>
    <w:next w:val="a3"/>
    <w:uiPriority w:val="39"/>
    <w:qFormat/>
    <w:rsid w:val="00FC4644"/>
    <w:pPr>
      <w:ind w:leftChars="200" w:left="420"/>
    </w:pPr>
  </w:style>
  <w:style w:type="paragraph" w:styleId="90">
    <w:name w:val="toc 9"/>
    <w:basedOn w:val="a3"/>
    <w:next w:val="a3"/>
    <w:qFormat/>
    <w:rsid w:val="00FC4644"/>
    <w:pPr>
      <w:ind w:leftChars="1600" w:left="3360"/>
    </w:pPr>
  </w:style>
  <w:style w:type="paragraph" w:styleId="27">
    <w:name w:val="Body Text 2"/>
    <w:basedOn w:val="a3"/>
    <w:qFormat/>
    <w:rsid w:val="00FC4644"/>
    <w:pPr>
      <w:adjustRightInd w:val="0"/>
      <w:snapToGrid w:val="0"/>
      <w:spacing w:after="120" w:line="480" w:lineRule="auto"/>
    </w:pPr>
    <w:rPr>
      <w:sz w:val="24"/>
    </w:rPr>
  </w:style>
  <w:style w:type="paragraph" w:styleId="43">
    <w:name w:val="List 4"/>
    <w:basedOn w:val="a3"/>
    <w:qFormat/>
    <w:rsid w:val="00FC4644"/>
    <w:pPr>
      <w:adjustRightInd w:val="0"/>
      <w:snapToGrid w:val="0"/>
      <w:spacing w:line="360" w:lineRule="auto"/>
      <w:ind w:leftChars="600" w:left="100" w:hangingChars="200" w:hanging="200"/>
    </w:pPr>
    <w:rPr>
      <w:sz w:val="24"/>
    </w:rPr>
  </w:style>
  <w:style w:type="paragraph" w:styleId="28">
    <w:name w:val="List Continue 2"/>
    <w:basedOn w:val="a3"/>
    <w:qFormat/>
    <w:rsid w:val="00FC4644"/>
    <w:pPr>
      <w:adjustRightInd w:val="0"/>
      <w:snapToGrid w:val="0"/>
      <w:spacing w:after="120" w:line="360" w:lineRule="auto"/>
      <w:ind w:leftChars="400" w:left="840"/>
    </w:pPr>
    <w:rPr>
      <w:sz w:val="24"/>
    </w:rPr>
  </w:style>
  <w:style w:type="paragraph" w:styleId="af6">
    <w:name w:val="Normal (Web)"/>
    <w:basedOn w:val="a3"/>
    <w:qFormat/>
    <w:rsid w:val="00FC4644"/>
    <w:pPr>
      <w:widowControl/>
      <w:spacing w:before="100" w:beforeAutospacing="1" w:after="100" w:afterAutospacing="1"/>
      <w:jc w:val="left"/>
    </w:pPr>
    <w:rPr>
      <w:rFonts w:ascii="宋体" w:hAnsi="宋体"/>
      <w:kern w:val="0"/>
      <w:sz w:val="24"/>
    </w:rPr>
  </w:style>
  <w:style w:type="paragraph" w:styleId="36">
    <w:name w:val="List Continue 3"/>
    <w:basedOn w:val="a3"/>
    <w:qFormat/>
    <w:rsid w:val="00FC4644"/>
    <w:pPr>
      <w:adjustRightInd w:val="0"/>
      <w:snapToGrid w:val="0"/>
      <w:spacing w:after="120" w:line="360" w:lineRule="auto"/>
      <w:ind w:leftChars="600" w:left="1260"/>
    </w:pPr>
    <w:rPr>
      <w:sz w:val="24"/>
    </w:rPr>
  </w:style>
  <w:style w:type="paragraph" w:styleId="11">
    <w:name w:val="index 1"/>
    <w:basedOn w:val="a3"/>
    <w:next w:val="a3"/>
    <w:qFormat/>
    <w:rsid w:val="00FC4644"/>
    <w:pPr>
      <w:adjustRightInd w:val="0"/>
      <w:spacing w:line="240" w:lineRule="atLeast"/>
      <w:textAlignment w:val="baseline"/>
    </w:pPr>
    <w:rPr>
      <w:rFonts w:ascii="宋体"/>
      <w:kern w:val="0"/>
      <w:sz w:val="21"/>
    </w:rPr>
  </w:style>
  <w:style w:type="paragraph" w:styleId="af7">
    <w:name w:val="Title"/>
    <w:basedOn w:val="a3"/>
    <w:qFormat/>
    <w:rsid w:val="00FC4644"/>
    <w:pPr>
      <w:widowControl/>
      <w:spacing w:after="240" w:line="360" w:lineRule="auto"/>
      <w:jc w:val="center"/>
    </w:pPr>
    <w:rPr>
      <w:rFonts w:ascii="Arial" w:hAnsi="Arial"/>
      <w:b/>
      <w:smallCaps/>
      <w:kern w:val="28"/>
      <w:sz w:val="36"/>
      <w:lang w:eastAsia="en-US"/>
    </w:rPr>
  </w:style>
  <w:style w:type="paragraph" w:styleId="af8">
    <w:name w:val="annotation subject"/>
    <w:basedOn w:val="ab"/>
    <w:next w:val="ab"/>
    <w:link w:val="Char6"/>
    <w:qFormat/>
    <w:rsid w:val="00FC4644"/>
    <w:pPr>
      <w:adjustRightInd/>
      <w:spacing w:line="240" w:lineRule="auto"/>
      <w:textAlignment w:val="auto"/>
    </w:pPr>
  </w:style>
  <w:style w:type="paragraph" w:styleId="af9">
    <w:name w:val="Body Text First Indent"/>
    <w:basedOn w:val="a3"/>
    <w:qFormat/>
    <w:rsid w:val="00FC4644"/>
    <w:pPr>
      <w:spacing w:line="360" w:lineRule="auto"/>
      <w:ind w:firstLine="420"/>
    </w:pPr>
    <w:rPr>
      <w:rFonts w:ascii="宋体" w:hAnsi="宋体"/>
      <w:sz w:val="24"/>
    </w:rPr>
  </w:style>
  <w:style w:type="paragraph" w:styleId="29">
    <w:name w:val="Body Text First Indent 2"/>
    <w:basedOn w:val="ad"/>
    <w:link w:val="2Char1"/>
    <w:qFormat/>
    <w:rsid w:val="00FC4644"/>
    <w:pPr>
      <w:spacing w:after="120" w:line="240" w:lineRule="auto"/>
      <w:ind w:leftChars="200" w:left="420" w:firstLineChars="200" w:firstLine="420"/>
    </w:pPr>
  </w:style>
  <w:style w:type="table" w:styleId="afa">
    <w:name w:val="Table Grid"/>
    <w:basedOn w:val="a5"/>
    <w:qFormat/>
    <w:rsid w:val="00FC464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sid w:val="00FC4644"/>
    <w:rPr>
      <w:b/>
    </w:rPr>
  </w:style>
  <w:style w:type="character" w:styleId="afc">
    <w:name w:val="page number"/>
    <w:basedOn w:val="a4"/>
    <w:qFormat/>
    <w:rsid w:val="00FC4644"/>
  </w:style>
  <w:style w:type="character" w:styleId="afd">
    <w:name w:val="FollowedHyperlink"/>
    <w:qFormat/>
    <w:rsid w:val="00FC4644"/>
    <w:rPr>
      <w:color w:val="333333"/>
      <w:u w:val="none"/>
    </w:rPr>
  </w:style>
  <w:style w:type="character" w:styleId="afe">
    <w:name w:val="Emphasis"/>
    <w:qFormat/>
    <w:rsid w:val="00FC4644"/>
    <w:rPr>
      <w:i/>
    </w:rPr>
  </w:style>
  <w:style w:type="character" w:styleId="aff">
    <w:name w:val="Hyperlink"/>
    <w:uiPriority w:val="99"/>
    <w:qFormat/>
    <w:rsid w:val="00FC4644"/>
    <w:rPr>
      <w:color w:val="333333"/>
      <w:u w:val="none"/>
    </w:rPr>
  </w:style>
  <w:style w:type="character" w:styleId="aff0">
    <w:name w:val="annotation reference"/>
    <w:qFormat/>
    <w:rsid w:val="00FC4644"/>
    <w:rPr>
      <w:sz w:val="21"/>
      <w:szCs w:val="21"/>
    </w:rPr>
  </w:style>
  <w:style w:type="character" w:styleId="aff1">
    <w:name w:val="footnote reference"/>
    <w:qFormat/>
    <w:rsid w:val="00FC4644"/>
    <w:rPr>
      <w:position w:val="6"/>
      <w:sz w:val="14"/>
      <w:vertAlign w:val="superscript"/>
    </w:rPr>
  </w:style>
  <w:style w:type="character" w:customStyle="1" w:styleId="CharChar6">
    <w:name w:val="Char Char6"/>
    <w:qFormat/>
    <w:rsid w:val="00FC4644"/>
    <w:rPr>
      <w:rFonts w:ascii="仿宋_GB2312" w:eastAsia="仿宋_GB2312"/>
      <w:kern w:val="2"/>
      <w:sz w:val="32"/>
    </w:rPr>
  </w:style>
  <w:style w:type="character" w:customStyle="1" w:styleId="Char5">
    <w:name w:val="脚注文本 Char"/>
    <w:link w:val="af4"/>
    <w:qFormat/>
    <w:rsid w:val="00FC4644"/>
    <w:rPr>
      <w:kern w:val="2"/>
      <w:sz w:val="18"/>
    </w:rPr>
  </w:style>
  <w:style w:type="character" w:customStyle="1" w:styleId="CharChar2">
    <w:name w:val="Char Char2"/>
    <w:qFormat/>
    <w:rsid w:val="00FC4644"/>
    <w:rPr>
      <w:rFonts w:eastAsia="宋体"/>
      <w:kern w:val="2"/>
      <w:sz w:val="18"/>
      <w:lang w:val="en-US" w:eastAsia="zh-CN"/>
    </w:rPr>
  </w:style>
  <w:style w:type="character" w:customStyle="1" w:styleId="2Char0">
    <w:name w:val="正文文本缩进 2 Char"/>
    <w:link w:val="25"/>
    <w:qFormat/>
    <w:rsid w:val="00FC4644"/>
    <w:rPr>
      <w:kern w:val="2"/>
      <w:sz w:val="28"/>
    </w:rPr>
  </w:style>
  <w:style w:type="character" w:customStyle="1" w:styleId="CharChar">
    <w:name w:val="Char Char"/>
    <w:qFormat/>
    <w:rsid w:val="00FC4644"/>
    <w:rPr>
      <w:rFonts w:ascii="宋体" w:eastAsia="宋体" w:hAnsi="宋体"/>
      <w:kern w:val="2"/>
      <w:sz w:val="24"/>
      <w:lang w:val="en-US" w:eastAsia="zh-CN" w:bidi="ar-SA"/>
    </w:rPr>
  </w:style>
  <w:style w:type="character" w:customStyle="1" w:styleId="TableTextChar">
    <w:name w:val="Table Text Char"/>
    <w:qFormat/>
    <w:rsid w:val="00FC4644"/>
    <w:rPr>
      <w:rFonts w:ascii="Arial" w:hAnsi="Arial"/>
      <w:kern w:val="2"/>
      <w:sz w:val="18"/>
      <w:lang w:val="en-US" w:eastAsia="zh-CN" w:bidi="ar-SA"/>
    </w:rPr>
  </w:style>
  <w:style w:type="character" w:customStyle="1" w:styleId="Char6">
    <w:name w:val="批注主题 Char"/>
    <w:basedOn w:val="Char"/>
    <w:link w:val="af8"/>
    <w:qFormat/>
    <w:rsid w:val="00FC4644"/>
    <w:rPr>
      <w:sz w:val="24"/>
    </w:rPr>
  </w:style>
  <w:style w:type="character" w:customStyle="1" w:styleId="Char">
    <w:name w:val="批注文字 Char"/>
    <w:link w:val="ab"/>
    <w:qFormat/>
    <w:rsid w:val="00FC4644"/>
    <w:rPr>
      <w:sz w:val="24"/>
    </w:rPr>
  </w:style>
  <w:style w:type="character" w:customStyle="1" w:styleId="074Char1">
    <w:name w:val="标书正文:  0.74 厘米 Char1"/>
    <w:qFormat/>
    <w:rsid w:val="00FC4644"/>
    <w:rPr>
      <w:rFonts w:eastAsia="宋体"/>
      <w:kern w:val="2"/>
      <w:sz w:val="24"/>
      <w:lang w:val="en-US" w:eastAsia="zh-CN"/>
    </w:rPr>
  </w:style>
  <w:style w:type="character" w:customStyle="1" w:styleId="CharChar11">
    <w:name w:val="Char Char11"/>
    <w:qFormat/>
    <w:rsid w:val="00FC4644"/>
    <w:rPr>
      <w:rFonts w:ascii="宋体"/>
      <w:kern w:val="2"/>
      <w:sz w:val="28"/>
    </w:rPr>
  </w:style>
  <w:style w:type="character" w:customStyle="1" w:styleId="CharChar7">
    <w:name w:val="Char Char7"/>
    <w:qFormat/>
    <w:rsid w:val="00FC4644"/>
    <w:rPr>
      <w:rFonts w:ascii="宋体" w:eastAsia="宋体" w:hAnsi="宋体"/>
      <w:kern w:val="2"/>
      <w:sz w:val="28"/>
    </w:rPr>
  </w:style>
  <w:style w:type="character" w:customStyle="1" w:styleId="Char7">
    <w:name w:val="文字 Char"/>
    <w:qFormat/>
    <w:rsid w:val="00FC4644"/>
    <w:rPr>
      <w:rFonts w:ascii="宋体"/>
      <w:kern w:val="2"/>
      <w:sz w:val="28"/>
    </w:rPr>
  </w:style>
  <w:style w:type="character" w:customStyle="1" w:styleId="CharChar5">
    <w:name w:val="Char Char5"/>
    <w:qFormat/>
    <w:rsid w:val="00FC4644"/>
    <w:rPr>
      <w:rFonts w:ascii="Arial" w:eastAsia="宋体" w:hAnsi="Arial"/>
      <w:b/>
      <w:smallCaps/>
      <w:kern w:val="28"/>
      <w:sz w:val="36"/>
      <w:lang w:val="en-US" w:eastAsia="en-US"/>
    </w:rPr>
  </w:style>
  <w:style w:type="character" w:customStyle="1" w:styleId="2Char1">
    <w:name w:val="正文首行缩进 2 Char"/>
    <w:basedOn w:val="Char0"/>
    <w:link w:val="29"/>
    <w:qFormat/>
    <w:rsid w:val="00FC4644"/>
    <w:rPr>
      <w:kern w:val="2"/>
      <w:sz w:val="44"/>
    </w:rPr>
  </w:style>
  <w:style w:type="character" w:customStyle="1" w:styleId="Char0">
    <w:name w:val="正文文本缩进 Char"/>
    <w:link w:val="ad"/>
    <w:qFormat/>
    <w:rsid w:val="00FC4644"/>
    <w:rPr>
      <w:kern w:val="2"/>
      <w:sz w:val="44"/>
    </w:rPr>
  </w:style>
  <w:style w:type="character" w:customStyle="1" w:styleId="font61">
    <w:name w:val="font61"/>
    <w:qFormat/>
    <w:rsid w:val="00FC4644"/>
    <w:rPr>
      <w:rFonts w:ascii="微软雅黑" w:eastAsia="微软雅黑" w:hAnsi="微软雅黑" w:cs="微软雅黑" w:hint="eastAsia"/>
      <w:color w:val="000000"/>
      <w:sz w:val="24"/>
      <w:szCs w:val="24"/>
      <w:u w:val="none"/>
    </w:rPr>
  </w:style>
  <w:style w:type="character" w:customStyle="1" w:styleId="titleemph1">
    <w:name w:val="title_emph1"/>
    <w:qFormat/>
    <w:rsid w:val="00FC4644"/>
    <w:rPr>
      <w:rFonts w:ascii="Arial" w:hAnsi="Arial" w:hint="default"/>
      <w:b/>
      <w:sz w:val="20"/>
    </w:rPr>
  </w:style>
  <w:style w:type="character" w:customStyle="1" w:styleId="Char3">
    <w:name w:val="页脚 Char"/>
    <w:link w:val="af2"/>
    <w:uiPriority w:val="99"/>
    <w:qFormat/>
    <w:rsid w:val="00FC4644"/>
    <w:rPr>
      <w:kern w:val="2"/>
      <w:sz w:val="18"/>
    </w:rPr>
  </w:style>
  <w:style w:type="character" w:customStyle="1" w:styleId="CommentTextChar">
    <w:name w:val="Comment Text Char"/>
    <w:semiHidden/>
    <w:qFormat/>
    <w:locked/>
    <w:rsid w:val="00FC4644"/>
    <w:rPr>
      <w:rFonts w:ascii="Times New Roman" w:hAnsi="Times New Roman" w:cs="Times New Roman"/>
      <w:sz w:val="20"/>
      <w:szCs w:val="20"/>
    </w:rPr>
  </w:style>
  <w:style w:type="character" w:customStyle="1" w:styleId="v151">
    <w:name w:val="v151"/>
    <w:qFormat/>
    <w:rsid w:val="00FC4644"/>
    <w:rPr>
      <w:sz w:val="18"/>
    </w:rPr>
  </w:style>
  <w:style w:type="character" w:customStyle="1" w:styleId="font1">
    <w:name w:val="font1"/>
    <w:qFormat/>
    <w:rsid w:val="00FC4644"/>
    <w:rPr>
      <w:color w:val="000000"/>
      <w:sz w:val="18"/>
    </w:rPr>
  </w:style>
  <w:style w:type="character" w:customStyle="1" w:styleId="Char1">
    <w:name w:val="纯文本 Char"/>
    <w:link w:val="af"/>
    <w:uiPriority w:val="99"/>
    <w:qFormat/>
    <w:locked/>
    <w:rsid w:val="00FC4644"/>
    <w:rPr>
      <w:rFonts w:ascii="宋体" w:hAnsi="Courier New"/>
      <w:kern w:val="2"/>
      <w:sz w:val="21"/>
    </w:rPr>
  </w:style>
  <w:style w:type="character" w:customStyle="1" w:styleId="CharCharCharCharCharCharCharCharChar">
    <w:name w:val="Char Char Char Char Char Char Char Char Char"/>
    <w:qFormat/>
    <w:rsid w:val="00FC4644"/>
    <w:rPr>
      <w:rFonts w:ascii="宋体" w:eastAsia="宋体" w:hAnsi="宋体"/>
      <w:kern w:val="2"/>
      <w:sz w:val="24"/>
      <w:lang w:val="en-US" w:eastAsia="zh-CN" w:bidi="ar-SA"/>
    </w:rPr>
  </w:style>
  <w:style w:type="character" w:customStyle="1" w:styleId="TableTextCharCharCharChar">
    <w:name w:val="Table Text Char Char Char Char"/>
    <w:link w:val="TableText"/>
    <w:qFormat/>
    <w:rsid w:val="00FC4644"/>
    <w:rPr>
      <w:rFonts w:ascii="Arial" w:hAnsi="Arial"/>
      <w:kern w:val="2"/>
      <w:sz w:val="18"/>
      <w:lang w:val="en-US" w:eastAsia="zh-CN" w:bidi="ar-SA"/>
    </w:rPr>
  </w:style>
  <w:style w:type="paragraph" w:customStyle="1" w:styleId="TableText">
    <w:name w:val="Table Text"/>
    <w:link w:val="TableTextCharCharCharChar"/>
    <w:qFormat/>
    <w:rsid w:val="00FC4644"/>
    <w:pPr>
      <w:snapToGrid w:val="0"/>
      <w:spacing w:before="80" w:after="80"/>
    </w:pPr>
    <w:rPr>
      <w:rFonts w:ascii="Arial" w:hAnsi="Arial"/>
      <w:kern w:val="2"/>
      <w:sz w:val="18"/>
    </w:rPr>
  </w:style>
  <w:style w:type="character" w:customStyle="1" w:styleId="2Char">
    <w:name w:val="标题 2 Char"/>
    <w:link w:val="23"/>
    <w:qFormat/>
    <w:rsid w:val="00FC4644"/>
    <w:rPr>
      <w:rFonts w:ascii="Arial" w:eastAsia="黑体" w:hAnsi="Arial"/>
      <w:b/>
      <w:kern w:val="2"/>
      <w:sz w:val="32"/>
    </w:rPr>
  </w:style>
  <w:style w:type="character" w:customStyle="1" w:styleId="H2Char">
    <w:name w:val="H2 Char"/>
    <w:qFormat/>
    <w:rsid w:val="00FC4644"/>
    <w:rPr>
      <w:rFonts w:ascii="Arial" w:eastAsia="宋体" w:hAnsi="Arial"/>
      <w:kern w:val="2"/>
      <w:sz w:val="28"/>
      <w:lang w:val="en-US" w:eastAsia="zh-CN"/>
    </w:rPr>
  </w:style>
  <w:style w:type="character" w:customStyle="1" w:styleId="top-det1">
    <w:name w:val="top-det1"/>
    <w:qFormat/>
    <w:rsid w:val="00FC4644"/>
    <w:rPr>
      <w:b/>
      <w:color w:val="000000"/>
    </w:rPr>
  </w:style>
  <w:style w:type="character" w:customStyle="1" w:styleId="aff2">
    <w:name w:val="批注文字 字符"/>
    <w:qFormat/>
    <w:rsid w:val="00FC4644"/>
    <w:rPr>
      <w:sz w:val="24"/>
    </w:rPr>
  </w:style>
  <w:style w:type="character" w:customStyle="1" w:styleId="3Char">
    <w:name w:val="标题 3 Char"/>
    <w:link w:val="30"/>
    <w:qFormat/>
    <w:rsid w:val="00FC4644"/>
    <w:rPr>
      <w:rFonts w:eastAsia="宋体"/>
      <w:b/>
      <w:kern w:val="2"/>
      <w:sz w:val="32"/>
      <w:lang w:val="en-US" w:eastAsia="zh-CN"/>
    </w:rPr>
  </w:style>
  <w:style w:type="character" w:customStyle="1" w:styleId="crowed11">
    <w:name w:val="crowed11"/>
    <w:qFormat/>
    <w:rsid w:val="00FC4644"/>
    <w:rPr>
      <w:rFonts w:hint="default"/>
      <w:sz w:val="24"/>
    </w:rPr>
  </w:style>
  <w:style w:type="character" w:customStyle="1" w:styleId="TableTextChar1Char">
    <w:name w:val="Table Text Char1 Char"/>
    <w:qFormat/>
    <w:rsid w:val="00FC4644"/>
    <w:rPr>
      <w:rFonts w:ascii="Arial" w:hAnsi="Arial"/>
      <w:kern w:val="2"/>
      <w:sz w:val="18"/>
      <w:lang w:val="en-US" w:eastAsia="zh-CN" w:bidi="ar-SA"/>
    </w:rPr>
  </w:style>
  <w:style w:type="character" w:customStyle="1" w:styleId="2a">
    <w:name w:val="标题 2 字符"/>
    <w:uiPriority w:val="99"/>
    <w:qFormat/>
    <w:rsid w:val="00FC4644"/>
    <w:rPr>
      <w:rFonts w:ascii="Arial" w:eastAsia="黑体" w:hAnsi="Arial"/>
      <w:b/>
      <w:kern w:val="2"/>
      <w:sz w:val="32"/>
    </w:rPr>
  </w:style>
  <w:style w:type="character" w:customStyle="1" w:styleId="TableHeadingCharChar">
    <w:name w:val="Table Heading Char Char"/>
    <w:qFormat/>
    <w:rsid w:val="00FC4644"/>
    <w:rPr>
      <w:rFonts w:ascii="Arial" w:eastAsia="黑体" w:hAnsi="Arial"/>
      <w:kern w:val="2"/>
      <w:sz w:val="18"/>
      <w:lang w:val="en-US" w:eastAsia="zh-CN"/>
    </w:rPr>
  </w:style>
  <w:style w:type="character" w:customStyle="1" w:styleId="CharChar0">
    <w:name w:val="文字 Char Char"/>
    <w:link w:val="aff3"/>
    <w:qFormat/>
    <w:rsid w:val="00FC4644"/>
    <w:rPr>
      <w:rFonts w:ascii="宋体"/>
      <w:kern w:val="2"/>
      <w:sz w:val="28"/>
    </w:rPr>
  </w:style>
  <w:style w:type="paragraph" w:customStyle="1" w:styleId="aff3">
    <w:name w:val="文字"/>
    <w:basedOn w:val="a3"/>
    <w:link w:val="CharChar0"/>
    <w:qFormat/>
    <w:rsid w:val="00FC4644"/>
    <w:pPr>
      <w:tabs>
        <w:tab w:val="left" w:pos="8520"/>
      </w:tabs>
      <w:spacing w:line="312" w:lineRule="auto"/>
      <w:ind w:right="-210" w:firstLine="556"/>
    </w:pPr>
    <w:rPr>
      <w:rFonts w:ascii="宋体"/>
    </w:rPr>
  </w:style>
  <w:style w:type="character" w:customStyle="1" w:styleId="aff4">
    <w:name w:val="样式 宋体"/>
    <w:qFormat/>
    <w:rsid w:val="00FC4644"/>
    <w:rPr>
      <w:rFonts w:ascii="宋体" w:eastAsia="宋体" w:hAnsi="宋体"/>
      <w:sz w:val="28"/>
    </w:rPr>
  </w:style>
  <w:style w:type="character" w:customStyle="1" w:styleId="Char8">
    <w:name w:val="正文 + 三号 Char"/>
    <w:qFormat/>
    <w:rsid w:val="00FC4644"/>
    <w:rPr>
      <w:rFonts w:eastAsia="宋体"/>
      <w:kern w:val="2"/>
      <w:sz w:val="21"/>
      <w:lang w:val="en-US" w:eastAsia="zh-CN"/>
    </w:rPr>
  </w:style>
  <w:style w:type="character" w:customStyle="1" w:styleId="Char9">
    <w:name w:val="小 Char"/>
    <w:qFormat/>
    <w:rsid w:val="00FC4644"/>
    <w:rPr>
      <w:rFonts w:ascii="宋体" w:eastAsia="宋体" w:hAnsi="Courier New"/>
      <w:kern w:val="2"/>
      <w:sz w:val="21"/>
      <w:lang w:val="en-US" w:eastAsia="zh-CN" w:bidi="ar-SA"/>
    </w:rPr>
  </w:style>
  <w:style w:type="character" w:customStyle="1" w:styleId="37">
    <w:name w:val="标题 3 字符"/>
    <w:qFormat/>
    <w:rsid w:val="00FC4644"/>
    <w:rPr>
      <w:rFonts w:eastAsia="宋体"/>
      <w:b/>
      <w:kern w:val="2"/>
      <w:sz w:val="32"/>
      <w:lang w:val="en-US" w:eastAsia="zh-CN"/>
    </w:rPr>
  </w:style>
  <w:style w:type="character" w:customStyle="1" w:styleId="content-white1">
    <w:name w:val="content-white1"/>
    <w:qFormat/>
    <w:rsid w:val="00FC4644"/>
    <w:rPr>
      <w:color w:val="auto"/>
      <w:sz w:val="18"/>
      <w:u w:val="none"/>
    </w:rPr>
  </w:style>
  <w:style w:type="character" w:customStyle="1" w:styleId="Char2">
    <w:name w:val="日期 Char"/>
    <w:link w:val="af0"/>
    <w:qFormat/>
    <w:rsid w:val="00FC4644"/>
    <w:rPr>
      <w:kern w:val="2"/>
      <w:sz w:val="28"/>
    </w:rPr>
  </w:style>
  <w:style w:type="character" w:customStyle="1" w:styleId="font31">
    <w:name w:val="font31"/>
    <w:qFormat/>
    <w:rsid w:val="00FC4644"/>
    <w:rPr>
      <w:rFonts w:ascii="微软雅黑 Light" w:eastAsia="微软雅黑 Light" w:hAnsi="微软雅黑 Light" w:cs="微软雅黑 Light" w:hint="default"/>
      <w:color w:val="000000"/>
      <w:sz w:val="24"/>
      <w:szCs w:val="24"/>
      <w:u w:val="none"/>
    </w:rPr>
  </w:style>
  <w:style w:type="character" w:customStyle="1" w:styleId="Char4">
    <w:name w:val="页眉 Char"/>
    <w:link w:val="af3"/>
    <w:uiPriority w:val="99"/>
    <w:qFormat/>
    <w:rsid w:val="00FC4644"/>
    <w:rPr>
      <w:kern w:val="2"/>
      <w:sz w:val="18"/>
    </w:rPr>
  </w:style>
  <w:style w:type="character" w:customStyle="1" w:styleId="CharChar4">
    <w:name w:val="Char Char4"/>
    <w:qFormat/>
    <w:rsid w:val="00FC4644"/>
    <w:rPr>
      <w:rFonts w:eastAsia="宋体"/>
      <w:b/>
      <w:kern w:val="2"/>
      <w:sz w:val="21"/>
      <w:lang w:val="en-US" w:eastAsia="zh-CN"/>
    </w:rPr>
  </w:style>
  <w:style w:type="character" w:customStyle="1" w:styleId="110">
    <w:name w:val="未命名11"/>
    <w:qFormat/>
    <w:rsid w:val="00FC4644"/>
    <w:rPr>
      <w:color w:val="77FFFF"/>
      <w:sz w:val="24"/>
    </w:rPr>
  </w:style>
  <w:style w:type="character" w:customStyle="1" w:styleId="font21">
    <w:name w:val="font21"/>
    <w:qFormat/>
    <w:rsid w:val="00FC4644"/>
    <w:rPr>
      <w:rFonts w:ascii="Times New Roman" w:hAnsi="Times New Roman" w:cs="Times New Roman" w:hint="default"/>
      <w:color w:val="000000"/>
      <w:sz w:val="24"/>
      <w:szCs w:val="24"/>
      <w:u w:val="none"/>
    </w:rPr>
  </w:style>
  <w:style w:type="character" w:customStyle="1" w:styleId="CharChar3">
    <w:name w:val="Char Char3"/>
    <w:qFormat/>
    <w:rsid w:val="00FC4644"/>
    <w:rPr>
      <w:rFonts w:eastAsia="宋体"/>
      <w:kern w:val="2"/>
      <w:sz w:val="18"/>
      <w:lang w:val="en-US" w:eastAsia="zh-CN"/>
    </w:rPr>
  </w:style>
  <w:style w:type="character" w:customStyle="1" w:styleId="TableTextChar1CharChar">
    <w:name w:val="Table Text Char1 Char Char"/>
    <w:qFormat/>
    <w:rsid w:val="00FC4644"/>
    <w:rPr>
      <w:rFonts w:ascii="Arial" w:hAnsi="Arial"/>
      <w:kern w:val="2"/>
      <w:sz w:val="18"/>
      <w:lang w:val="en-US" w:eastAsia="zh-CN" w:bidi="ar-SA"/>
    </w:rPr>
  </w:style>
  <w:style w:type="paragraph" w:customStyle="1" w:styleId="aff5">
    <w:name w:val="项目"/>
    <w:basedOn w:val="a3"/>
    <w:qFormat/>
    <w:rsid w:val="00FC4644"/>
    <w:pPr>
      <w:tabs>
        <w:tab w:val="left" w:pos="1280"/>
      </w:tabs>
      <w:spacing w:before="120" w:after="120" w:line="360" w:lineRule="auto"/>
      <w:ind w:left="-7" w:firstLine="567"/>
      <w:jc w:val="left"/>
      <w:textAlignment w:val="baseline"/>
    </w:pPr>
    <w:rPr>
      <w:rFonts w:ascii="宋体"/>
      <w:kern w:val="0"/>
      <w:sz w:val="24"/>
    </w:rPr>
  </w:style>
  <w:style w:type="paragraph" w:customStyle="1" w:styleId="aff6">
    <w:name w:val="普通正文"/>
    <w:basedOn w:val="a3"/>
    <w:qFormat/>
    <w:rsid w:val="00FC4644"/>
    <w:pPr>
      <w:adjustRightInd w:val="0"/>
      <w:spacing w:before="120" w:after="120" w:line="360" w:lineRule="auto"/>
      <w:ind w:firstLine="480"/>
      <w:jc w:val="left"/>
      <w:textAlignment w:val="baseline"/>
    </w:pPr>
    <w:rPr>
      <w:rFonts w:ascii="Arial" w:hAnsi="Arial"/>
      <w:kern w:val="0"/>
      <w:sz w:val="24"/>
    </w:rPr>
  </w:style>
  <w:style w:type="paragraph" w:customStyle="1" w:styleId="TableTextCharCharChar">
    <w:name w:val="Table Text Char Char Char"/>
    <w:qFormat/>
    <w:rsid w:val="00FC4644"/>
    <w:pPr>
      <w:snapToGrid w:val="0"/>
      <w:spacing w:before="80" w:after="80"/>
    </w:pPr>
    <w:rPr>
      <w:rFonts w:ascii="Arial" w:hAnsi="Arial"/>
      <w:kern w:val="2"/>
      <w:sz w:val="18"/>
    </w:rPr>
  </w:style>
  <w:style w:type="paragraph" w:customStyle="1" w:styleId="aff7">
    <w:name w:val="内容标题"/>
    <w:basedOn w:val="a9"/>
    <w:qFormat/>
    <w:rsid w:val="00FC4644"/>
    <w:rPr>
      <w:rFonts w:ascii="Tahoma" w:hAnsi="Tahoma"/>
      <w:sz w:val="24"/>
    </w:rPr>
  </w:style>
  <w:style w:type="paragraph" w:customStyle="1" w:styleId="TableTextCharChar">
    <w:name w:val="Table Text Char Char"/>
    <w:qFormat/>
    <w:rsid w:val="00FC4644"/>
    <w:pPr>
      <w:snapToGrid w:val="0"/>
      <w:spacing w:before="80" w:after="80"/>
    </w:pPr>
    <w:rPr>
      <w:rFonts w:ascii="Arial" w:hAnsi="Arial"/>
      <w:kern w:val="2"/>
      <w:sz w:val="18"/>
    </w:rPr>
  </w:style>
  <w:style w:type="paragraph" w:customStyle="1" w:styleId="content">
    <w:name w:val="content"/>
    <w:basedOn w:val="a3"/>
    <w:qFormat/>
    <w:rsid w:val="00FC4644"/>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style1">
    <w:name w:val="style1"/>
    <w:basedOn w:val="a3"/>
    <w:qFormat/>
    <w:rsid w:val="00FC4644"/>
    <w:pPr>
      <w:widowControl/>
      <w:spacing w:before="100" w:beforeAutospacing="1" w:after="100" w:afterAutospacing="1"/>
      <w:jc w:val="left"/>
    </w:pPr>
    <w:rPr>
      <w:rFonts w:ascii="宋体" w:hAnsi="宋体"/>
      <w:kern w:val="0"/>
      <w:sz w:val="21"/>
    </w:rPr>
  </w:style>
  <w:style w:type="paragraph" w:customStyle="1" w:styleId="aff8">
    <w:name w:val="样式 宋体 五号 行距: 单倍行距"/>
    <w:basedOn w:val="a3"/>
    <w:qFormat/>
    <w:rsid w:val="00FC4644"/>
    <w:pPr>
      <w:adjustRightInd w:val="0"/>
      <w:jc w:val="left"/>
    </w:pPr>
    <w:rPr>
      <w:rFonts w:ascii="宋体" w:hAnsi="宋体"/>
      <w:kern w:val="0"/>
      <w:sz w:val="21"/>
    </w:rPr>
  </w:style>
  <w:style w:type="paragraph" w:customStyle="1" w:styleId="aff9">
    <w:name w:val="正文表格"/>
    <w:basedOn w:val="a3"/>
    <w:qFormat/>
    <w:rsid w:val="00FC4644"/>
    <w:pPr>
      <w:adjustRightInd w:val="0"/>
      <w:spacing w:before="40" w:after="40"/>
    </w:pPr>
    <w:rPr>
      <w:sz w:val="24"/>
    </w:rPr>
  </w:style>
  <w:style w:type="paragraph" w:customStyle="1" w:styleId="Char1CharCharChar">
    <w:name w:val="Char1 Char Char Char"/>
    <w:basedOn w:val="a3"/>
    <w:qFormat/>
    <w:rsid w:val="00FC4644"/>
    <w:rPr>
      <w:rFonts w:ascii="Tahoma" w:hAnsi="Tahoma"/>
      <w:sz w:val="24"/>
    </w:rPr>
  </w:style>
  <w:style w:type="paragraph" w:customStyle="1" w:styleId="affa">
    <w:name w:val="af"/>
    <w:basedOn w:val="a3"/>
    <w:qFormat/>
    <w:rsid w:val="00FC4644"/>
    <w:pPr>
      <w:widowControl/>
      <w:spacing w:line="300" w:lineRule="atLeast"/>
      <w:jc w:val="left"/>
    </w:pPr>
    <w:rPr>
      <w:rFonts w:ascii="宋体" w:hAnsi="宋体"/>
      <w:kern w:val="0"/>
      <w:sz w:val="18"/>
    </w:rPr>
  </w:style>
  <w:style w:type="paragraph" w:customStyle="1" w:styleId="Title-Revision">
    <w:name w:val="Title - Revision"/>
    <w:basedOn w:val="af7"/>
    <w:qFormat/>
    <w:rsid w:val="00FC4644"/>
    <w:pPr>
      <w:spacing w:before="720"/>
    </w:pPr>
  </w:style>
  <w:style w:type="paragraph" w:customStyle="1" w:styleId="12">
    <w:name w:val="1.正文"/>
    <w:basedOn w:val="a3"/>
    <w:qFormat/>
    <w:rsid w:val="00FC4644"/>
    <w:pPr>
      <w:spacing w:line="360" w:lineRule="auto"/>
      <w:ind w:leftChars="225" w:left="540" w:firstLineChars="225" w:firstLine="540"/>
    </w:pPr>
    <w:rPr>
      <w:sz w:val="24"/>
    </w:rPr>
  </w:style>
  <w:style w:type="paragraph" w:customStyle="1" w:styleId="Title-Date">
    <w:name w:val="Title - Date"/>
    <w:basedOn w:val="af7"/>
    <w:next w:val="a3"/>
    <w:qFormat/>
    <w:rsid w:val="00FC4644"/>
    <w:pPr>
      <w:spacing w:before="240" w:after="720"/>
    </w:pPr>
    <w:rPr>
      <w:sz w:val="28"/>
    </w:rPr>
  </w:style>
  <w:style w:type="paragraph" w:customStyle="1" w:styleId="00">
    <w:name w:val="00"/>
    <w:basedOn w:val="a3"/>
    <w:qFormat/>
    <w:rsid w:val="00FC4644"/>
    <w:pPr>
      <w:autoSpaceDE w:val="0"/>
      <w:autoSpaceDN w:val="0"/>
      <w:adjustRightInd w:val="0"/>
      <w:jc w:val="left"/>
    </w:pPr>
    <w:rPr>
      <w:rFonts w:ascii="黑体" w:eastAsia="黑体"/>
      <w:b/>
      <w:kern w:val="0"/>
      <w:sz w:val="20"/>
    </w:rPr>
  </w:style>
  <w:style w:type="paragraph" w:customStyle="1" w:styleId="ItemStepinTable">
    <w:name w:val="Item Step in Table"/>
    <w:qFormat/>
    <w:rsid w:val="00FC4644"/>
    <w:pPr>
      <w:numPr>
        <w:numId w:val="4"/>
      </w:numPr>
      <w:tabs>
        <w:tab w:val="left" w:pos="397"/>
      </w:tabs>
      <w:spacing w:before="40" w:after="40"/>
      <w:jc w:val="both"/>
    </w:pPr>
    <w:rPr>
      <w:rFonts w:ascii="Arial" w:hAnsi="Arial"/>
      <w:sz w:val="18"/>
    </w:rPr>
  </w:style>
  <w:style w:type="paragraph" w:customStyle="1" w:styleId="CharChar1">
    <w:name w:val="Char Char1"/>
    <w:basedOn w:val="a3"/>
    <w:qFormat/>
    <w:rsid w:val="00FC4644"/>
    <w:pPr>
      <w:widowControl/>
      <w:spacing w:after="160" w:line="240" w:lineRule="exact"/>
      <w:jc w:val="left"/>
    </w:pPr>
    <w:rPr>
      <w:rFonts w:ascii="Verdana" w:hAnsi="Verdana"/>
      <w:kern w:val="0"/>
      <w:sz w:val="20"/>
      <w:lang w:eastAsia="en-US"/>
    </w:rPr>
  </w:style>
  <w:style w:type="paragraph" w:customStyle="1" w:styleId="TableTextChar1">
    <w:name w:val="Table Text Char1"/>
    <w:qFormat/>
    <w:rsid w:val="00FC4644"/>
    <w:pPr>
      <w:snapToGrid w:val="0"/>
      <w:spacing w:before="80" w:after="80"/>
    </w:pPr>
    <w:rPr>
      <w:rFonts w:ascii="Arial" w:hAnsi="Arial"/>
      <w:kern w:val="2"/>
      <w:sz w:val="18"/>
    </w:rPr>
  </w:style>
  <w:style w:type="paragraph" w:customStyle="1" w:styleId="a">
    <w:name w:val="表号"/>
    <w:basedOn w:val="a3"/>
    <w:qFormat/>
    <w:rsid w:val="00FC4644"/>
    <w:pPr>
      <w:numPr>
        <w:numId w:val="5"/>
      </w:numPr>
      <w:tabs>
        <w:tab w:val="clear" w:pos="360"/>
        <w:tab w:val="left" w:pos="648"/>
      </w:tabs>
      <w:autoSpaceDE w:val="0"/>
      <w:autoSpaceDN w:val="0"/>
      <w:adjustRightInd w:val="0"/>
      <w:spacing w:before="210" w:after="210"/>
      <w:ind w:left="425" w:hanging="137"/>
      <w:jc w:val="center"/>
    </w:pPr>
    <w:rPr>
      <w:kern w:val="0"/>
      <w:sz w:val="21"/>
      <w:lang w:eastAsia="en-US"/>
    </w:rPr>
  </w:style>
  <w:style w:type="paragraph" w:customStyle="1" w:styleId="210">
    <w:name w:val="正文文本缩进 21"/>
    <w:basedOn w:val="a3"/>
    <w:qFormat/>
    <w:rsid w:val="00FC4644"/>
    <w:pPr>
      <w:adjustRightInd w:val="0"/>
      <w:spacing w:before="120"/>
      <w:ind w:firstLine="420"/>
      <w:textAlignment w:val="baseline"/>
    </w:pPr>
    <w:rPr>
      <w:sz w:val="24"/>
    </w:rPr>
  </w:style>
  <w:style w:type="paragraph" w:customStyle="1" w:styleId="INStep">
    <w:name w:val="IN Step"/>
    <w:basedOn w:val="a3"/>
    <w:rsid w:val="00FC4644"/>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CharCharCharCharCharCharCharCharCharCharCharCharChar">
    <w:name w:val="Char Char Char Char Char Char Char Char Char Char Char Char Char"/>
    <w:basedOn w:val="a3"/>
    <w:qFormat/>
    <w:rsid w:val="00FC4644"/>
    <w:pPr>
      <w:widowControl/>
      <w:spacing w:after="160" w:line="240" w:lineRule="exact"/>
      <w:jc w:val="left"/>
    </w:pPr>
    <w:rPr>
      <w:rFonts w:ascii="Verdana" w:eastAsia="仿宋_GB2312" w:hAnsi="Verdana"/>
      <w:kern w:val="0"/>
      <w:sz w:val="24"/>
      <w:lang w:eastAsia="en-US"/>
    </w:rPr>
  </w:style>
  <w:style w:type="paragraph" w:customStyle="1" w:styleId="ItemList">
    <w:name w:val="Item List"/>
    <w:qFormat/>
    <w:rsid w:val="00FC4644"/>
    <w:pPr>
      <w:numPr>
        <w:numId w:val="6"/>
      </w:numPr>
      <w:spacing w:line="300" w:lineRule="auto"/>
      <w:jc w:val="both"/>
    </w:pPr>
    <w:rPr>
      <w:rFonts w:ascii="Arial" w:hAnsi="Arial"/>
      <w:sz w:val="21"/>
    </w:rPr>
  </w:style>
  <w:style w:type="paragraph" w:customStyle="1" w:styleId="affb">
    <w:name w:val="标准正文"/>
    <w:basedOn w:val="ad"/>
    <w:rsid w:val="00FC4644"/>
    <w:pPr>
      <w:spacing w:before="60" w:after="60" w:line="360" w:lineRule="auto"/>
      <w:ind w:left="0" w:firstLine="482"/>
    </w:pPr>
    <w:rPr>
      <w:rFonts w:ascii="Arial" w:hAnsi="Arial"/>
      <w:sz w:val="24"/>
    </w:rPr>
  </w:style>
  <w:style w:type="paragraph" w:customStyle="1" w:styleId="Default">
    <w:name w:val="Default"/>
    <w:qFormat/>
    <w:rsid w:val="00FC4644"/>
    <w:pPr>
      <w:widowControl w:val="0"/>
      <w:autoSpaceDE w:val="0"/>
      <w:autoSpaceDN w:val="0"/>
      <w:adjustRightInd w:val="0"/>
    </w:pPr>
    <w:rPr>
      <w:rFonts w:ascii="宋体"/>
      <w:color w:val="000000"/>
      <w:sz w:val="24"/>
    </w:rPr>
  </w:style>
  <w:style w:type="paragraph" w:customStyle="1" w:styleId="CSS1Char">
    <w:name w:val="CSS1级正文 Char"/>
    <w:basedOn w:val="ac"/>
    <w:qFormat/>
    <w:rsid w:val="00FC4644"/>
    <w:pPr>
      <w:adjustRightInd w:val="0"/>
      <w:snapToGrid w:val="0"/>
      <w:spacing w:line="360" w:lineRule="auto"/>
      <w:ind w:firstLine="480"/>
    </w:pPr>
    <w:rPr>
      <w:rFonts w:ascii="Times New Roman" w:eastAsia="宋体"/>
      <w:sz w:val="24"/>
    </w:rPr>
  </w:style>
  <w:style w:type="paragraph" w:customStyle="1" w:styleId="affc">
    <w:name w:val="表头文本"/>
    <w:rsid w:val="00FC4644"/>
    <w:pPr>
      <w:jc w:val="center"/>
    </w:pPr>
    <w:rPr>
      <w:rFonts w:ascii="Arial" w:hAnsi="Arial"/>
      <w:b/>
      <w:sz w:val="21"/>
    </w:rPr>
  </w:style>
  <w:style w:type="paragraph" w:customStyle="1" w:styleId="affd">
    <w:name w:val="图标"/>
    <w:basedOn w:val="a3"/>
    <w:next w:val="a3"/>
    <w:qFormat/>
    <w:rsid w:val="00FC4644"/>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CharChar1CharCharCharCharCharCharCharCharCharCharCharCharCharChar">
    <w:name w:val="Char Char1 Char Char Char Char Char Char Char Char Char Char Char Char Char Char"/>
    <w:basedOn w:val="a3"/>
    <w:qFormat/>
    <w:rsid w:val="00FC4644"/>
    <w:pPr>
      <w:widowControl/>
      <w:spacing w:after="160" w:line="240" w:lineRule="exact"/>
      <w:jc w:val="left"/>
    </w:pPr>
    <w:rPr>
      <w:rFonts w:ascii="Verdana" w:hAnsi="Verdana"/>
      <w:kern w:val="0"/>
      <w:sz w:val="20"/>
      <w:lang w:eastAsia="en-US"/>
    </w:rPr>
  </w:style>
  <w:style w:type="paragraph" w:customStyle="1" w:styleId="a2">
    <w:name w:val="操作步骤"/>
    <w:basedOn w:val="a3"/>
    <w:qFormat/>
    <w:rsid w:val="00FC4644"/>
    <w:pPr>
      <w:numPr>
        <w:numId w:val="7"/>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CharCharCharCharCharCharCharCharCharCharCharCharCharCharCharChar">
    <w:name w:val="Char Char Char Char Char Char Char Char Char Char Char Char Char Char Char Char"/>
    <w:basedOn w:val="a3"/>
    <w:rsid w:val="00FC4644"/>
    <w:pPr>
      <w:tabs>
        <w:tab w:val="left" w:pos="360"/>
      </w:tabs>
    </w:pPr>
    <w:rPr>
      <w:sz w:val="24"/>
    </w:rPr>
  </w:style>
  <w:style w:type="paragraph" w:customStyle="1" w:styleId="220">
    <w:name w:val="样式 样式 首行缩进:  2 字符 + 首行缩进:  2 字符"/>
    <w:basedOn w:val="a3"/>
    <w:qFormat/>
    <w:rsid w:val="00FC4644"/>
    <w:pPr>
      <w:numPr>
        <w:numId w:val="8"/>
      </w:numPr>
      <w:tabs>
        <w:tab w:val="clear" w:pos="1230"/>
      </w:tabs>
      <w:spacing w:line="360" w:lineRule="auto"/>
      <w:ind w:firstLineChars="200" w:firstLine="480"/>
    </w:pPr>
    <w:rPr>
      <w:sz w:val="24"/>
    </w:rPr>
  </w:style>
  <w:style w:type="paragraph" w:customStyle="1" w:styleId="ParaCharCharCharCharCharCharCharCharChar1CharCharCharChar">
    <w:name w:val="默认段落字体 Para Char Char Char Char Char Char Char Char Char1 Char Char Char Char"/>
    <w:basedOn w:val="a3"/>
    <w:qFormat/>
    <w:rsid w:val="00FC4644"/>
    <w:rPr>
      <w:rFonts w:ascii="Tahoma" w:hAnsi="Tahoma"/>
      <w:sz w:val="24"/>
    </w:rPr>
  </w:style>
  <w:style w:type="paragraph" w:customStyle="1" w:styleId="affe">
    <w:name w:val="表头样式"/>
    <w:basedOn w:val="a3"/>
    <w:qFormat/>
    <w:rsid w:val="00FC4644"/>
    <w:pPr>
      <w:autoSpaceDE w:val="0"/>
      <w:autoSpaceDN w:val="0"/>
      <w:adjustRightInd w:val="0"/>
      <w:spacing w:line="360" w:lineRule="auto"/>
      <w:jc w:val="left"/>
    </w:pPr>
    <w:rPr>
      <w:b/>
      <w:kern w:val="0"/>
      <w:sz w:val="21"/>
    </w:rPr>
  </w:style>
  <w:style w:type="paragraph" w:customStyle="1" w:styleId="13">
    <w:name w:val="表格1"/>
    <w:basedOn w:val="a3"/>
    <w:next w:val="a3"/>
    <w:rsid w:val="00FC4644"/>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ItemStep">
    <w:name w:val="Item Step"/>
    <w:qFormat/>
    <w:rsid w:val="00FC4644"/>
    <w:pPr>
      <w:tabs>
        <w:tab w:val="left" w:pos="1644"/>
      </w:tabs>
      <w:ind w:left="1644" w:hanging="510"/>
      <w:outlineLvl w:val="4"/>
    </w:pPr>
    <w:rPr>
      <w:rFonts w:ascii="Arial" w:hAnsi="Arial"/>
      <w:sz w:val="21"/>
    </w:rPr>
  </w:style>
  <w:style w:type="paragraph" w:customStyle="1" w:styleId="afff">
    <w:name w:val="表格内文字"/>
    <w:basedOn w:val="af"/>
    <w:qFormat/>
    <w:rsid w:val="00FC4644"/>
    <w:pPr>
      <w:adjustRightInd w:val="0"/>
    </w:pPr>
    <w:rPr>
      <w:color w:val="000000"/>
      <w:lang w:val="en-GB"/>
    </w:rPr>
  </w:style>
  <w:style w:type="paragraph" w:customStyle="1" w:styleId="ParaCharCharCharCharCharCharChar">
    <w:name w:val="默认段落字体 Para Char Char Char Char Char Char Char"/>
    <w:basedOn w:val="a3"/>
    <w:qFormat/>
    <w:rsid w:val="00FC4644"/>
    <w:rPr>
      <w:rFonts w:ascii="Tahoma" w:hAnsi="Tahoma"/>
      <w:sz w:val="24"/>
    </w:rPr>
  </w:style>
  <w:style w:type="paragraph" w:customStyle="1" w:styleId="38">
    <w:name w:val="样式3"/>
    <w:basedOn w:val="1"/>
    <w:next w:val="1"/>
    <w:qFormat/>
    <w:rsid w:val="00FC4644"/>
    <w:pPr>
      <w:keepLines/>
      <w:adjustRightInd w:val="0"/>
      <w:spacing w:before="340" w:after="330" w:line="576" w:lineRule="auto"/>
    </w:pPr>
    <w:rPr>
      <w:rFonts w:ascii="Times New Roman" w:eastAsia="黑体"/>
      <w:b/>
      <w:kern w:val="44"/>
      <w:sz w:val="44"/>
    </w:rPr>
  </w:style>
  <w:style w:type="paragraph" w:customStyle="1" w:styleId="afff0">
    <w:name w:val="正文格式"/>
    <w:basedOn w:val="a3"/>
    <w:qFormat/>
    <w:rsid w:val="00FC4644"/>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ff1">
    <w:name w:val="司法正文"/>
    <w:qFormat/>
    <w:rsid w:val="00FC4644"/>
    <w:pPr>
      <w:widowControl w:val="0"/>
      <w:ind w:firstLineChars="200" w:firstLine="200"/>
      <w:jc w:val="both"/>
    </w:pPr>
    <w:rPr>
      <w:rFonts w:eastAsia="仿宋_GB2312"/>
      <w:sz w:val="32"/>
    </w:rPr>
  </w:style>
  <w:style w:type="paragraph" w:customStyle="1" w:styleId="2b">
    <w:name w:val="附录2"/>
    <w:basedOn w:val="a3"/>
    <w:next w:val="a3"/>
    <w:qFormat/>
    <w:rsid w:val="00FC4644"/>
    <w:pPr>
      <w:tabs>
        <w:tab w:val="left" w:pos="420"/>
        <w:tab w:val="left" w:pos="624"/>
      </w:tabs>
      <w:ind w:left="420" w:hanging="420"/>
      <w:outlineLvl w:val="1"/>
    </w:pPr>
    <w:rPr>
      <w:rFonts w:ascii="黑体" w:eastAsia="黑体" w:hAnsi="黑体"/>
      <w:b/>
      <w:sz w:val="32"/>
    </w:rPr>
  </w:style>
  <w:style w:type="paragraph" w:customStyle="1" w:styleId="afff2">
    <w:name w:val="段落正文"/>
    <w:basedOn w:val="a3"/>
    <w:qFormat/>
    <w:rsid w:val="00FC4644"/>
    <w:pPr>
      <w:spacing w:beforeLines="50" w:line="360" w:lineRule="auto"/>
      <w:ind w:firstLineChars="200" w:firstLine="200"/>
    </w:pPr>
    <w:rPr>
      <w:spacing w:val="2"/>
      <w:sz w:val="24"/>
    </w:rPr>
  </w:style>
  <w:style w:type="paragraph" w:customStyle="1" w:styleId="afff3">
    <w:name w:val="文章正文"/>
    <w:basedOn w:val="a3"/>
    <w:qFormat/>
    <w:rsid w:val="00FC4644"/>
    <w:pPr>
      <w:ind w:firstLineChars="200" w:firstLine="560"/>
    </w:pPr>
    <w:rPr>
      <w:rFonts w:ascii="仿宋_GB2312" w:eastAsia="仿宋_GB2312" w:hAnsi="宋体"/>
      <w:color w:val="000000"/>
    </w:rPr>
  </w:style>
  <w:style w:type="paragraph" w:customStyle="1" w:styleId="Chara">
    <w:name w:val="Char"/>
    <w:basedOn w:val="a3"/>
    <w:qFormat/>
    <w:rsid w:val="00FC4644"/>
    <w:pPr>
      <w:spacing w:line="240" w:lineRule="atLeast"/>
      <w:ind w:left="420" w:firstLine="420"/>
    </w:pPr>
    <w:rPr>
      <w:kern w:val="0"/>
      <w:sz w:val="21"/>
    </w:rPr>
  </w:style>
  <w:style w:type="paragraph" w:customStyle="1" w:styleId="afff4">
    <w:name w:val="列表项目"/>
    <w:basedOn w:val="a3"/>
    <w:qFormat/>
    <w:rsid w:val="00FC4644"/>
    <w:pPr>
      <w:tabs>
        <w:tab w:val="left" w:pos="420"/>
      </w:tabs>
      <w:spacing w:line="288" w:lineRule="auto"/>
      <w:ind w:leftChars="200" w:left="840" w:hangingChars="200" w:hanging="420"/>
    </w:pPr>
    <w:rPr>
      <w:sz w:val="21"/>
    </w:rPr>
  </w:style>
  <w:style w:type="paragraph" w:customStyle="1" w:styleId="14">
    <w:name w:val="列出段落1"/>
    <w:next w:val="a8"/>
    <w:qFormat/>
    <w:rsid w:val="00FC4644"/>
    <w:pPr>
      <w:widowControl w:val="0"/>
      <w:ind w:firstLineChars="200" w:firstLine="200"/>
      <w:jc w:val="both"/>
    </w:pPr>
    <w:rPr>
      <w:rFonts w:ascii="Calibri" w:hAnsi="Calibri"/>
      <w:kern w:val="2"/>
      <w:sz w:val="21"/>
      <w:szCs w:val="22"/>
    </w:rPr>
  </w:style>
  <w:style w:type="paragraph" w:customStyle="1" w:styleId="xl53">
    <w:name w:val="xl53"/>
    <w:basedOn w:val="a3"/>
    <w:qFormat/>
    <w:rsid w:val="00FC4644"/>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44">
    <w:name w:val="正文4"/>
    <w:basedOn w:val="a3"/>
    <w:qFormat/>
    <w:rsid w:val="00FC4644"/>
    <w:pPr>
      <w:tabs>
        <w:tab w:val="left" w:pos="1275"/>
      </w:tabs>
      <w:spacing w:before="60" w:after="60" w:line="360" w:lineRule="auto"/>
      <w:ind w:leftChars="400" w:left="820" w:hanging="705"/>
    </w:pPr>
    <w:rPr>
      <w:sz w:val="24"/>
    </w:rPr>
  </w:style>
  <w:style w:type="paragraph" w:customStyle="1" w:styleId="afff5">
    <w:name w:val="关键词"/>
    <w:basedOn w:val="a3"/>
    <w:next w:val="a3"/>
    <w:qFormat/>
    <w:rsid w:val="00FC4644"/>
    <w:pPr>
      <w:spacing w:line="360" w:lineRule="auto"/>
    </w:pPr>
    <w:rPr>
      <w:rFonts w:eastAsia="黑体"/>
      <w:sz w:val="20"/>
    </w:rPr>
  </w:style>
  <w:style w:type="paragraph" w:customStyle="1" w:styleId="afff6">
    <w:name w:val="可研正文"/>
    <w:basedOn w:val="ac"/>
    <w:qFormat/>
    <w:rsid w:val="00FC4644"/>
    <w:pPr>
      <w:adjustRightInd w:val="0"/>
      <w:snapToGrid w:val="0"/>
      <w:spacing w:line="440" w:lineRule="exact"/>
      <w:ind w:firstLine="567"/>
    </w:pPr>
    <w:rPr>
      <w:sz w:val="28"/>
    </w:rPr>
  </w:style>
  <w:style w:type="paragraph" w:customStyle="1" w:styleId="074">
    <w:name w:val="标书正文:  0.74 厘米"/>
    <w:basedOn w:val="a3"/>
    <w:qFormat/>
    <w:rsid w:val="00FC4644"/>
    <w:pPr>
      <w:snapToGrid w:val="0"/>
      <w:spacing w:line="360" w:lineRule="auto"/>
      <w:ind w:firstLine="420"/>
    </w:pPr>
    <w:rPr>
      <w:sz w:val="24"/>
    </w:rPr>
  </w:style>
  <w:style w:type="paragraph" w:customStyle="1" w:styleId="605">
    <w:name w:val="样式 标题 6第五层条 + 三号 段前: 0.5 行"/>
    <w:basedOn w:val="6"/>
    <w:qFormat/>
    <w:rsid w:val="00FC4644"/>
    <w:pPr>
      <w:widowControl/>
      <w:adjustRightInd/>
      <w:snapToGrid/>
      <w:spacing w:beforeLines="50"/>
      <w:jc w:val="left"/>
    </w:pPr>
    <w:rPr>
      <w:snapToGrid w:val="0"/>
      <w:kern w:val="24"/>
      <w:sz w:val="28"/>
    </w:rPr>
  </w:style>
  <w:style w:type="paragraph" w:customStyle="1" w:styleId="15">
    <w:name w:val="1"/>
    <w:basedOn w:val="a3"/>
    <w:next w:val="af"/>
    <w:qFormat/>
    <w:rsid w:val="00FC4644"/>
    <w:rPr>
      <w:rFonts w:ascii="宋体" w:hAnsi="Courier New"/>
      <w:sz w:val="21"/>
    </w:rPr>
  </w:style>
  <w:style w:type="paragraph" w:customStyle="1" w:styleId="afff7">
    <w:name w:val="没有缩进（为图形使用）"/>
    <w:basedOn w:val="a3"/>
    <w:qFormat/>
    <w:rsid w:val="00FC4644"/>
    <w:pPr>
      <w:spacing w:before="120" w:after="120" w:line="360" w:lineRule="auto"/>
    </w:pPr>
    <w:rPr>
      <w:sz w:val="24"/>
    </w:rPr>
  </w:style>
  <w:style w:type="paragraph" w:customStyle="1" w:styleId="afff8">
    <w:name w:val="标题无"/>
    <w:basedOn w:val="a3"/>
    <w:qFormat/>
    <w:rsid w:val="00FC4644"/>
    <w:pPr>
      <w:spacing w:line="360" w:lineRule="auto"/>
    </w:pPr>
    <w:rPr>
      <w:sz w:val="24"/>
    </w:rPr>
  </w:style>
  <w:style w:type="paragraph" w:customStyle="1" w:styleId="16">
    <w:name w:val="修订1"/>
    <w:qFormat/>
    <w:rsid w:val="00FC4644"/>
    <w:rPr>
      <w:rFonts w:ascii="Calibri" w:hAnsi="Calibri"/>
      <w:kern w:val="2"/>
      <w:sz w:val="21"/>
    </w:rPr>
  </w:style>
  <w:style w:type="paragraph" w:customStyle="1" w:styleId="a1">
    <w:name w:val="章标题"/>
    <w:next w:val="a3"/>
    <w:qFormat/>
    <w:rsid w:val="00FC4644"/>
    <w:pPr>
      <w:numPr>
        <w:ilvl w:val="1"/>
        <w:numId w:val="4"/>
      </w:numPr>
      <w:spacing w:beforeLines="50" w:afterLines="50"/>
      <w:ind w:left="0"/>
      <w:jc w:val="both"/>
      <w:outlineLvl w:val="1"/>
    </w:pPr>
    <w:rPr>
      <w:rFonts w:ascii="黑体" w:eastAsia="黑体"/>
      <w:sz w:val="24"/>
    </w:rPr>
  </w:style>
  <w:style w:type="paragraph" w:customStyle="1" w:styleId="afff9">
    <w:name w:val="图例"/>
    <w:basedOn w:val="a3"/>
    <w:qFormat/>
    <w:rsid w:val="00FC4644"/>
    <w:pPr>
      <w:spacing w:before="120" w:after="120" w:line="360" w:lineRule="auto"/>
      <w:jc w:val="center"/>
    </w:pPr>
    <w:rPr>
      <w:rFonts w:eastAsia="仿宋_GB2312"/>
      <w:b/>
      <w:sz w:val="24"/>
    </w:rPr>
  </w:style>
  <w:style w:type="paragraph" w:customStyle="1" w:styleId="CharChar14CharChar">
    <w:name w:val="Char Char14 Char Char"/>
    <w:basedOn w:val="a3"/>
    <w:qFormat/>
    <w:rsid w:val="00FC4644"/>
    <w:rPr>
      <w:sz w:val="21"/>
      <w:szCs w:val="24"/>
    </w:rPr>
  </w:style>
  <w:style w:type="paragraph" w:customStyle="1" w:styleId="xl23">
    <w:name w:val="xl23"/>
    <w:basedOn w:val="a3"/>
    <w:qFormat/>
    <w:rsid w:val="00FC4644"/>
    <w:pPr>
      <w:widowControl/>
      <w:spacing w:before="100" w:beforeAutospacing="1" w:after="100" w:afterAutospacing="1" w:line="360" w:lineRule="auto"/>
      <w:textAlignment w:val="top"/>
    </w:pPr>
    <w:rPr>
      <w:kern w:val="0"/>
      <w:sz w:val="24"/>
    </w:rPr>
  </w:style>
  <w:style w:type="paragraph" w:customStyle="1" w:styleId="Char10">
    <w:name w:val="Char1"/>
    <w:basedOn w:val="a3"/>
    <w:qFormat/>
    <w:rsid w:val="00FC4644"/>
    <w:rPr>
      <w:sz w:val="21"/>
    </w:rPr>
  </w:style>
  <w:style w:type="paragraph" w:customStyle="1" w:styleId="17">
    <w:name w:val="正文1"/>
    <w:basedOn w:val="a3"/>
    <w:qFormat/>
    <w:rsid w:val="00FC4644"/>
    <w:pPr>
      <w:spacing w:line="300" w:lineRule="auto"/>
      <w:ind w:firstLineChars="200" w:firstLine="200"/>
    </w:pPr>
    <w:rPr>
      <w:sz w:val="24"/>
    </w:rPr>
  </w:style>
  <w:style w:type="paragraph" w:customStyle="1" w:styleId="2c">
    <w:name w:val="正文字缩2字"/>
    <w:basedOn w:val="a3"/>
    <w:qFormat/>
    <w:rsid w:val="00FC4644"/>
    <w:pPr>
      <w:spacing w:before="60" w:after="60" w:line="360" w:lineRule="auto"/>
      <w:ind w:leftChars="200" w:left="200" w:firstLineChars="200" w:firstLine="200"/>
    </w:pPr>
    <w:rPr>
      <w:sz w:val="24"/>
    </w:rPr>
  </w:style>
  <w:style w:type="paragraph" w:customStyle="1" w:styleId="afffa">
    <w:name w:val="缺省文本"/>
    <w:basedOn w:val="a3"/>
    <w:qFormat/>
    <w:rsid w:val="00FC4644"/>
    <w:pPr>
      <w:tabs>
        <w:tab w:val="left" w:pos="1260"/>
      </w:tabs>
      <w:autoSpaceDE w:val="0"/>
      <w:autoSpaceDN w:val="0"/>
      <w:adjustRightInd w:val="0"/>
      <w:spacing w:line="360" w:lineRule="auto"/>
      <w:jc w:val="left"/>
    </w:pPr>
    <w:rPr>
      <w:kern w:val="0"/>
      <w:sz w:val="24"/>
    </w:rPr>
  </w:style>
  <w:style w:type="paragraph" w:customStyle="1" w:styleId="CharCharChar">
    <w:name w:val="Char Char Char"/>
    <w:basedOn w:val="a3"/>
    <w:qFormat/>
    <w:rsid w:val="00FC4644"/>
    <w:rPr>
      <w:rFonts w:ascii="Tahoma" w:hAnsi="Tahoma"/>
      <w:sz w:val="24"/>
    </w:rPr>
  </w:style>
  <w:style w:type="paragraph" w:customStyle="1" w:styleId="211">
    <w:name w:val="正文文本 21"/>
    <w:basedOn w:val="a3"/>
    <w:qFormat/>
    <w:rsid w:val="00FC4644"/>
    <w:pPr>
      <w:adjustRightInd w:val="0"/>
      <w:spacing w:before="120" w:line="360" w:lineRule="auto"/>
      <w:ind w:firstLine="480"/>
      <w:textAlignment w:val="baseline"/>
    </w:pPr>
    <w:rPr>
      <w:sz w:val="24"/>
    </w:rPr>
  </w:style>
  <w:style w:type="paragraph" w:customStyle="1" w:styleId="Char2CharCharCharCharCharChar">
    <w:name w:val="Char2 Char Char Char Char Char Char"/>
    <w:basedOn w:val="a3"/>
    <w:qFormat/>
    <w:rsid w:val="00FC4644"/>
    <w:rPr>
      <w:rFonts w:ascii="仿宋_GB2312"/>
      <w:b/>
      <w:sz w:val="30"/>
    </w:rPr>
  </w:style>
  <w:style w:type="paragraph" w:customStyle="1" w:styleId="CharCharCharCharChar">
    <w:name w:val="Char Char Char Char Char"/>
    <w:basedOn w:val="a3"/>
    <w:qFormat/>
    <w:rsid w:val="00FC4644"/>
    <w:pPr>
      <w:tabs>
        <w:tab w:val="left" w:pos="425"/>
      </w:tabs>
      <w:ind w:left="1620" w:hanging="360"/>
    </w:pPr>
    <w:rPr>
      <w:rFonts w:ascii="Tahoma" w:hAnsi="Tahoma"/>
      <w:sz w:val="24"/>
    </w:rPr>
  </w:style>
  <w:style w:type="paragraph" w:customStyle="1" w:styleId="CharCharChar1CharCharCharCharCharCharCharCharCharCharCharCharChar">
    <w:name w:val="Char Char Char1 Char Char Char Char Char Char Char Char Char Char Char Char Char"/>
    <w:basedOn w:val="a3"/>
    <w:qFormat/>
    <w:rsid w:val="00FC4644"/>
    <w:pPr>
      <w:widowControl/>
      <w:spacing w:after="160" w:line="240" w:lineRule="exact"/>
      <w:jc w:val="left"/>
    </w:pPr>
    <w:rPr>
      <w:rFonts w:ascii="Verdana" w:hAnsi="Verdana"/>
      <w:kern w:val="0"/>
      <w:sz w:val="18"/>
      <w:lang w:eastAsia="en-US"/>
    </w:rPr>
  </w:style>
  <w:style w:type="paragraph" w:customStyle="1" w:styleId="39">
    <w:name w:val="附录3"/>
    <w:basedOn w:val="a3"/>
    <w:next w:val="a3"/>
    <w:qFormat/>
    <w:rsid w:val="00FC4644"/>
    <w:pPr>
      <w:tabs>
        <w:tab w:val="left" w:pos="851"/>
      </w:tabs>
      <w:ind w:left="425" w:hanging="425"/>
      <w:outlineLvl w:val="2"/>
    </w:pPr>
    <w:rPr>
      <w:rFonts w:eastAsia="黑体"/>
      <w:b/>
      <w:sz w:val="32"/>
    </w:rPr>
  </w:style>
  <w:style w:type="paragraph" w:customStyle="1" w:styleId="afffb">
    <w:name w:val="二级条标题"/>
    <w:basedOn w:val="afffc"/>
    <w:next w:val="afffd"/>
    <w:qFormat/>
    <w:rsid w:val="00FC4644"/>
    <w:pPr>
      <w:ind w:left="840"/>
      <w:outlineLvl w:val="3"/>
    </w:pPr>
  </w:style>
  <w:style w:type="paragraph" w:customStyle="1" w:styleId="afffc">
    <w:name w:val="一级条标题"/>
    <w:basedOn w:val="a1"/>
    <w:next w:val="afffd"/>
    <w:qFormat/>
    <w:rsid w:val="00FC4644"/>
    <w:pPr>
      <w:numPr>
        <w:numId w:val="0"/>
      </w:numPr>
      <w:spacing w:beforeLines="0" w:afterLines="0"/>
      <w:ind w:left="525"/>
      <w:outlineLvl w:val="2"/>
    </w:pPr>
    <w:rPr>
      <w:sz w:val="21"/>
    </w:rPr>
  </w:style>
  <w:style w:type="paragraph" w:customStyle="1" w:styleId="afffd">
    <w:name w:val="段"/>
    <w:qFormat/>
    <w:rsid w:val="00FC4644"/>
    <w:pPr>
      <w:autoSpaceDE w:val="0"/>
      <w:autoSpaceDN w:val="0"/>
      <w:ind w:firstLineChars="200" w:firstLine="200"/>
      <w:jc w:val="both"/>
    </w:pPr>
    <w:rPr>
      <w:rFonts w:ascii="宋体"/>
      <w:sz w:val="21"/>
    </w:rPr>
  </w:style>
  <w:style w:type="paragraph" w:customStyle="1" w:styleId="Char20">
    <w:name w:val="Char2"/>
    <w:basedOn w:val="a3"/>
    <w:qFormat/>
    <w:rsid w:val="00FC4644"/>
    <w:pPr>
      <w:spacing w:line="240" w:lineRule="atLeast"/>
      <w:ind w:left="420" w:firstLine="420"/>
    </w:pPr>
    <w:rPr>
      <w:kern w:val="0"/>
      <w:sz w:val="21"/>
    </w:rPr>
  </w:style>
  <w:style w:type="paragraph" w:customStyle="1" w:styleId="afffe">
    <w:name w:val="样式 宋体 五号 两端对齐 行距: 单倍行距"/>
    <w:basedOn w:val="a3"/>
    <w:rsid w:val="00FC4644"/>
    <w:pPr>
      <w:adjustRightInd w:val="0"/>
      <w:textAlignment w:val="baseline"/>
    </w:pPr>
    <w:rPr>
      <w:rFonts w:ascii="宋体" w:hAnsi="宋体"/>
      <w:kern w:val="0"/>
      <w:sz w:val="21"/>
    </w:rPr>
  </w:style>
  <w:style w:type="paragraph" w:customStyle="1" w:styleId="CharCharCharCharChar0">
    <w:name w:val="文档正文 Char Char Char Char Char"/>
    <w:basedOn w:val="a3"/>
    <w:qFormat/>
    <w:rsid w:val="00FC4644"/>
    <w:pPr>
      <w:adjustRightInd w:val="0"/>
      <w:spacing w:line="440" w:lineRule="exact"/>
      <w:ind w:firstLine="420"/>
      <w:textAlignment w:val="baseline"/>
    </w:pPr>
    <w:rPr>
      <w:rFonts w:ascii="Arial Narrow" w:hAnsi="Arial Narrow"/>
      <w:kern w:val="0"/>
      <w:sz w:val="24"/>
    </w:rPr>
  </w:style>
  <w:style w:type="paragraph" w:customStyle="1" w:styleId="Charb">
    <w:name w:val="段 Char"/>
    <w:rsid w:val="00FC4644"/>
    <w:pPr>
      <w:autoSpaceDE w:val="0"/>
      <w:autoSpaceDN w:val="0"/>
      <w:ind w:firstLineChars="200" w:firstLine="200"/>
      <w:jc w:val="both"/>
    </w:pPr>
    <w:rPr>
      <w:rFonts w:ascii="宋体" w:hAnsi="Calibri"/>
      <w:sz w:val="21"/>
    </w:rPr>
  </w:style>
  <w:style w:type="paragraph" w:customStyle="1" w:styleId="18">
    <w:name w:val="首行缩进 1"/>
    <w:basedOn w:val="a3"/>
    <w:qFormat/>
    <w:rsid w:val="00FC4644"/>
    <w:pPr>
      <w:spacing w:after="120" w:line="360" w:lineRule="auto"/>
      <w:ind w:firstLineChars="200" w:firstLine="200"/>
    </w:pPr>
    <w:rPr>
      <w:sz w:val="24"/>
    </w:rPr>
  </w:style>
  <w:style w:type="paragraph" w:customStyle="1" w:styleId="19">
    <w:name w:val="文本1"/>
    <w:basedOn w:val="a3"/>
    <w:rsid w:val="00FC4644"/>
    <w:pPr>
      <w:adjustRightInd w:val="0"/>
      <w:spacing w:line="312" w:lineRule="atLeast"/>
      <w:jc w:val="center"/>
      <w:textAlignment w:val="baseline"/>
    </w:pPr>
    <w:rPr>
      <w:kern w:val="0"/>
      <w:sz w:val="18"/>
    </w:rPr>
  </w:style>
  <w:style w:type="paragraph" w:customStyle="1" w:styleId="412">
    <w:name w:val="样式 正文缩进正文（首行缩进两字）表正文正文非缩进特点标题4段1 + 首行缩进:  2 字符"/>
    <w:basedOn w:val="a7"/>
    <w:qFormat/>
    <w:rsid w:val="00FC4644"/>
    <w:pPr>
      <w:ind w:firstLineChars="200" w:firstLine="480"/>
    </w:pPr>
  </w:style>
  <w:style w:type="paragraph" w:customStyle="1" w:styleId="affff">
    <w:name w:val="表文字"/>
    <w:qFormat/>
    <w:rsid w:val="00FC4644"/>
    <w:rPr>
      <w:rFonts w:ascii="宋体"/>
      <w:kern w:val="2"/>
    </w:rPr>
  </w:style>
  <w:style w:type="paragraph" w:customStyle="1" w:styleId="INFeature">
    <w:name w:val="IN Feature"/>
    <w:next w:val="INStep"/>
    <w:qFormat/>
    <w:rsid w:val="00FC4644"/>
    <w:pPr>
      <w:keepNext/>
      <w:keepLines/>
      <w:spacing w:before="240" w:after="240"/>
      <w:outlineLvl w:val="7"/>
    </w:pPr>
    <w:rPr>
      <w:rFonts w:ascii="Arial" w:eastAsia="黑体" w:hAnsi="Arial"/>
      <w:sz w:val="21"/>
    </w:rPr>
  </w:style>
  <w:style w:type="paragraph" w:customStyle="1" w:styleId="1a">
    <w:name w:val="样式1"/>
    <w:basedOn w:val="4"/>
    <w:qFormat/>
    <w:rsid w:val="00FC4644"/>
    <w:pPr>
      <w:tabs>
        <w:tab w:val="left" w:pos="720"/>
      </w:tabs>
      <w:spacing w:before="500" w:after="260" w:line="560" w:lineRule="atLeast"/>
      <w:ind w:left="420" w:hanging="420"/>
    </w:pPr>
  </w:style>
  <w:style w:type="paragraph" w:customStyle="1" w:styleId="151">
    <w:name w:val="样式 行距: 1.5 倍行距1"/>
    <w:basedOn w:val="a3"/>
    <w:qFormat/>
    <w:rsid w:val="00FC4644"/>
    <w:pPr>
      <w:snapToGrid w:val="0"/>
    </w:pPr>
    <w:rPr>
      <w:sz w:val="21"/>
    </w:rPr>
  </w:style>
  <w:style w:type="paragraph" w:customStyle="1" w:styleId="StyleHeading3h3Heading3-oldLevel3HeadH3level3PIM3se">
    <w:name w:val="Style Heading 3h3Heading 3 - oldLevel 3 HeadH3level_3PIM 3se..."/>
    <w:basedOn w:val="30"/>
    <w:qFormat/>
    <w:rsid w:val="00FC4644"/>
    <w:pPr>
      <w:tabs>
        <w:tab w:val="left" w:pos="709"/>
        <w:tab w:val="left" w:pos="1620"/>
      </w:tabs>
      <w:ind w:left="1620" w:hanging="360"/>
    </w:pPr>
  </w:style>
  <w:style w:type="paragraph" w:customStyle="1" w:styleId="tabletext0">
    <w:name w:val="tabletext"/>
    <w:basedOn w:val="a3"/>
    <w:qFormat/>
    <w:rsid w:val="00FC4644"/>
    <w:pPr>
      <w:widowControl/>
      <w:spacing w:before="100" w:beforeAutospacing="1" w:after="100" w:afterAutospacing="1"/>
      <w:jc w:val="left"/>
    </w:pPr>
    <w:rPr>
      <w:rFonts w:ascii="宋体" w:hAnsi="宋体" w:cs="宋体"/>
      <w:kern w:val="0"/>
      <w:sz w:val="24"/>
      <w:szCs w:val="24"/>
    </w:rPr>
  </w:style>
  <w:style w:type="paragraph" w:customStyle="1" w:styleId="21">
    <w:name w:val="样式2"/>
    <w:basedOn w:val="4"/>
    <w:qFormat/>
    <w:rsid w:val="00FC4644"/>
    <w:pPr>
      <w:numPr>
        <w:numId w:val="9"/>
      </w:numPr>
      <w:spacing w:before="560" w:line="400" w:lineRule="exact"/>
      <w:jc w:val="center"/>
      <w:outlineLvl w:val="0"/>
    </w:pPr>
    <w:rPr>
      <w:b w:val="0"/>
      <w:sz w:val="44"/>
    </w:rPr>
  </w:style>
  <w:style w:type="paragraph" w:customStyle="1" w:styleId="45">
    <w:name w:val="附录4"/>
    <w:basedOn w:val="a3"/>
    <w:next w:val="a3"/>
    <w:qFormat/>
    <w:rsid w:val="00FC4644"/>
    <w:pPr>
      <w:widowControl/>
      <w:tabs>
        <w:tab w:val="left" w:pos="1134"/>
      </w:tabs>
      <w:spacing w:line="300" w:lineRule="auto"/>
      <w:ind w:left="1361" w:hanging="1361"/>
      <w:outlineLvl w:val="3"/>
    </w:pPr>
    <w:rPr>
      <w:rFonts w:ascii="Arial" w:eastAsia="黑体" w:hAnsi="Arial"/>
      <w:kern w:val="0"/>
    </w:rPr>
  </w:style>
  <w:style w:type="paragraph" w:customStyle="1" w:styleId="CharCharCharCharCharChar">
    <w:name w:val="Char Char 字元 字元 字元 Char Char Char Char"/>
    <w:basedOn w:val="a3"/>
    <w:qFormat/>
    <w:rsid w:val="00FC4644"/>
    <w:pPr>
      <w:adjustRightInd w:val="0"/>
      <w:spacing w:line="360" w:lineRule="auto"/>
    </w:pPr>
    <w:rPr>
      <w:kern w:val="0"/>
      <w:sz w:val="24"/>
    </w:rPr>
  </w:style>
  <w:style w:type="paragraph" w:customStyle="1" w:styleId="affff0">
    <w:name w:val="编号正文"/>
    <w:basedOn w:val="affff1"/>
    <w:qFormat/>
    <w:rsid w:val="00FC4644"/>
    <w:pPr>
      <w:snapToGrid/>
      <w:spacing w:line="360" w:lineRule="auto"/>
      <w:ind w:left="1407" w:hanging="1047"/>
      <w:jc w:val="left"/>
    </w:pPr>
    <w:rPr>
      <w:rFonts w:eastAsia="仿宋_GB2312"/>
    </w:rPr>
  </w:style>
  <w:style w:type="paragraph" w:customStyle="1" w:styleId="affff1">
    <w:name w:val="文档正文"/>
    <w:basedOn w:val="a3"/>
    <w:qFormat/>
    <w:rsid w:val="00FC4644"/>
    <w:pPr>
      <w:adjustRightInd w:val="0"/>
      <w:snapToGrid w:val="0"/>
      <w:spacing w:line="440" w:lineRule="exact"/>
      <w:ind w:firstLine="567"/>
      <w:textAlignment w:val="baseline"/>
    </w:pPr>
    <w:rPr>
      <w:rFonts w:ascii="Arial Narrow" w:hAnsi="Arial Narrow"/>
      <w:kern w:val="0"/>
      <w:sz w:val="24"/>
    </w:rPr>
  </w:style>
  <w:style w:type="paragraph" w:customStyle="1" w:styleId="1Heading0SectionHeadPIM1H1h11stlevell11H1">
    <w:name w:val="样式 标题 1章标题Heading 0Section HeadPIM 1H1h11st levell11H1..."/>
    <w:basedOn w:val="1"/>
    <w:qFormat/>
    <w:rsid w:val="00FC4644"/>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CharChar1Char">
    <w:name w:val="Char Char1 Char"/>
    <w:basedOn w:val="a3"/>
    <w:qFormat/>
    <w:rsid w:val="00FC4644"/>
    <w:rPr>
      <w:rFonts w:ascii="Tahoma" w:hAnsi="Tahoma"/>
      <w:sz w:val="24"/>
      <w:szCs w:val="24"/>
    </w:rPr>
  </w:style>
  <w:style w:type="paragraph" w:customStyle="1" w:styleId="CharCharCharCharCharCharChar">
    <w:name w:val="Char Char Char Char Char Char Char"/>
    <w:basedOn w:val="a3"/>
    <w:qFormat/>
    <w:rsid w:val="00FC4644"/>
    <w:rPr>
      <w:rFonts w:ascii="Tahoma" w:hAnsi="Tahoma"/>
      <w:sz w:val="24"/>
    </w:rPr>
  </w:style>
  <w:style w:type="paragraph" w:customStyle="1" w:styleId="affff2">
    <w:name w:val="二级列表"/>
    <w:basedOn w:val="afff2"/>
    <w:next w:val="afff2"/>
    <w:qFormat/>
    <w:rsid w:val="00FC4644"/>
    <w:pPr>
      <w:tabs>
        <w:tab w:val="left" w:pos="2120"/>
      </w:tabs>
      <w:ind w:firstLineChars="0" w:firstLine="0"/>
    </w:pPr>
    <w:rPr>
      <w:b/>
    </w:rPr>
  </w:style>
  <w:style w:type="paragraph" w:customStyle="1" w:styleId="Note">
    <w:name w:val="Note"/>
    <w:basedOn w:val="a3"/>
    <w:qFormat/>
    <w:rsid w:val="00FC4644"/>
    <w:pPr>
      <w:pBdr>
        <w:top w:val="single" w:sz="12" w:space="3" w:color="auto"/>
        <w:bottom w:val="single" w:sz="12" w:space="3" w:color="auto"/>
      </w:pBdr>
      <w:spacing w:line="360" w:lineRule="auto"/>
    </w:pPr>
    <w:rPr>
      <w:sz w:val="24"/>
    </w:rPr>
  </w:style>
  <w:style w:type="paragraph" w:customStyle="1" w:styleId="16615">
    <w:name w:val="样式 标题 1 + 居中 段前: 6 磅 段后: 6 磅 行距: 1.5 倍行距"/>
    <w:basedOn w:val="1"/>
    <w:qFormat/>
    <w:rsid w:val="00FC4644"/>
    <w:pPr>
      <w:keepLines/>
      <w:adjustRightInd w:val="0"/>
      <w:spacing w:before="120" w:after="120" w:line="360" w:lineRule="auto"/>
      <w:jc w:val="center"/>
    </w:pPr>
    <w:rPr>
      <w:rFonts w:ascii="Times New Roman"/>
      <w:b/>
      <w:kern w:val="44"/>
      <w:sz w:val="32"/>
    </w:rPr>
  </w:style>
  <w:style w:type="paragraph" w:customStyle="1" w:styleId="FigureDescription">
    <w:name w:val="Figure Description"/>
    <w:next w:val="a3"/>
    <w:qFormat/>
    <w:rsid w:val="00FC4644"/>
    <w:pPr>
      <w:snapToGrid w:val="0"/>
      <w:spacing w:before="80" w:after="320"/>
      <w:ind w:left="1134"/>
      <w:jc w:val="center"/>
    </w:pPr>
    <w:rPr>
      <w:rFonts w:ascii="Arial" w:eastAsia="黑体" w:hAnsi="Arial"/>
      <w:sz w:val="18"/>
    </w:rPr>
  </w:style>
  <w:style w:type="paragraph" w:customStyle="1" w:styleId="affff3">
    <w:name w:val="表格文本"/>
    <w:qFormat/>
    <w:rsid w:val="00FC4644"/>
    <w:pPr>
      <w:tabs>
        <w:tab w:val="decimal" w:pos="0"/>
      </w:tabs>
    </w:pPr>
    <w:rPr>
      <w:rFonts w:ascii="Arial" w:hAnsi="Arial"/>
      <w:sz w:val="21"/>
    </w:rPr>
  </w:style>
  <w:style w:type="paragraph" w:customStyle="1" w:styleId="affff4">
    <w:name w:val="_"/>
    <w:basedOn w:val="a3"/>
    <w:qFormat/>
    <w:rsid w:val="00FC4644"/>
    <w:pPr>
      <w:adjustRightInd w:val="0"/>
      <w:spacing w:line="360" w:lineRule="auto"/>
      <w:ind w:left="480" w:firstLineChars="200" w:firstLine="200"/>
      <w:textAlignment w:val="baseline"/>
    </w:pPr>
    <w:rPr>
      <w:kern w:val="0"/>
      <w:sz w:val="24"/>
    </w:rPr>
  </w:style>
  <w:style w:type="paragraph" w:customStyle="1" w:styleId="AANumbering">
    <w:name w:val="AA Numbering"/>
    <w:basedOn w:val="a3"/>
    <w:qFormat/>
    <w:rsid w:val="00FC4644"/>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0740">
    <w:name w:val="样式 首行缩进:  0.74 厘米"/>
    <w:basedOn w:val="a3"/>
    <w:qFormat/>
    <w:rsid w:val="00FC4644"/>
    <w:pPr>
      <w:spacing w:line="360" w:lineRule="auto"/>
      <w:ind w:firstLine="420"/>
    </w:pPr>
    <w:rPr>
      <w:sz w:val="24"/>
    </w:rPr>
  </w:style>
  <w:style w:type="paragraph" w:customStyle="1" w:styleId="2d">
    <w:name w:val="标题2"/>
    <w:basedOn w:val="23"/>
    <w:qFormat/>
    <w:rsid w:val="00FC4644"/>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Charc">
    <w:name w:val="正文格式 Char"/>
    <w:basedOn w:val="a3"/>
    <w:qFormat/>
    <w:rsid w:val="00FC4644"/>
    <w:pPr>
      <w:widowControl/>
      <w:adjustRightInd w:val="0"/>
      <w:spacing w:line="440" w:lineRule="atLeast"/>
      <w:ind w:firstLine="510"/>
      <w:textAlignment w:val="baseline"/>
    </w:pPr>
    <w:rPr>
      <w:kern w:val="0"/>
      <w:sz w:val="24"/>
    </w:rPr>
  </w:style>
  <w:style w:type="paragraph" w:customStyle="1" w:styleId="GB23122">
    <w:name w:val="样式 仿宋_GB2312 首行缩进:  2 字符"/>
    <w:basedOn w:val="a3"/>
    <w:qFormat/>
    <w:rsid w:val="00FC4644"/>
    <w:pPr>
      <w:spacing w:line="600" w:lineRule="exact"/>
      <w:ind w:firstLineChars="150" w:firstLine="420"/>
      <w:jc w:val="left"/>
    </w:pPr>
    <w:rPr>
      <w:rFonts w:ascii="仿宋_GB2312" w:eastAsia="仿宋_GB2312" w:hAnsi="Arial"/>
      <w:color w:val="000000"/>
      <w:kern w:val="0"/>
      <w:lang w:val="zh-CN"/>
    </w:rPr>
  </w:style>
  <w:style w:type="paragraph" w:customStyle="1" w:styleId="20257">
    <w:name w:val="样式 样式 正文首行缩进 2 + 左  0 字符 + 首行缩进:  2.57 字符"/>
    <w:basedOn w:val="a3"/>
    <w:next w:val="a3"/>
    <w:qFormat/>
    <w:rsid w:val="00FC4644"/>
    <w:pPr>
      <w:adjustRightInd w:val="0"/>
      <w:snapToGrid w:val="0"/>
      <w:spacing w:after="120"/>
      <w:ind w:firstLineChars="257" w:firstLine="540"/>
    </w:pPr>
    <w:rPr>
      <w:sz w:val="21"/>
    </w:rPr>
  </w:style>
  <w:style w:type="paragraph" w:customStyle="1" w:styleId="affff5">
    <w:name w:val="简单回函地址"/>
    <w:basedOn w:val="a3"/>
    <w:qFormat/>
    <w:rsid w:val="00FC4644"/>
    <w:pPr>
      <w:adjustRightInd w:val="0"/>
      <w:snapToGrid w:val="0"/>
      <w:spacing w:line="360" w:lineRule="auto"/>
    </w:pPr>
    <w:rPr>
      <w:sz w:val="24"/>
    </w:rPr>
  </w:style>
  <w:style w:type="paragraph" w:customStyle="1" w:styleId="affff6">
    <w:name w:val="正文 + 三号"/>
    <w:basedOn w:val="a3"/>
    <w:qFormat/>
    <w:rsid w:val="00FC4644"/>
    <w:rPr>
      <w:sz w:val="21"/>
    </w:rPr>
  </w:style>
  <w:style w:type="paragraph" w:customStyle="1" w:styleId="1b">
    <w:name w:val="小标题 1"/>
    <w:basedOn w:val="a3"/>
    <w:qFormat/>
    <w:rsid w:val="00FC4644"/>
    <w:pPr>
      <w:autoSpaceDE w:val="0"/>
      <w:autoSpaceDN w:val="0"/>
      <w:adjustRightInd w:val="0"/>
      <w:spacing w:line="360" w:lineRule="atLeast"/>
    </w:pPr>
    <w:rPr>
      <w:rFonts w:ascii="文鼎粗黑" w:eastAsia="文鼎粗黑"/>
      <w:kern w:val="0"/>
      <w:sz w:val="22"/>
    </w:rPr>
  </w:style>
  <w:style w:type="paragraph" w:customStyle="1" w:styleId="1xz">
    <w:name w:val="样式1xz"/>
    <w:basedOn w:val="a3"/>
    <w:qFormat/>
    <w:rsid w:val="00FC4644"/>
    <w:pPr>
      <w:tabs>
        <w:tab w:val="left" w:pos="1050"/>
        <w:tab w:val="right" w:leader="dot" w:pos="8296"/>
      </w:tabs>
    </w:pPr>
    <w:rPr>
      <w:caps/>
      <w:spacing w:val="20"/>
      <w:sz w:val="24"/>
    </w:rPr>
  </w:style>
  <w:style w:type="paragraph" w:customStyle="1" w:styleId="affff7">
    <w:name w:val="图片文字"/>
    <w:basedOn w:val="a3"/>
    <w:qFormat/>
    <w:rsid w:val="00FC4644"/>
    <w:pPr>
      <w:spacing w:line="240" w:lineRule="atLeast"/>
      <w:jc w:val="center"/>
    </w:pPr>
    <w:rPr>
      <w:sz w:val="21"/>
    </w:rPr>
  </w:style>
  <w:style w:type="paragraph" w:customStyle="1" w:styleId="affff8">
    <w:name w:val="摘要"/>
    <w:basedOn w:val="a3"/>
    <w:next w:val="23"/>
    <w:qFormat/>
    <w:rsid w:val="00FC4644"/>
    <w:pPr>
      <w:spacing w:line="360" w:lineRule="auto"/>
    </w:pPr>
    <w:rPr>
      <w:rFonts w:eastAsia="黑体"/>
      <w:sz w:val="20"/>
    </w:rPr>
  </w:style>
  <w:style w:type="paragraph" w:customStyle="1" w:styleId="22">
    <w:name w:val="样式 正文首行缩进 2 + 首行缩进:  2 字符"/>
    <w:basedOn w:val="a3"/>
    <w:qFormat/>
    <w:rsid w:val="00FC4644"/>
    <w:pPr>
      <w:numPr>
        <w:numId w:val="10"/>
      </w:numPr>
      <w:adjustRightInd w:val="0"/>
      <w:snapToGrid w:val="0"/>
      <w:spacing w:line="360" w:lineRule="auto"/>
    </w:pPr>
    <w:rPr>
      <w:rFonts w:ascii="Arial" w:hAnsi="Arial"/>
      <w:b/>
      <w:sz w:val="24"/>
    </w:rPr>
  </w:style>
  <w:style w:type="paragraph" w:customStyle="1" w:styleId="52">
    <w:name w:val="标题5"/>
    <w:basedOn w:val="a3"/>
    <w:qFormat/>
    <w:rsid w:val="00FC4644"/>
    <w:pPr>
      <w:tabs>
        <w:tab w:val="left" w:pos="0"/>
      </w:tabs>
      <w:autoSpaceDE w:val="0"/>
      <w:autoSpaceDN w:val="0"/>
      <w:adjustRightInd w:val="0"/>
      <w:snapToGrid w:val="0"/>
      <w:spacing w:line="320" w:lineRule="atLeast"/>
    </w:pPr>
    <w:rPr>
      <w:rFonts w:ascii="宋体"/>
      <w:kern w:val="0"/>
      <w:sz w:val="21"/>
    </w:rPr>
  </w:style>
  <w:style w:type="paragraph" w:customStyle="1" w:styleId="TableContents">
    <w:name w:val="Table Contents"/>
    <w:basedOn w:val="ac"/>
    <w:qFormat/>
    <w:rsid w:val="00FC4644"/>
    <w:pPr>
      <w:suppressAutoHyphens/>
      <w:jc w:val="left"/>
    </w:pPr>
    <w:rPr>
      <w:rFonts w:ascii="Times New Roman" w:eastAsia="Times New Roman"/>
      <w:kern w:val="0"/>
      <w:sz w:val="24"/>
    </w:rPr>
  </w:style>
  <w:style w:type="paragraph" w:customStyle="1" w:styleId="CharCharCharChar">
    <w:name w:val="文档正文 Char Char Char Char"/>
    <w:basedOn w:val="a3"/>
    <w:qFormat/>
    <w:rsid w:val="00FC4644"/>
    <w:pPr>
      <w:adjustRightInd w:val="0"/>
      <w:spacing w:line="440" w:lineRule="exact"/>
      <w:ind w:firstLine="420"/>
      <w:textAlignment w:val="baseline"/>
    </w:pPr>
    <w:rPr>
      <w:rFonts w:ascii="Arial Narrow" w:hAnsi="Arial Narrow"/>
      <w:kern w:val="0"/>
      <w:sz w:val="24"/>
    </w:rPr>
  </w:style>
  <w:style w:type="paragraph" w:customStyle="1" w:styleId="affff9">
    <w:name w:val="È±Ê¡ÎÄ±¾"/>
    <w:basedOn w:val="a3"/>
    <w:qFormat/>
    <w:rsid w:val="00FC4644"/>
    <w:pPr>
      <w:widowControl/>
      <w:overflowPunct w:val="0"/>
      <w:autoSpaceDE w:val="0"/>
      <w:autoSpaceDN w:val="0"/>
      <w:adjustRightInd w:val="0"/>
      <w:jc w:val="left"/>
      <w:textAlignment w:val="baseline"/>
    </w:pPr>
    <w:rPr>
      <w:kern w:val="0"/>
      <w:sz w:val="24"/>
    </w:rPr>
  </w:style>
  <w:style w:type="paragraph" w:customStyle="1" w:styleId="TableDescription">
    <w:name w:val="Table Description"/>
    <w:next w:val="a3"/>
    <w:qFormat/>
    <w:rsid w:val="00FC4644"/>
    <w:pPr>
      <w:keepNext/>
      <w:snapToGrid w:val="0"/>
      <w:spacing w:before="160" w:after="80"/>
      <w:ind w:left="1134"/>
      <w:jc w:val="center"/>
    </w:pPr>
    <w:rPr>
      <w:rFonts w:ascii="Arial" w:eastAsia="黑体" w:hAnsi="Arial"/>
      <w:sz w:val="18"/>
    </w:rPr>
  </w:style>
  <w:style w:type="paragraph" w:customStyle="1" w:styleId="1c">
    <w:name w:val="文本框样式1"/>
    <w:basedOn w:val="a3"/>
    <w:rsid w:val="00FC4644"/>
    <w:pPr>
      <w:adjustRightInd w:val="0"/>
      <w:snapToGrid w:val="0"/>
      <w:spacing w:before="60" w:line="180" w:lineRule="exact"/>
      <w:jc w:val="center"/>
    </w:pPr>
    <w:rPr>
      <w:sz w:val="21"/>
    </w:rPr>
  </w:style>
  <w:style w:type="paragraph" w:customStyle="1" w:styleId="CharCharCharCharCharCharChar1">
    <w:name w:val="Char Char Char Char Char Char Char1"/>
    <w:basedOn w:val="a9"/>
    <w:rsid w:val="00FC4644"/>
    <w:rPr>
      <w:rFonts w:ascii="宋体" w:hAnsi="Tahoma"/>
    </w:rPr>
  </w:style>
  <w:style w:type="paragraph" w:customStyle="1" w:styleId="CharCharCharChar0">
    <w:name w:val="Char Char Char Char"/>
    <w:basedOn w:val="a3"/>
    <w:rsid w:val="00FC4644"/>
    <w:pPr>
      <w:pageBreakBefore/>
      <w:widowControl/>
      <w:spacing w:after="160" w:line="240" w:lineRule="exact"/>
      <w:jc w:val="left"/>
    </w:pPr>
    <w:rPr>
      <w:rFonts w:ascii="Verdana" w:hAnsi="Verdana"/>
      <w:kern w:val="0"/>
      <w:sz w:val="20"/>
      <w:lang w:eastAsia="en-US"/>
    </w:rPr>
  </w:style>
  <w:style w:type="paragraph" w:customStyle="1" w:styleId="46">
    <w:name w:val="样式4"/>
    <w:basedOn w:val="4"/>
    <w:rsid w:val="00FC4644"/>
    <w:pPr>
      <w:adjustRightInd w:val="0"/>
      <w:snapToGrid w:val="0"/>
    </w:pPr>
  </w:style>
  <w:style w:type="paragraph" w:customStyle="1" w:styleId="affffa">
    <w:name w:val="正文（首行不缩进）"/>
    <w:basedOn w:val="a3"/>
    <w:rsid w:val="00FC4644"/>
    <w:pPr>
      <w:autoSpaceDE w:val="0"/>
      <w:autoSpaceDN w:val="0"/>
      <w:adjustRightInd w:val="0"/>
      <w:spacing w:line="360" w:lineRule="auto"/>
      <w:jc w:val="left"/>
    </w:pPr>
    <w:rPr>
      <w:kern w:val="0"/>
      <w:sz w:val="21"/>
    </w:rPr>
  </w:style>
  <w:style w:type="paragraph" w:customStyle="1" w:styleId="PullQuote">
    <w:name w:val="Pull Quote"/>
    <w:basedOn w:val="a3"/>
    <w:rsid w:val="00FC4644"/>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xl40">
    <w:name w:val="xl40"/>
    <w:basedOn w:val="a3"/>
    <w:rsid w:val="00FC4644"/>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1CharCharChar1">
    <w:name w:val="Char1 Char Char Char1"/>
    <w:basedOn w:val="a3"/>
    <w:rsid w:val="00FC4644"/>
    <w:rPr>
      <w:rFonts w:ascii="Tahoma" w:hAnsi="Tahoma"/>
      <w:sz w:val="30"/>
    </w:rPr>
  </w:style>
  <w:style w:type="paragraph" w:customStyle="1" w:styleId="1d">
    <w:name w:val="彩色底纹1"/>
    <w:rsid w:val="00FC4644"/>
    <w:rPr>
      <w:kern w:val="2"/>
      <w:sz w:val="21"/>
    </w:rPr>
  </w:style>
  <w:style w:type="paragraph" w:customStyle="1" w:styleId="CharCharCharCharCharChar1Char">
    <w:name w:val="Char Char Char Char Char Char1 Char"/>
    <w:basedOn w:val="a3"/>
    <w:rsid w:val="00FC4644"/>
    <w:pPr>
      <w:widowControl/>
      <w:spacing w:after="160" w:line="240" w:lineRule="exact"/>
      <w:jc w:val="left"/>
    </w:pPr>
    <w:rPr>
      <w:rFonts w:ascii="Verdana" w:hAnsi="Verdana"/>
      <w:kern w:val="0"/>
      <w:sz w:val="21"/>
      <w:lang w:eastAsia="en-US"/>
    </w:rPr>
  </w:style>
  <w:style w:type="paragraph" w:customStyle="1" w:styleId="1e">
    <w:name w:val="附录1"/>
    <w:basedOn w:val="a3"/>
    <w:next w:val="a3"/>
    <w:rsid w:val="00FC4644"/>
    <w:pPr>
      <w:tabs>
        <w:tab w:val="left" w:pos="1304"/>
      </w:tabs>
      <w:ind w:left="425" w:hanging="425"/>
      <w:outlineLvl w:val="0"/>
    </w:pPr>
    <w:rPr>
      <w:rFonts w:ascii="黑体" w:eastAsia="黑体" w:hAnsi="黑体"/>
      <w:b/>
      <w:sz w:val="44"/>
    </w:rPr>
  </w:style>
  <w:style w:type="paragraph" w:customStyle="1" w:styleId="xl27">
    <w:name w:val="xl27"/>
    <w:basedOn w:val="a3"/>
    <w:rsid w:val="00FC46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TableHeading">
    <w:name w:val="Table Heading"/>
    <w:qFormat/>
    <w:rsid w:val="00FC4644"/>
    <w:pPr>
      <w:keepNext/>
      <w:snapToGrid w:val="0"/>
      <w:spacing w:before="80" w:after="80"/>
      <w:jc w:val="center"/>
    </w:pPr>
    <w:rPr>
      <w:rFonts w:ascii="Arial" w:eastAsia="黑体" w:hAnsi="Arial"/>
      <w:sz w:val="18"/>
    </w:rPr>
  </w:style>
  <w:style w:type="paragraph" w:customStyle="1" w:styleId="320">
    <w:name w:val="标题3——2"/>
    <w:basedOn w:val="30"/>
    <w:next w:val="af9"/>
    <w:rsid w:val="00FC4644"/>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a0">
    <w:name w:val="首行缩进"/>
    <w:basedOn w:val="a3"/>
    <w:qFormat/>
    <w:rsid w:val="00FC4644"/>
    <w:pPr>
      <w:numPr>
        <w:numId w:val="11"/>
      </w:numPr>
      <w:spacing w:line="360" w:lineRule="auto"/>
    </w:pPr>
    <w:rPr>
      <w:rFonts w:eastAsia="仿宋_GB2312"/>
    </w:rPr>
  </w:style>
  <w:style w:type="paragraph" w:customStyle="1" w:styleId="bt">
    <w:name w:val="bt"/>
    <w:basedOn w:val="a3"/>
    <w:next w:val="ac"/>
    <w:rsid w:val="00FC4644"/>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styleId="affffb">
    <w:name w:val="List Paragraph"/>
    <w:basedOn w:val="a3"/>
    <w:qFormat/>
    <w:rsid w:val="00FC4644"/>
    <w:pPr>
      <w:ind w:firstLineChars="200" w:firstLine="420"/>
    </w:pPr>
  </w:style>
  <w:style w:type="paragraph" w:customStyle="1" w:styleId="1f">
    <w:name w:val="正文文本缩进1"/>
    <w:basedOn w:val="a3"/>
    <w:rsid w:val="00FC4644"/>
    <w:pPr>
      <w:spacing w:line="360" w:lineRule="auto"/>
      <w:ind w:firstLineChars="200" w:firstLine="480"/>
    </w:pPr>
    <w:rPr>
      <w:rFonts w:ascii="宋体" w:hAnsi="宋体"/>
      <w:sz w:val="24"/>
      <w:szCs w:val="28"/>
    </w:rPr>
  </w:style>
  <w:style w:type="character" w:customStyle="1" w:styleId="1f0">
    <w:name w:val="页码1"/>
    <w:basedOn w:val="a4"/>
    <w:rsid w:val="00FC4644"/>
  </w:style>
  <w:style w:type="paragraph" w:customStyle="1" w:styleId="1f1">
    <w:name w:val="页脚1"/>
    <w:basedOn w:val="a3"/>
    <w:rsid w:val="00FC4644"/>
    <w:pPr>
      <w:tabs>
        <w:tab w:val="center" w:pos="4153"/>
        <w:tab w:val="right" w:pos="8306"/>
      </w:tabs>
      <w:snapToGrid w:val="0"/>
    </w:pPr>
    <w:rPr>
      <w:sz w:val="18"/>
      <w:szCs w:val="18"/>
    </w:rPr>
  </w:style>
  <w:style w:type="paragraph" w:customStyle="1" w:styleId="1f2">
    <w:name w:val="日期1"/>
    <w:basedOn w:val="a3"/>
    <w:next w:val="a3"/>
    <w:rsid w:val="00FC4644"/>
    <w:pPr>
      <w:ind w:leftChars="2500" w:left="100"/>
    </w:pPr>
    <w:rPr>
      <w:sz w:val="21"/>
    </w:rPr>
  </w:style>
  <w:style w:type="paragraph" w:customStyle="1" w:styleId="HTML1">
    <w:name w:val="HTML 预设格式1"/>
    <w:basedOn w:val="a3"/>
    <w:rsid w:val="00FC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1"/>
    </w:rPr>
  </w:style>
  <w:style w:type="paragraph" w:customStyle="1" w:styleId="2e">
    <w:name w:val="修订2"/>
    <w:hidden/>
    <w:uiPriority w:val="99"/>
    <w:semiHidden/>
    <w:rsid w:val="00FC4644"/>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29980">
      <w:bodyDiv w:val="1"/>
      <w:marLeft w:val="0"/>
      <w:marRight w:val="0"/>
      <w:marTop w:val="0"/>
      <w:marBottom w:val="0"/>
      <w:divBdr>
        <w:top w:val="none" w:sz="0" w:space="0" w:color="auto"/>
        <w:left w:val="none" w:sz="0" w:space="0" w:color="auto"/>
        <w:bottom w:val="none" w:sz="0" w:space="0" w:color="auto"/>
        <w:right w:val="none" w:sz="0" w:space="0" w:color="auto"/>
      </w:divBdr>
    </w:div>
    <w:div w:id="1311597660">
      <w:bodyDiv w:val="1"/>
      <w:marLeft w:val="0"/>
      <w:marRight w:val="0"/>
      <w:marTop w:val="0"/>
      <w:marBottom w:val="0"/>
      <w:divBdr>
        <w:top w:val="none" w:sz="0" w:space="0" w:color="auto"/>
        <w:left w:val="none" w:sz="0" w:space="0" w:color="auto"/>
        <w:bottom w:val="none" w:sz="0" w:space="0" w:color="auto"/>
        <w:right w:val="none" w:sz="0" w:space="0" w:color="auto"/>
      </w:divBdr>
    </w:div>
    <w:div w:id="1443181883">
      <w:bodyDiv w:val="1"/>
      <w:marLeft w:val="0"/>
      <w:marRight w:val="0"/>
      <w:marTop w:val="0"/>
      <w:marBottom w:val="0"/>
      <w:divBdr>
        <w:top w:val="none" w:sz="0" w:space="0" w:color="auto"/>
        <w:left w:val="none" w:sz="0" w:space="0" w:color="auto"/>
        <w:bottom w:val="none" w:sz="0" w:space="0" w:color="auto"/>
        <w:right w:val="none" w:sz="0" w:space="0" w:color="auto"/>
      </w:divBdr>
    </w:div>
    <w:div w:id="2127196854">
      <w:bodyDiv w:val="1"/>
      <w:marLeft w:val="0"/>
      <w:marRight w:val="0"/>
      <w:marTop w:val="0"/>
      <w:marBottom w:val="0"/>
      <w:divBdr>
        <w:top w:val="none" w:sz="0" w:space="0" w:color="auto"/>
        <w:left w:val="none" w:sz="0" w:space="0" w:color="auto"/>
        <w:bottom w:val="none" w:sz="0" w:space="0" w:color="auto"/>
        <w:right w:val="none" w:sz="0" w:space="0" w:color="auto"/>
      </w:divBdr>
    </w:div>
    <w:div w:id="2132163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baike.so.com/doc/3508493-3690687.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209850-BE5F-4684-A29A-AA0100B2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1576</Words>
  <Characters>8987</Characters>
  <Application>Microsoft Office Word</Application>
  <DocSecurity>0</DocSecurity>
  <Lines>74</Lines>
  <Paragraphs>21</Paragraphs>
  <ScaleCrop>false</ScaleCrop>
  <Manager>罗成</Manager>
  <Company>重庆市政府采购中心</Company>
  <LinksUpToDate>false</LinksUpToDate>
  <CharactersWithSpaces>10542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罗成</dc:creator>
  <cp:lastModifiedBy>刘恒吉</cp:lastModifiedBy>
  <cp:revision>24</cp:revision>
  <cp:lastPrinted>2021-12-10T07:27:00Z</cp:lastPrinted>
  <dcterms:created xsi:type="dcterms:W3CDTF">2022-03-29T07:41:00Z</dcterms:created>
  <dcterms:modified xsi:type="dcterms:W3CDTF">2022-04-15T03:27:00Z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DB22C04689DA457FABBFA24CA8FCC654</vt:lpwstr>
  </property>
</Properties>
</file>